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AE" w:rsidRDefault="005D61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365760</wp:posOffset>
                </wp:positionV>
                <wp:extent cx="7353300" cy="3619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BE" w:rsidRPr="008F645D" w:rsidRDefault="009B08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Gefährdungsbeurteilung für chemische Laboratorien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4.4pt;margin-top:28.8pt;width:579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RxlAIAALIFAAAOAAAAZHJzL2Uyb0RvYy54bWysVE1PGzEQvVfqf7B8L5uQACVig1IQVSUE&#10;qFBxdrw2WeH1uLaTLP31ffZuQvi4UPWyO+N5M555npmT07YxbKV8qMmWfLg34ExZSVVtH0r+6+7i&#10;y1fOQhS2EoasKvmTCvx0+vnTydpN1D4tyFTKMwSxYbJ2JV/E6CZFEeRCNSLskVMWRk2+ERGqfygq&#10;L9aI3phifzA4LNbkK+dJqhBwet4Z+TTH11rJeK11UJGZkiO3mL8+f+fpW0xPxOTBC7eoZZ+G+Ics&#10;GlFbXLoNdS6iYEtfvwnV1NJTIB33JDUFaV1LlWtANcPBq2puF8KpXAvICW5LU/h/YeXV6sazuir5&#10;mDMrGjzRnWqjVqZi48TO2oUJQLcOsNh+oxavvDkPOExFt9o36Y9yGOzg+WnLLYIxicOj0cFoNIBJ&#10;wjY6HB4fZPKLZ2/nQ/yuqGFJKLnH22VKxeoyRGQC6AaSLgtk6uqiNiYrqV/UmfFsJfDSJuYc4fEC&#10;ZSxbl/xwhKvfREiht/5zI+RjqvJlBGjGJk+VO6tPKzHUMZGl+GRUwhj7U2kwmwl5J0chpbLbPDM6&#10;oTQq+ohjj3/O6iPOXR3wyDeTjVvnprbkO5ZeUls9bqjVHR4k7dSdxNjO275z5lQ9oXE8dYMXnLyo&#10;QfSlCPFGeEwaGgLbI17jow3hdaiXOFuQ//PeecJjAGDlbI3JLXn4vRRecWZ+WIzG8XA8TqOelfHB&#10;0T4Uv2uZ71rssjkjtMwQe8rJLCZ8NBtRe2rusWRm6VaYhJW4u+RxI57Fbp9gSUk1m2UQhtuJeGlv&#10;nUyhE72pwe7ae+Fd3+ARo3FFmxkXk1d93mGTp6XZMpKu8xAkgjtWe+KxGHKf9kssbZ5dPaOeV+30&#10;LwAAAP//AwBQSwMEFAAGAAgAAAAhADW1D9PeAAAACwEAAA8AAABkcnMvZG93bnJldi54bWxMj8FO&#10;wzAQRO9I/IO1SNyo00JNGuJUgAqXniio5228dSxiO7LdNPw97gluu7Ojmbf1erI9GylE452E+awA&#10;Rq71yjgt4evz7a4EFhM6hb13JOGHIqyb66saK+XP7oPGXdIsh7hYoYQupaHiPLYdWYwzP5DLt6MP&#10;FlNeg+Yq4DmH254vikJwi8blhg4Heu2o/d6drITNi17ptsTQbUplzDjtj1v9LuXtzfT8BCzRlP7M&#10;cMHP6NBkpoM/ORVZL+FelBk9SVg+CmAXw3IhsnLI0/xBAG9q/v+H5hcAAP//AwBQSwECLQAUAAYA&#10;CAAAACEAtoM4kv4AAADhAQAAEwAAAAAAAAAAAAAAAAAAAAAAW0NvbnRlbnRfVHlwZXNdLnhtbFBL&#10;AQItABQABgAIAAAAIQA4/SH/1gAAAJQBAAALAAAAAAAAAAAAAAAAAC8BAABfcmVscy8ucmVsc1BL&#10;AQItABQABgAIAAAAIQBPBJRxlAIAALIFAAAOAAAAAAAAAAAAAAAAAC4CAABkcnMvZTJvRG9jLnht&#10;bFBLAQItABQABgAIAAAAIQA1tQ/T3gAAAAsBAAAPAAAAAAAAAAAAAAAAAO4EAABkcnMvZG93bnJl&#10;di54bWxQSwUGAAAAAAQABADzAAAA+QUAAAAA&#10;" fillcolor="white [3201]" strokeweight=".5pt">
                <v:textbox>
                  <w:txbxContent>
                    <w:p w:rsidR="009B08BE" w:rsidRPr="008F645D" w:rsidRDefault="009B08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Gefährdungsbeurteilung für chemische Laboratorien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1623"/>
      </w:tblGrid>
      <w:tr w:rsidR="00000CAE" w:rsidTr="00CF3702">
        <w:tc>
          <w:tcPr>
            <w:tcW w:w="3686" w:type="dxa"/>
          </w:tcPr>
          <w:p w:rsidR="00000CAE" w:rsidRPr="00093F71" w:rsidRDefault="00000CAE">
            <w:pPr>
              <w:rPr>
                <w:rFonts w:ascii="Arial" w:hAnsi="Arial" w:cs="Arial"/>
              </w:rPr>
            </w:pPr>
            <w:r w:rsidRPr="00093F71">
              <w:rPr>
                <w:rFonts w:ascii="Arial" w:hAnsi="Arial" w:cs="Arial"/>
              </w:rPr>
              <w:t>Einrichtung/Institut/</w:t>
            </w:r>
          </w:p>
          <w:p w:rsidR="00000CAE" w:rsidRPr="00093F71" w:rsidRDefault="00000CAE">
            <w:pPr>
              <w:rPr>
                <w:rFonts w:ascii="Arial" w:hAnsi="Arial" w:cs="Arial"/>
              </w:rPr>
            </w:pPr>
            <w:r w:rsidRPr="00093F71">
              <w:rPr>
                <w:rFonts w:ascii="Arial" w:hAnsi="Arial" w:cs="Arial"/>
              </w:rPr>
              <w:t>Abteilung:</w:t>
            </w:r>
          </w:p>
        </w:tc>
        <w:tc>
          <w:tcPr>
            <w:tcW w:w="11623" w:type="dxa"/>
          </w:tcPr>
          <w:p w:rsidR="00000CAE" w:rsidRPr="00093F71" w:rsidRDefault="00000CAE">
            <w:pPr>
              <w:rPr>
                <w:rFonts w:ascii="Arial" w:hAnsi="Arial" w:cs="Arial"/>
              </w:rPr>
            </w:pPr>
          </w:p>
        </w:tc>
      </w:tr>
      <w:tr w:rsidR="00D46B15" w:rsidTr="00CF3702">
        <w:tc>
          <w:tcPr>
            <w:tcW w:w="3686" w:type="dxa"/>
          </w:tcPr>
          <w:p w:rsidR="00D46B15" w:rsidRPr="00093F71" w:rsidRDefault="00D4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Gebäude:</w:t>
            </w:r>
          </w:p>
        </w:tc>
        <w:tc>
          <w:tcPr>
            <w:tcW w:w="11623" w:type="dxa"/>
          </w:tcPr>
          <w:p w:rsidR="00D46B15" w:rsidRDefault="00D46B15">
            <w:pPr>
              <w:rPr>
                <w:rFonts w:ascii="Arial" w:hAnsi="Arial" w:cs="Arial"/>
              </w:rPr>
            </w:pPr>
          </w:p>
        </w:tc>
      </w:tr>
      <w:tr w:rsidR="00D46B15" w:rsidTr="00CF3702">
        <w:tc>
          <w:tcPr>
            <w:tcW w:w="3686" w:type="dxa"/>
          </w:tcPr>
          <w:p w:rsidR="00D46B15" w:rsidRPr="00093F71" w:rsidRDefault="00BE0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</w:t>
            </w:r>
            <w:r w:rsidR="000D312C">
              <w:rPr>
                <w:rFonts w:ascii="Arial" w:hAnsi="Arial" w:cs="Arial"/>
              </w:rPr>
              <w:t>/Raumverantwortlicher</w:t>
            </w:r>
            <w:r w:rsidR="00D46B15">
              <w:rPr>
                <w:rFonts w:ascii="Arial" w:hAnsi="Arial" w:cs="Arial"/>
              </w:rPr>
              <w:t>:</w:t>
            </w:r>
          </w:p>
        </w:tc>
        <w:tc>
          <w:tcPr>
            <w:tcW w:w="11623" w:type="dxa"/>
          </w:tcPr>
          <w:p w:rsidR="00D46B15" w:rsidRDefault="00D46B15">
            <w:pPr>
              <w:rPr>
                <w:rFonts w:ascii="Arial" w:hAnsi="Arial" w:cs="Arial"/>
              </w:rPr>
            </w:pPr>
          </w:p>
        </w:tc>
      </w:tr>
      <w:tr w:rsidR="00BE0EA1" w:rsidTr="00CF3702">
        <w:tc>
          <w:tcPr>
            <w:tcW w:w="3686" w:type="dxa"/>
          </w:tcPr>
          <w:p w:rsidR="00BE0EA1" w:rsidRPr="00093F71" w:rsidRDefault="00BE0EA1" w:rsidP="00AC6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Arbeitsplatz/Tätigkeit:</w:t>
            </w:r>
          </w:p>
          <w:p w:rsidR="00BE0EA1" w:rsidRPr="00093F71" w:rsidRDefault="00BE0EA1" w:rsidP="00AC6F2C">
            <w:pPr>
              <w:rPr>
                <w:rFonts w:ascii="Arial" w:hAnsi="Arial" w:cs="Arial"/>
              </w:rPr>
            </w:pPr>
          </w:p>
        </w:tc>
        <w:tc>
          <w:tcPr>
            <w:tcW w:w="11623" w:type="dxa"/>
          </w:tcPr>
          <w:p w:rsidR="00BE0EA1" w:rsidRPr="008F645D" w:rsidRDefault="00BE0EA1" w:rsidP="00AC6F2C">
            <w:pPr>
              <w:rPr>
                <w:rFonts w:ascii="Arial" w:hAnsi="Arial" w:cs="Arial"/>
                <w:b/>
              </w:rPr>
            </w:pPr>
          </w:p>
        </w:tc>
      </w:tr>
      <w:tr w:rsidR="00131EE5" w:rsidTr="00CF3702">
        <w:tc>
          <w:tcPr>
            <w:tcW w:w="3686" w:type="dxa"/>
          </w:tcPr>
          <w:p w:rsidR="00131EE5" w:rsidRDefault="00131EE5" w:rsidP="00AC6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Rechtliche Grundlagen:</w:t>
            </w:r>
          </w:p>
        </w:tc>
        <w:tc>
          <w:tcPr>
            <w:tcW w:w="11623" w:type="dxa"/>
          </w:tcPr>
          <w:p w:rsidR="00281175" w:rsidRPr="00C85AC3" w:rsidRDefault="001D4813" w:rsidP="00AC2D86">
            <w:pPr>
              <w:rPr>
                <w:rFonts w:ascii="Arial" w:hAnsi="Arial" w:cs="Arial"/>
                <w:sz w:val="20"/>
                <w:szCs w:val="20"/>
              </w:rPr>
            </w:pPr>
            <w:r w:rsidRPr="00C85AC3">
              <w:rPr>
                <w:rFonts w:ascii="Arial" w:hAnsi="Arial" w:cs="Arial"/>
                <w:sz w:val="20"/>
                <w:szCs w:val="20"/>
              </w:rPr>
              <w:t xml:space="preserve">Arbeitsschutzgesetz, </w:t>
            </w:r>
            <w:r w:rsidR="00131EE5" w:rsidRPr="00C85AC3">
              <w:rPr>
                <w:rFonts w:ascii="Arial" w:hAnsi="Arial" w:cs="Arial"/>
                <w:sz w:val="20"/>
                <w:szCs w:val="20"/>
              </w:rPr>
              <w:t>Arbeitsstättenverordnung, Technische Regeln für Arbeitsstätten,</w:t>
            </w:r>
            <w:r w:rsidRPr="00C85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8DD">
              <w:rPr>
                <w:rFonts w:ascii="Arial" w:hAnsi="Arial" w:cs="Arial"/>
                <w:sz w:val="20"/>
                <w:szCs w:val="20"/>
              </w:rPr>
              <w:t xml:space="preserve">Biostoffverordnung, Technische Regeln für biologische Arbeitsstoffe, </w:t>
            </w:r>
            <w:r w:rsidRPr="00C85AC3">
              <w:rPr>
                <w:rFonts w:ascii="Arial" w:hAnsi="Arial" w:cs="Arial"/>
                <w:sz w:val="20"/>
                <w:szCs w:val="20"/>
              </w:rPr>
              <w:t xml:space="preserve">Gefahrstoffverordnung, </w:t>
            </w:r>
            <w:r w:rsidR="00281175" w:rsidRPr="00C85AC3">
              <w:rPr>
                <w:rFonts w:ascii="Arial" w:hAnsi="Arial" w:cs="Arial"/>
                <w:sz w:val="20"/>
                <w:szCs w:val="20"/>
              </w:rPr>
              <w:t>Technische Regel</w:t>
            </w:r>
            <w:r w:rsidR="00E64CC2" w:rsidRPr="00C85AC3">
              <w:rPr>
                <w:rFonts w:ascii="Arial" w:hAnsi="Arial" w:cs="Arial"/>
                <w:sz w:val="20"/>
                <w:szCs w:val="20"/>
              </w:rPr>
              <w:t>n</w:t>
            </w:r>
            <w:r w:rsidR="00281175" w:rsidRPr="00C85AC3">
              <w:rPr>
                <w:rFonts w:ascii="Arial" w:hAnsi="Arial" w:cs="Arial"/>
                <w:sz w:val="20"/>
                <w:szCs w:val="20"/>
              </w:rPr>
              <w:t xml:space="preserve"> für Gefahrstoffe</w:t>
            </w:r>
            <w:r w:rsidR="00AC2D86">
              <w:rPr>
                <w:rFonts w:ascii="Arial" w:hAnsi="Arial" w:cs="Arial"/>
                <w:sz w:val="20"/>
                <w:szCs w:val="20"/>
              </w:rPr>
              <w:t>, Betriebssicherheitsverordnung, Tec</w:t>
            </w:r>
            <w:r w:rsidR="00AC2D86">
              <w:rPr>
                <w:rFonts w:ascii="Arial" w:hAnsi="Arial" w:cs="Arial"/>
                <w:sz w:val="20"/>
                <w:szCs w:val="20"/>
              </w:rPr>
              <w:t>h</w:t>
            </w:r>
            <w:r w:rsidR="00AC2D86">
              <w:rPr>
                <w:rFonts w:ascii="Arial" w:hAnsi="Arial" w:cs="Arial"/>
                <w:sz w:val="20"/>
                <w:szCs w:val="20"/>
              </w:rPr>
              <w:t>nische Regeln für Betriebssicherheit</w:t>
            </w:r>
            <w:r w:rsidR="00281175" w:rsidRPr="00C85A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A5D18" w:rsidRDefault="003A5D18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396"/>
      </w:tblGrid>
      <w:tr w:rsidR="00E90930" w:rsidTr="00E90930">
        <w:tc>
          <w:tcPr>
            <w:tcW w:w="15396" w:type="dxa"/>
          </w:tcPr>
          <w:p w:rsidR="00E90930" w:rsidRPr="00590773" w:rsidRDefault="00E90930">
            <w:pPr>
              <w:rPr>
                <w:rFonts w:ascii="Arial" w:hAnsi="Arial" w:cs="Arial"/>
              </w:rPr>
            </w:pPr>
            <w:r w:rsidRPr="00590773">
              <w:rPr>
                <w:rFonts w:ascii="Arial" w:hAnsi="Arial" w:cs="Arial"/>
              </w:rPr>
              <w:t>Arbeitsplatz- oder Tätigkeitsbeschreibung:</w:t>
            </w:r>
          </w:p>
          <w:p w:rsidR="007718DD" w:rsidRDefault="007718DD"/>
          <w:p w:rsidR="00E90930" w:rsidRDefault="00E90930"/>
        </w:tc>
      </w:tr>
    </w:tbl>
    <w:p w:rsidR="00B46BEF" w:rsidRDefault="00B46BEF"/>
    <w:p w:rsidR="00092AF2" w:rsidRPr="00092AF2" w:rsidRDefault="000313FA">
      <w:pPr>
        <w:rPr>
          <w:b/>
        </w:rPr>
      </w:pPr>
      <w:r>
        <w:rPr>
          <w:b/>
        </w:rPr>
        <w:t>Umgang mit Gefahrstoffen</w:t>
      </w:r>
    </w:p>
    <w:tbl>
      <w:tblPr>
        <w:tblStyle w:val="Tabellenraster"/>
        <w:tblW w:w="15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4"/>
        <w:gridCol w:w="4867"/>
        <w:gridCol w:w="705"/>
        <w:gridCol w:w="705"/>
        <w:gridCol w:w="827"/>
        <w:gridCol w:w="2822"/>
        <w:gridCol w:w="1109"/>
        <w:gridCol w:w="1193"/>
      </w:tblGrid>
      <w:tr w:rsidR="003719E8" w:rsidTr="007B4796">
        <w:trPr>
          <w:trHeight w:val="252"/>
          <w:tblHeader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4867" w:type="dxa"/>
            <w:vMerge w:val="restart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2822" w:type="dxa"/>
            <w:vMerge w:val="restart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2302" w:type="dxa"/>
            <w:gridSpan w:val="2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3719E8" w:rsidTr="007B4796">
        <w:trPr>
          <w:trHeight w:val="398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vMerge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705" w:type="dxa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827" w:type="dxa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2822" w:type="dxa"/>
            <w:vMerge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3719E8" w:rsidRPr="00B43B85" w:rsidRDefault="003719E8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1193" w:type="dxa"/>
          </w:tcPr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3719E8" w:rsidRPr="00B43B85" w:rsidRDefault="003719E8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3719E8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3719E8" w:rsidRPr="00FA5463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FA5463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Bau und Ausrüstung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von Laboratorien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sind ausreichend Flucht- und Rettungswege vorhanden.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Türen schlagen in Fluchtrichtung auf und sind mit einem Sichtfenster ausgerüstet. 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Fußboden und -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belag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sowie hindurchgehende Leitungsführungen sind wasserdicht.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Arbeitstische verfügen über einen flüssigkeits-dichten Belag, halten den vorgesehenen betrieb-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lichen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Beanspruchungen stand und sind mit einem Randwulst versehen.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Oberflächen sind leicht zu reinigen, dicht und beständig gegenüber den verwendeten Stoffen und Reinigungsmitteln.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Im Arbeitsbereich ist ein Waschbecken installiert.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  <w:shd w:val="clear" w:color="auto" w:fill="auto"/>
          </w:tcPr>
          <w:p w:rsidR="003719E8" w:rsidRPr="000F588D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0F588D">
              <w:rPr>
                <w:rFonts w:ascii="Arial" w:hAnsi="Arial" w:cs="Arial"/>
                <w:sz w:val="20"/>
                <w:szCs w:val="20"/>
              </w:rPr>
              <w:t>Lüftung</w:t>
            </w: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Raum ist mit einer ausreichenden, jederzeit wirksamen technischen Lüftungseinrichtung ausgerüstet.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Ein Luftwechsel von 25 m³/h wird eingehalten.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Lüftungsanlagen werden regelmäßig geprüft.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Abzüge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Abzüge bestehen aus geeigneten Werkstoffen, die den zu erwartenden mechanischen, chemischen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und th</w:t>
            </w:r>
            <w:r w:rsidR="00752966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ermischen Beanspruchungen stand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halten.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Vertikal verschiebbare Abzugsfenster, insbesondere Frontschieber, sind gegen Herunterfallen gesichert.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Ein Hinweis „Frontschieber geschlossen halten“ ist vorhanden.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Abzüge verfügen über eine selbsttätig wirkende Einrichtung zur Überwachung der einwandfreien lufttechnischen Funktion.</w:t>
            </w:r>
          </w:p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(Optische und akustische Alarmierung)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C3535B" w:rsidP="00C3535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Abzüge werden</w:t>
            </w:r>
            <w:r w:rsidR="003719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mindestens einmal jährlich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</w:t>
            </w:r>
            <w:r w:rsidR="003719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prüf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t</w:t>
            </w:r>
            <w:r w:rsidR="003719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  <w:shd w:val="clear" w:color="auto" w:fill="auto"/>
          </w:tcPr>
          <w:p w:rsidR="003719E8" w:rsidRPr="000F588D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0F588D">
              <w:rPr>
                <w:rFonts w:ascii="Arial" w:hAnsi="Arial" w:cs="Arial"/>
                <w:sz w:val="20"/>
                <w:szCs w:val="20"/>
              </w:rPr>
              <w:t>Körper- und Augennotduschen</w:t>
            </w: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Körper- und Augennotduschen sind vorhanden und gekennzeichnet.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Körper- und Augennotduschen werden regelmäßig, mindestens einmal im Monat geprüft.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3719E8" w:rsidRPr="00FA5463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FA5463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Dokumentation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beim Umgang mit Gefahrstoffen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Ein aktuelles Gefahrstoffverzeichnis ist vorhanden.</w:t>
            </w:r>
          </w:p>
          <w:p w:rsidR="007337DF" w:rsidRDefault="007337DF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(Dies kann auch elektronisch erfolgen)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aktuellen Sicherheitsdatenblätter sind vorhanden und für die Beschäftigten zugänglich.</w:t>
            </w:r>
          </w:p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(Dies kann auch elektronisch erfolgen)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DF" w:rsidRPr="00BC61D2" w:rsidTr="007B4796">
        <w:tc>
          <w:tcPr>
            <w:tcW w:w="3244" w:type="dxa"/>
            <w:vMerge/>
          </w:tcPr>
          <w:p w:rsidR="007337DF" w:rsidRDefault="007337DF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7337DF" w:rsidRDefault="007337DF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Betriebsanweisungen wurden erstellt und sind für die Beschäftigten zugänglich.</w:t>
            </w:r>
          </w:p>
        </w:tc>
        <w:tc>
          <w:tcPr>
            <w:tcW w:w="705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Alle Stoffe und Zubereitungen sind anhand des Sicherheitsdatenblattes eingestuft.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Selbst hergestellte Stoffe und Zubereitungen sind eingestuft, bzw. die Gefährdungen wurden ermittelt.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Eine Substitutionsprüfung wurde durchgeführt und dokumentiert.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Gefährdung durch Gefahrstoffe, die karzinogen,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keimzellmutagen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reproduktionstoxisch sind. (sog. KMR-Stoffe/CMR-Stoffe)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wurde anhand einer Gefährdungsbeurteilung geprüft, ob Beschäftigte gegenüber  KMR-Stoffen</w:t>
            </w:r>
          </w:p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exponiert sind.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DF" w:rsidRPr="00BC61D2" w:rsidTr="007B4796">
        <w:tc>
          <w:tcPr>
            <w:tcW w:w="3244" w:type="dxa"/>
          </w:tcPr>
          <w:p w:rsidR="007337DF" w:rsidRDefault="007337DF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Beschäftigte sind gegenüber KMR-Stoffen exponiert.</w:t>
            </w:r>
          </w:p>
        </w:tc>
        <w:tc>
          <w:tcPr>
            <w:tcW w:w="4867" w:type="dxa"/>
          </w:tcPr>
          <w:p w:rsidR="007337DF" w:rsidRDefault="007337DF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ein Verzeichnis der Beschäftigten geführt, bei denen die Gefährdungsbeurteilung eine Exposition gegenüber KMR-Stoffen ergeben hat.</w:t>
            </w:r>
          </w:p>
          <w:p w:rsidR="007337DF" w:rsidRDefault="007337DF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Verzeichnis ist 40 Jahre aufzubewahren.</w:t>
            </w:r>
          </w:p>
          <w:p w:rsidR="007337DF" w:rsidRDefault="007337DF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(Handlungshilfe in TRGS 410)</w:t>
            </w:r>
          </w:p>
        </w:tc>
        <w:tc>
          <w:tcPr>
            <w:tcW w:w="705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37DF" w:rsidRPr="00BC61D2" w:rsidRDefault="007337DF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Kennzeichnung</w:t>
            </w: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Alle Gefahrstoffbehälter sind gekennzeichnet. </w:t>
            </w:r>
          </w:p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(Aufbewahrung in Originalbehältern oder vereinfachte Kennzeichnung für Laboratorien)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CB3646">
              <w:rPr>
                <w:rFonts w:ascii="Arial" w:hAnsi="Arial" w:cs="Arial"/>
                <w:b/>
                <w:sz w:val="20"/>
                <w:szCs w:val="20"/>
              </w:rPr>
              <w:t>Umgang mit Gefahrstoffen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im Laboratorium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Gefährdung durch das Freisetzen von Gefahrstoffen</w:t>
            </w:r>
          </w:p>
        </w:tc>
        <w:tc>
          <w:tcPr>
            <w:tcW w:w="4867" w:type="dxa"/>
          </w:tcPr>
          <w:p w:rsidR="003719E8" w:rsidRPr="000C0CE7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Wenn möglich, werden Arbeiten in geschlossenen Systemen durchgeführt.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0C0CE7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Arbeiten werden in Abzügen durchgeführt.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0C0CE7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Ist es nicht möglich die Arbeiten in Abzügen durchzuführen, werden Gefahrstoffe an der Entstehungsstelle erfasst und abgesaugt. 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A1CCF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0C0CE7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Gefahrstoffe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werden</w:t>
            </w:r>
            <w:r w:rsidRPr="000C0CE7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nur in Mengen des Handgebrauchs im Labor vorgehalten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0C0CE7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Gefahrstoffe werden übersichtlich geordnet aufbewahrt.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A1CCF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Brennbare Flüssigkeiten mit Flammpunkt unter 55°C werden an Arbeitsplätzen nur in Behältnissen von höchstens 1 l Nennvolumen für den Handgebrauch aufbewahrt.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6C1973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Das Bereithalten brennbarer Flüssigkeiten erfolgt in </w:t>
            </w:r>
            <w:r w:rsidR="00286CDB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Glasb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ehältern bis zu 5 l bzw. in </w:t>
            </w:r>
            <w:r w:rsidR="006C1973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Kunststoff- oder Metallbe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hält</w:t>
            </w:r>
            <w:r w:rsidR="006C1973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ern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bis zu 10 l in einem Sicherheit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schrank.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7337DF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Behälter mit Gefahrstoffen werden nur bis zu einer Höhe aufbewahrt, dass sie noch sicher entnommen und abgestellt werden können (z.B. </w:t>
            </w:r>
            <w:r w:rsidRPr="00952927">
              <w:rPr>
                <w:rFonts w:ascii="Arial" w:hAnsi="Arial" w:cs="Arial"/>
                <w:sz w:val="20"/>
                <w:szCs w:val="20"/>
              </w:rPr>
              <w:t>grundsätzlich nicht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927">
              <w:rPr>
                <w:rFonts w:ascii="Arial" w:hAnsi="Arial" w:cs="Arial"/>
                <w:sz w:val="20"/>
                <w:szCs w:val="20"/>
              </w:rPr>
              <w:t>über Griffhöhe</w:t>
            </w:r>
            <w:r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952927">
              <w:rPr>
                <w:rFonts w:ascii="Arial" w:hAnsi="Arial" w:cs="Arial"/>
                <w:sz w:val="20"/>
                <w:szCs w:val="20"/>
              </w:rPr>
              <w:t>170-175 cm)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Gefahrstoffe, die nicht mehr benötigt werden und entleerte Behälter, die noch Reste von Gefahrstoffen enthalten können, werden vom Arbeitsplatz entfernt und sachgerecht gelagert oder entsorgt.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Abfälle/Entsorgung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Abfallbehälter sind für die einzelnen Abfallarten geeignet.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Abfallbehälter sind ausreichend gekennzeichnet.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Abfallbehälter werden nur verschlossen gelagert, so dass keine gefährlichen Dämpfe oder Gase in die Raumluft entweichen können.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Entleerte Behälter werden vor ihrer Entsorgung oder Weiterverwendung ausreichend gereinigt.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Nadeln, Spritzen,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Pipettenspitzen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, Brechampullen, Glasscherben und andere spitze oder scharfe Gegenstände werden nach Gebrauch in stich- und bruchfesten Behältern gesammelt und entsorgt.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Arbeitsplatzgrenzwerte </w:t>
            </w:r>
          </w:p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(Grenzwerte in TRGS 900)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Arbeitsplatzgrenzwerte werden eingehalten.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Bei Tätigkeiten mit Gefahrstoffen, für die keine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Arbeitsplatzgrenzwerte vorliegen, wird die Wirk-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samkeit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der ergriffenen technischen Schutzmaß-nahmen durch geeignete Ermittlungsmethoden überprüft.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Arbeits- und Schutzkleidung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Alle Beschäftigten tragen im Laboratorium einen langen Labormantel mit langen enganliegenden Ärmeln, eine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Gestellbrille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mit ausreichendem Seitenschutz und festes, geschlossenen und trittsicheres Schuhwerk.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Hygiene und Sauberkeit</w:t>
            </w: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Arbeitsplätze werden von Kontaminationen frei gehalten und regelmäßig gereinigt.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Arbeitsmittel, Geräte und Behälter werden regelmäßig gereinigt.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Nahrungs- und Genussmittel werden nicht in das Laboratorium hineingebracht, Kosmetika werden nicht angewandt.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Den Beschäftigten steht ein Bereich außerhalb des Labors zur Verfügung, in dem Lebensmittel aufbewahrt und verzehrt werden können.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Ein Hautschutzplan wurde erstellt.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Hautschutz-, Hautreinigungs- und Hautpflegemittel werden zur Verfügung gestellt.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719E8" w:rsidRPr="006A1CCF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CD051F">
              <w:rPr>
                <w:rFonts w:ascii="Arial" w:hAnsi="Arial" w:cs="Arial"/>
                <w:b/>
                <w:sz w:val="20"/>
                <w:szCs w:val="20"/>
              </w:rPr>
              <w:t>Laborgase in festinstallierten Leitungen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CD051F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Gefährdung durch unkontrolliert austretende Gase, die durch fest installierte Druckgasleitungen strömen, z.B. brennbare Laborgase, Erdgas).</w:t>
            </w:r>
          </w:p>
        </w:tc>
        <w:tc>
          <w:tcPr>
            <w:tcW w:w="4867" w:type="dxa"/>
          </w:tcPr>
          <w:p w:rsidR="003719E8" w:rsidRPr="00CD051F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D051F">
              <w:rPr>
                <w:rFonts w:ascii="Arial" w:hAnsi="Arial" w:cs="Arial"/>
                <w:sz w:val="20"/>
                <w:szCs w:val="20"/>
              </w:rPr>
              <w:t>ur Unterbrechung der Gasversorgung</w:t>
            </w:r>
            <w:r>
              <w:rPr>
                <w:rFonts w:ascii="Arial" w:hAnsi="Arial" w:cs="Arial"/>
                <w:sz w:val="20"/>
                <w:szCs w:val="20"/>
              </w:rPr>
              <w:t xml:space="preserve"> sind</w:t>
            </w:r>
            <w:r w:rsidRPr="00CD0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19E8" w:rsidRPr="00CD051F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CD051F">
              <w:rPr>
                <w:rFonts w:ascii="Arial" w:hAnsi="Arial" w:cs="Arial"/>
                <w:sz w:val="20"/>
                <w:szCs w:val="20"/>
              </w:rPr>
              <w:t xml:space="preserve">schnell erreichbare und leicht bedienbare </w:t>
            </w:r>
          </w:p>
          <w:p w:rsidR="003719E8" w:rsidRPr="00B43B85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Absperreinrichtungen vorhanden</w:t>
            </w:r>
            <w:r w:rsidRPr="00CD05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CD051F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Die </w:t>
            </w:r>
            <w:r w:rsidRPr="00CD051F">
              <w:rPr>
                <w:rFonts w:ascii="Arial" w:hAnsi="Arial" w:cs="Arial"/>
                <w:bCs/>
                <w:sz w:val="20"/>
                <w:szCs w:val="20"/>
              </w:rPr>
              <w:t xml:space="preserve">Absperreinrichtungen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werden </w:t>
            </w:r>
            <w:r w:rsidRPr="00CD051F">
              <w:rPr>
                <w:rFonts w:ascii="Arial" w:hAnsi="Arial" w:cs="Arial"/>
                <w:bCs/>
                <w:sz w:val="20"/>
                <w:szCs w:val="20"/>
              </w:rPr>
              <w:t>jederzeit frei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halten und nicht verstellt.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A1CCF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Druckgasleitungen und Absperreinrichtungen sind eindeutig mit Stoffnamen und Durchfluss-richtung gekennzeichnet.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719E8" w:rsidRPr="006A1CCF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Umgang mit Druckgasflaschen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173154" w:rsidRDefault="003719E8" w:rsidP="007B4796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173154">
              <w:rPr>
                <w:rFonts w:ascii="Arial" w:hAnsi="Arial" w:cs="Arial"/>
                <w:kern w:val="3"/>
                <w:sz w:val="20"/>
                <w:lang w:eastAsia="zh-CN" w:bidi="hi-IN"/>
              </w:rPr>
              <w:t>Verletzungsgefahr durch</w:t>
            </w:r>
          </w:p>
          <w:p w:rsidR="003719E8" w:rsidRPr="00173154" w:rsidRDefault="003719E8" w:rsidP="007B4796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173154">
              <w:rPr>
                <w:rFonts w:ascii="Arial" w:hAnsi="Arial" w:cs="Arial"/>
                <w:kern w:val="3"/>
                <w:sz w:val="20"/>
                <w:lang w:eastAsia="zh-CN" w:bidi="hi-IN"/>
              </w:rPr>
              <w:t>umkippende Druckgasflaschen,</w:t>
            </w:r>
          </w:p>
          <w:p w:rsidR="003719E8" w:rsidRPr="00173154" w:rsidRDefault="003719E8" w:rsidP="007B4796">
            <w:pPr>
              <w:pStyle w:val="Listenabsatz"/>
              <w:numPr>
                <w:ilvl w:val="0"/>
                <w:numId w:val="15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173154">
              <w:rPr>
                <w:rFonts w:ascii="Arial" w:hAnsi="Arial" w:cs="Arial"/>
                <w:kern w:val="3"/>
                <w:sz w:val="20"/>
                <w:lang w:eastAsia="zh-CN" w:bidi="hi-IN"/>
              </w:rPr>
              <w:t>gesundheitliche Gefährdung</w:t>
            </w:r>
          </w:p>
          <w:p w:rsidR="003719E8" w:rsidRPr="00173154" w:rsidRDefault="003719E8" w:rsidP="007B4796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173154">
              <w:rPr>
                <w:rFonts w:ascii="Arial" w:hAnsi="Arial" w:cs="Arial"/>
                <w:kern w:val="3"/>
                <w:sz w:val="20"/>
                <w:lang w:eastAsia="zh-CN" w:bidi="hi-IN"/>
              </w:rPr>
              <w:t>durch  Einatmen des aus-</w:t>
            </w:r>
          </w:p>
          <w:p w:rsidR="003719E8" w:rsidRPr="00173154" w:rsidRDefault="003719E8" w:rsidP="007B4796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173154"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strömenden Gases, </w:t>
            </w:r>
          </w:p>
          <w:p w:rsidR="003719E8" w:rsidRPr="00173154" w:rsidRDefault="003719E8" w:rsidP="007B4796">
            <w:pPr>
              <w:pStyle w:val="Listenabsatz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173154">
              <w:rPr>
                <w:rFonts w:ascii="Arial" w:hAnsi="Arial" w:cs="Arial"/>
                <w:sz w:val="20"/>
                <w:szCs w:val="20"/>
              </w:rPr>
              <w:t>Förderung einer explosiven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Atmosphäre durch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1257">
              <w:rPr>
                <w:rFonts w:ascii="Arial" w:hAnsi="Arial" w:cs="Arial"/>
                <w:sz w:val="20"/>
                <w:szCs w:val="20"/>
              </w:rPr>
              <w:t>usströ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2B1257">
              <w:rPr>
                <w:rFonts w:ascii="Arial" w:hAnsi="Arial" w:cs="Arial"/>
                <w:sz w:val="20"/>
                <w:szCs w:val="20"/>
              </w:rPr>
              <w:t>mendes</w:t>
            </w:r>
            <w:proofErr w:type="spellEnd"/>
            <w:r w:rsidRPr="002B1257">
              <w:rPr>
                <w:rFonts w:ascii="Arial" w:hAnsi="Arial" w:cs="Arial"/>
                <w:sz w:val="20"/>
                <w:szCs w:val="20"/>
              </w:rPr>
              <w:t xml:space="preserve"> Gas</w:t>
            </w:r>
          </w:p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 werden kleine Druckgasflaschen benutzt:</w:t>
            </w:r>
          </w:p>
          <w:p w:rsidR="003719E8" w:rsidRPr="002B1257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(maximal 50 l, bei sehr giftigen oder KMR-Stoffen Kleinstflachen oder maximal 10 l Druckgasflaschen)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2B1257">
              <w:rPr>
                <w:rFonts w:ascii="Arial" w:hAnsi="Arial" w:cs="Arial"/>
                <w:sz w:val="20"/>
                <w:szCs w:val="20"/>
              </w:rPr>
              <w:t>Druckgasflaschen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werden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außerhalb des Labors </w:t>
            </w:r>
          </w:p>
          <w:p w:rsidR="003719E8" w:rsidRPr="00E677D1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oder in einem Sicherheitsschrank aufgestellt.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Sind Druckgasflaschen im Labor aufgestellt, ist der Raum mit dem </w:t>
            </w:r>
            <w:r w:rsidRPr="00622292">
              <w:rPr>
                <w:rFonts w:ascii="Arial" w:hAnsi="Arial" w:cs="Arial"/>
                <w:sz w:val="20"/>
                <w:szCs w:val="20"/>
              </w:rPr>
              <w:t>Warnzei</w:t>
            </w:r>
            <w:r>
              <w:rPr>
                <w:rFonts w:ascii="Arial" w:hAnsi="Arial" w:cs="Arial"/>
                <w:sz w:val="20"/>
                <w:szCs w:val="20"/>
              </w:rPr>
              <w:t xml:space="preserve">chen </w:t>
            </w:r>
            <w:r w:rsidRPr="00622292">
              <w:rPr>
                <w:rFonts w:ascii="Arial" w:hAnsi="Arial" w:cs="Arial"/>
                <w:sz w:val="20"/>
                <w:szCs w:val="20"/>
              </w:rPr>
              <w:t>„Warnung vor Gasfl</w:t>
            </w:r>
            <w:r w:rsidRPr="00622292">
              <w:rPr>
                <w:rFonts w:ascii="Arial" w:hAnsi="Arial" w:cs="Arial"/>
                <w:sz w:val="20"/>
                <w:szCs w:val="20"/>
              </w:rPr>
              <w:t>a</w:t>
            </w:r>
            <w:r w:rsidRPr="00622292">
              <w:rPr>
                <w:rFonts w:ascii="Arial" w:hAnsi="Arial" w:cs="Arial"/>
                <w:sz w:val="20"/>
                <w:szCs w:val="20"/>
              </w:rPr>
              <w:t xml:space="preserve">schen“ </w:t>
            </w:r>
            <w:r>
              <w:rPr>
                <w:rFonts w:ascii="Arial" w:hAnsi="Arial" w:cs="Arial"/>
                <w:sz w:val="20"/>
                <w:szCs w:val="20"/>
              </w:rPr>
              <w:t>zu kennzeichnen.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(W029 nach ASR A1.3)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622292">
              <w:rPr>
                <w:rFonts w:ascii="Arial" w:eastAsia="MS Gothic" w:hAnsi="Arial" w:cs="Arial"/>
                <w:sz w:val="20"/>
                <w:szCs w:val="20"/>
              </w:rPr>
              <w:t>Druckgasflaschen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werden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22292">
              <w:rPr>
                <w:rFonts w:ascii="Arial" w:hAnsi="Arial" w:cs="Arial"/>
                <w:sz w:val="20"/>
                <w:szCs w:val="20"/>
              </w:rPr>
              <w:t>ei Aufstellung im Labor nach Arbeitsschluss an einen sicheren Ort</w:t>
            </w:r>
          </w:p>
          <w:p w:rsidR="003719E8" w:rsidRPr="00622292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gebracht.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Druckg</w:t>
            </w:r>
            <w:r w:rsidRPr="002B1257">
              <w:rPr>
                <w:rFonts w:ascii="Arial" w:hAnsi="Arial" w:cs="Arial"/>
                <w:sz w:val="20"/>
                <w:szCs w:val="20"/>
              </w:rPr>
              <w:t>asflaschen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sind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an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Pr="002B1257">
              <w:rPr>
                <w:rFonts w:ascii="Arial" w:hAnsi="Arial" w:cs="Arial"/>
                <w:sz w:val="20"/>
                <w:szCs w:val="20"/>
              </w:rPr>
              <w:t>kette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oder auf andere Art </w:t>
            </w:r>
            <w:r>
              <w:rPr>
                <w:rFonts w:ascii="Arial" w:hAnsi="Arial" w:cs="Arial"/>
                <w:sz w:val="20"/>
                <w:szCs w:val="20"/>
              </w:rPr>
              <w:t>gegen Umfallen gesi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chert.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Armaturen und andere Teile für stark oxidierende Druckgase werden frei von Öl, Fett und Glycerin gehalten.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Hauptventil oder andere Absperreinrichtungen </w:t>
            </w:r>
            <w:r>
              <w:rPr>
                <w:rFonts w:ascii="Arial" w:hAnsi="Arial" w:cs="Arial"/>
                <w:sz w:val="20"/>
                <w:szCs w:val="20"/>
              </w:rPr>
              <w:t>werden jederzeit frei zugänglich gehalten.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35000B" w:rsidRDefault="003719E8" w:rsidP="007B47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Eine Sicht- und Funktionsprüfung der Schläuche und Manometer wird vor Arbeitsbeginn und nach Anschluss einer neuen Druckgasflasche durchg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führt.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Ventile von Druckgasflaschen werden nach G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brauch geschlossen.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von Druckgasflaschen</w:t>
            </w: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Druckgasflaschen werden nur mit aufgeschraubter Kappe und einem g</w:t>
            </w:r>
            <w:r w:rsidRPr="002B1257">
              <w:rPr>
                <w:rFonts w:ascii="Arial" w:hAnsi="Arial" w:cs="Arial"/>
                <w:sz w:val="20"/>
                <w:szCs w:val="20"/>
              </w:rPr>
              <w:t>eeignete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Transportkarren </w:t>
            </w:r>
            <w:r>
              <w:rPr>
                <w:rFonts w:ascii="Arial" w:hAnsi="Arial" w:cs="Arial"/>
                <w:sz w:val="20"/>
                <w:szCs w:val="20"/>
              </w:rPr>
              <w:t>transportiert.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Druckgas</w:t>
            </w:r>
            <w:r w:rsidRPr="002B1257">
              <w:rPr>
                <w:rFonts w:ascii="Arial" w:hAnsi="Arial" w:cs="Arial"/>
                <w:sz w:val="20"/>
                <w:szCs w:val="20"/>
              </w:rPr>
              <w:t>flaschen mit gesundheitsschädlichen,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brennbaren oder erstickenden Gasen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2B1257">
              <w:rPr>
                <w:rFonts w:ascii="Arial" w:hAnsi="Arial" w:cs="Arial"/>
                <w:sz w:val="20"/>
                <w:szCs w:val="20"/>
              </w:rPr>
              <w:t>nicht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257">
              <w:rPr>
                <w:rFonts w:ascii="Arial" w:hAnsi="Arial" w:cs="Arial"/>
                <w:sz w:val="20"/>
                <w:szCs w:val="20"/>
              </w:rPr>
              <w:t>gemeinsam mit Personen im Aufzug transportier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dem Transportbehälter wird ein Warnhinweis angebracht „Nicht zusteigen – Gefahrstofftransport“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F301D">
              <w:rPr>
                <w:rFonts w:ascii="Arial" w:hAnsi="Arial" w:cs="Arial"/>
                <w:b/>
                <w:bCs/>
                <w:sz w:val="20"/>
                <w:szCs w:val="20"/>
              </w:rPr>
              <w:t>Tiefkalt</w:t>
            </w:r>
            <w:proofErr w:type="spellEnd"/>
            <w:r w:rsidRPr="006F30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verflüssigte Gase oder erstickende Gase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BB3658" w:rsidRDefault="003719E8" w:rsidP="007B4796">
            <w:pPr>
              <w:pStyle w:val="Listenabsatz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Beim Umgang mit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tiefkalt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verflüssigten Gasen kann es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zu Erfrierungen einzelner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>Körpergliedmaßen kommen.</w:t>
            </w:r>
          </w:p>
          <w:p w:rsidR="003719E8" w:rsidRPr="00BB3658" w:rsidRDefault="003719E8" w:rsidP="007B4796">
            <w:pPr>
              <w:pStyle w:val="Listenabsatz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>Erstickende Gase können bei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schnellem Verdampfen (z.B.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beim Verschütten von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tiefkalt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verflüssigten Stickstoff oder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>Helium) oder gewollter Frei</w:t>
            </w:r>
            <w:r w:rsidR="006C197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setzung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(z.B. CO</w:t>
            </w:r>
            <w:r w:rsidRPr="00BB3658">
              <w:rPr>
                <w:rFonts w:ascii="Arial" w:hAnsi="Arial" w:cs="Arial"/>
                <w:sz w:val="14"/>
                <w:szCs w:val="20"/>
              </w:rPr>
              <w:t>2</w:t>
            </w:r>
            <w:r w:rsidRPr="00BB3658">
              <w:rPr>
                <w:rFonts w:ascii="Arial" w:hAnsi="Arial" w:cs="Arial"/>
                <w:sz w:val="20"/>
                <w:szCs w:val="20"/>
              </w:rPr>
              <w:t xml:space="preserve"> als Not</w:t>
            </w:r>
            <w:r w:rsidR="006C197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kühlung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von Tiefkühlgeräten)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>den Sauerstoff in der Atem-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luft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verdrängen. Gefährlicher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Sauerstoffmangel liegt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6C197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reits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bei Konzentration von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&lt; 17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>% O</w:t>
            </w:r>
            <w:r w:rsidRPr="00BB3658">
              <w:rPr>
                <w:rFonts w:ascii="Arial" w:hAnsi="Arial" w:cs="Arial"/>
                <w:sz w:val="14"/>
                <w:szCs w:val="20"/>
              </w:rPr>
              <w:t>2</w:t>
            </w:r>
            <w:r w:rsidRPr="00BB3658">
              <w:rPr>
                <w:rFonts w:ascii="Arial" w:hAnsi="Arial" w:cs="Arial"/>
                <w:sz w:val="20"/>
                <w:szCs w:val="20"/>
              </w:rPr>
              <w:t xml:space="preserve"> vor. </w:t>
            </w:r>
          </w:p>
          <w:p w:rsidR="003719E8" w:rsidRPr="00BB3658" w:rsidRDefault="003719E8" w:rsidP="007B4796">
            <w:pPr>
              <w:pStyle w:val="Listenabsatz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lastRenderedPageBreak/>
              <w:t xml:space="preserve">Sauerstoff kann sich in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offe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nen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Behältern mit tiefkaltem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Stickstoff oder Helium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anrei</w:t>
            </w:r>
            <w:proofErr w:type="spellEnd"/>
            <w:r w:rsidR="006C197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chern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und bei Kontakt mit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organischen Stoffen </w:t>
            </w: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explo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3658">
              <w:rPr>
                <w:rFonts w:ascii="Arial" w:hAnsi="Arial" w:cs="Arial"/>
                <w:sz w:val="20"/>
                <w:szCs w:val="20"/>
              </w:rPr>
              <w:t>sionsartige</w:t>
            </w:r>
            <w:proofErr w:type="spellEnd"/>
            <w:r w:rsidRPr="00BB3658">
              <w:rPr>
                <w:rFonts w:ascii="Arial" w:hAnsi="Arial" w:cs="Arial"/>
                <w:sz w:val="20"/>
                <w:szCs w:val="20"/>
              </w:rPr>
              <w:t xml:space="preserve"> Reaktionen aus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lösen.  </w:t>
            </w:r>
          </w:p>
          <w:p w:rsidR="003719E8" w:rsidRPr="00BB3658" w:rsidRDefault="003719E8" w:rsidP="007B4796">
            <w:pPr>
              <w:pStyle w:val="Listenabsatz"/>
              <w:numPr>
                <w:ilvl w:val="0"/>
                <w:numId w:val="15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Bei Umgang mit tiefkaltem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 xml:space="preserve">Sauerstoff besteht erhöhte </w:t>
            </w:r>
          </w:p>
          <w:p w:rsidR="003719E8" w:rsidRPr="00BB3658" w:rsidRDefault="003719E8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B3658">
              <w:rPr>
                <w:rFonts w:ascii="Arial" w:hAnsi="Arial" w:cs="Arial"/>
                <w:sz w:val="20"/>
                <w:szCs w:val="20"/>
              </w:rPr>
              <w:t>Brandgefahr.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9E8" w:rsidRDefault="003719E8" w:rsidP="007B4796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3719E8" w:rsidRPr="000C505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9E8" w:rsidRPr="00FF51F1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22292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T</w:t>
            </w:r>
            <w:r w:rsidRPr="006F301D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efkalt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verflüsssigte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Gase werden nur in belüfteten Räumen oder im Freien umgefüllt.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6F301D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</w:t>
            </w:r>
            <w:r w:rsidRPr="006F301D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erden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geeignete </w:t>
            </w:r>
            <w:r w:rsidRPr="006F301D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Transportbehälter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benutzt und</w:t>
            </w:r>
            <w:r w:rsidRPr="006F301D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vor Benutzung einer Sichtprüfung unterzogen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C505E">
              <w:rPr>
                <w:rFonts w:ascii="Arial" w:hAnsi="Arial" w:cs="Arial"/>
                <w:sz w:val="20"/>
                <w:szCs w:val="20"/>
              </w:rPr>
              <w:t xml:space="preserve">eim Abfüllen von </w:t>
            </w:r>
            <w:proofErr w:type="spellStart"/>
            <w:r w:rsidRPr="000C505E">
              <w:rPr>
                <w:rFonts w:ascii="Arial" w:hAnsi="Arial" w:cs="Arial"/>
                <w:sz w:val="20"/>
                <w:szCs w:val="20"/>
              </w:rPr>
              <w:t>tiefkalt</w:t>
            </w:r>
            <w:proofErr w:type="spellEnd"/>
            <w:r w:rsidRPr="000C505E">
              <w:rPr>
                <w:rFonts w:ascii="Arial" w:hAnsi="Arial" w:cs="Arial"/>
                <w:sz w:val="20"/>
                <w:szCs w:val="20"/>
              </w:rPr>
              <w:t xml:space="preserve"> verflüssigten</w:t>
            </w:r>
            <w:r>
              <w:rPr>
                <w:rFonts w:ascii="Arial" w:hAnsi="Arial" w:cs="Arial"/>
                <w:sz w:val="20"/>
                <w:szCs w:val="20"/>
              </w:rPr>
              <w:t xml:space="preserve"> Gasen wird p</w:t>
            </w:r>
            <w:r w:rsidRPr="000C505E">
              <w:rPr>
                <w:rFonts w:ascii="Arial" w:hAnsi="Arial" w:cs="Arial"/>
                <w:sz w:val="20"/>
                <w:szCs w:val="20"/>
              </w:rPr>
              <w:t xml:space="preserve">ersönliche  Schutzausrüstung </w:t>
            </w:r>
            <w:r>
              <w:rPr>
                <w:rFonts w:ascii="Arial" w:hAnsi="Arial" w:cs="Arial"/>
                <w:sz w:val="20"/>
                <w:szCs w:val="20"/>
              </w:rPr>
              <w:t>getragen:</w:t>
            </w:r>
          </w:p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Kälteschutzhandschuhe, Schutzbrille, Gesicht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schutzschirm.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Behälter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tiefkalt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verflüssigten Gasen werden</w:t>
            </w:r>
            <w:r w:rsidRPr="002B1257">
              <w:rPr>
                <w:rFonts w:ascii="Arial" w:hAnsi="Arial" w:cs="Arial"/>
                <w:sz w:val="20"/>
                <w:szCs w:val="20"/>
              </w:rPr>
              <w:t xml:space="preserve"> nicht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257">
              <w:rPr>
                <w:rFonts w:ascii="Arial" w:hAnsi="Arial" w:cs="Arial"/>
                <w:sz w:val="20"/>
                <w:szCs w:val="20"/>
              </w:rPr>
              <w:t>gemeinsam mit Personen im Aufzug transpo</w:t>
            </w:r>
            <w:r w:rsidRPr="002B1257">
              <w:rPr>
                <w:rFonts w:ascii="Arial" w:hAnsi="Arial" w:cs="Arial"/>
                <w:sz w:val="20"/>
                <w:szCs w:val="20"/>
              </w:rPr>
              <w:t>r</w:t>
            </w:r>
            <w:r w:rsidRPr="002B1257">
              <w:rPr>
                <w:rFonts w:ascii="Arial" w:hAnsi="Arial" w:cs="Arial"/>
                <w:sz w:val="20"/>
                <w:szCs w:val="20"/>
              </w:rPr>
              <w:t>tier</w:t>
            </w:r>
            <w:r>
              <w:rPr>
                <w:rFonts w:ascii="Arial" w:hAnsi="Arial" w:cs="Arial"/>
                <w:sz w:val="20"/>
                <w:szCs w:val="20"/>
              </w:rPr>
              <w:t>t werden.</w:t>
            </w:r>
          </w:p>
          <w:p w:rsidR="003719E8" w:rsidRPr="00622292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An dem Transportbehälter wird ein Warnhinweis angebracht „Nicht zusteigen – Gefahrstofftransport“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Behälter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tiefkalt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verflüssigten Gasen werden nicht in geschlossenen Fahrzeugen transportiert. Die Behälter werden beim Transport ausreichend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gegen Umkippen gesichert.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Arbeitsraum hat eine ausreichende, ständig wirksame technische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und Entlüftung mit bode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naher Absaugung.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Arbeitsraum ist mit einer Sauerstoffmangela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zeige mit optischem und akustischem Signal ausg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stattet. 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Sauerstoffmangel wird außerhalb des Raumes vor einer Begehung des Raumes gewarnt.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Sauerstoffmangelwarneinrichtung wird rege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mäßig geprüft.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C505E">
              <w:rPr>
                <w:rFonts w:ascii="Arial" w:hAnsi="Arial" w:cs="Arial"/>
                <w:sz w:val="20"/>
                <w:szCs w:val="20"/>
              </w:rPr>
              <w:t>ei Umgang mit tiefkaltem Sauerstoff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werden</w:t>
            </w:r>
            <w:r w:rsidRPr="000C5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C505E">
              <w:rPr>
                <w:rFonts w:ascii="Arial" w:hAnsi="Arial" w:cs="Arial"/>
                <w:sz w:val="20"/>
                <w:szCs w:val="20"/>
              </w:rPr>
              <w:t xml:space="preserve"> Maßnahmen gegen Sauerstoffanreicherung</w:t>
            </w:r>
          </w:p>
          <w:p w:rsidR="003719E8" w:rsidRPr="006F301D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0C505E">
              <w:rPr>
                <w:rFonts w:ascii="Arial" w:hAnsi="Arial" w:cs="Arial"/>
                <w:sz w:val="20"/>
                <w:szCs w:val="20"/>
              </w:rPr>
              <w:t xml:space="preserve">(erheblich </w:t>
            </w:r>
            <w:r>
              <w:rPr>
                <w:rFonts w:ascii="Arial" w:hAnsi="Arial" w:cs="Arial"/>
                <w:sz w:val="20"/>
                <w:szCs w:val="20"/>
              </w:rPr>
              <w:t>erhöhte Brandgefahr) getroffen.</w:t>
            </w:r>
            <w:r w:rsidRPr="000C50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719E8" w:rsidRPr="00622292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9F0108">
              <w:rPr>
                <w:rFonts w:ascii="Arial" w:hAnsi="Arial" w:cs="Arial"/>
                <w:b/>
                <w:sz w:val="20"/>
                <w:szCs w:val="20"/>
              </w:rPr>
              <w:t>Stäube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 Rauche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Gesundheitsgefährdung durch das Einatmen von Stäuben und Rauchen</w:t>
            </w:r>
          </w:p>
        </w:tc>
        <w:tc>
          <w:tcPr>
            <w:tcW w:w="4867" w:type="dxa"/>
          </w:tcPr>
          <w:p w:rsidR="003719E8" w:rsidRPr="00622292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Gesundheitsgefährdende Stäube werden nicht freigesetzt.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Stäube werden an der Austritts- oder Entstehungs-stelle möglichst vollständig erfasst und gefahrlos entsorgt.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Ablagerungen von Stäuben werden vermieden.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F010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9F0108">
              <w:rPr>
                <w:rFonts w:ascii="Arial" w:eastAsia="MS Gothic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Reinigungsplan für den Raum bzw. die Anlage wurde erstellt. 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F010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Raum bzw. die Anlage werden regelmäßig g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reinigt.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Stäube werden mit feuchten Tüchern aufgenommen oder aufgesaugt.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F0108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Zum Saugen wird ein Ex-geschützter </w:t>
            </w:r>
            <w:r w:rsidRPr="009F0108">
              <w:rPr>
                <w:rFonts w:ascii="Arial" w:hAnsi="Arial" w:cs="Arial"/>
                <w:sz w:val="20"/>
                <w:szCs w:val="20"/>
              </w:rPr>
              <w:t>Staubsauger mit geeigneten Fil</w:t>
            </w:r>
            <w:r>
              <w:rPr>
                <w:rFonts w:ascii="Arial" w:hAnsi="Arial" w:cs="Arial"/>
                <w:sz w:val="20"/>
                <w:szCs w:val="20"/>
              </w:rPr>
              <w:t>tern benutzt.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3719E8" w:rsidRPr="00BE21DE" w:rsidRDefault="003719E8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Lagerung, Umfüllen und Transport von Gefahrstoffen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Brand- und Explosionsgefahr durch die Zusammenlagerung oder beim Umfüllen von Gefah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stoffen</w:t>
            </w:r>
          </w:p>
        </w:tc>
        <w:tc>
          <w:tcPr>
            <w:tcW w:w="4867" w:type="dxa"/>
          </w:tcPr>
          <w:p w:rsidR="003719E8" w:rsidRPr="00ED230C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Allen Gefahrstoffen wurde eine Lagerklasse zugewiesen. 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E21D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ED230C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</w:t>
            </w:r>
            <w:r w:rsidRPr="00ED230C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ie Technische Regel für Gefahrstoffe „Lagerung von Gefahrstoffen in ortsveränderlichen Behältern“ (TRGS 510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) wird</w:t>
            </w:r>
            <w:r w:rsidRPr="00ED230C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beachtet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E21D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52927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952927">
              <w:rPr>
                <w:rFonts w:ascii="Arial" w:hAnsi="Arial" w:cs="Arial"/>
                <w:sz w:val="20"/>
                <w:szCs w:val="20"/>
              </w:rPr>
              <w:t>Gelagerte Gefahrstoffe und ihre Behälter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werden</w:t>
            </w:r>
          </w:p>
          <w:p w:rsidR="003719E8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952927">
              <w:rPr>
                <w:rFonts w:ascii="Arial" w:hAnsi="Arial" w:cs="Arial"/>
                <w:sz w:val="20"/>
                <w:szCs w:val="20"/>
              </w:rPr>
              <w:t xml:space="preserve">mindestens einmal jährlich auf ordnungsgemäßen Zustand </w:t>
            </w:r>
            <w:r>
              <w:rPr>
                <w:rFonts w:ascii="Arial" w:hAnsi="Arial" w:cs="Arial"/>
                <w:sz w:val="20"/>
                <w:szCs w:val="20"/>
              </w:rPr>
              <w:t>geprüft.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E21D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52927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Nicht mehr benötigte oder unbrauchbar gewordene Gefahrstoffe werden sachgerecht entsorgt.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E21D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Gefahrstoffe werden </w:t>
            </w:r>
            <w:r w:rsidRPr="00FA7DC2">
              <w:rPr>
                <w:rFonts w:ascii="Arial" w:hAnsi="Arial" w:cs="Arial"/>
                <w:bCs/>
                <w:sz w:val="20"/>
                <w:szCs w:val="20"/>
              </w:rPr>
              <w:t xml:space="preserve">nur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geeigneten, </w:t>
            </w:r>
            <w:r w:rsidRPr="00FA7DC2">
              <w:rPr>
                <w:rFonts w:ascii="Arial" w:hAnsi="Arial" w:cs="Arial"/>
                <w:bCs/>
                <w:sz w:val="20"/>
                <w:szCs w:val="20"/>
              </w:rPr>
              <w:t>dicht schli</w:t>
            </w:r>
            <w:r w:rsidRPr="00FA7DC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A7DC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ßenden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Behältern gehandhabt</w:t>
            </w:r>
            <w:r w:rsidRPr="00FA7DC2">
              <w:rPr>
                <w:rFonts w:ascii="Arial" w:hAnsi="Arial" w:cs="Arial"/>
                <w:bCs/>
                <w:sz w:val="20"/>
                <w:szCs w:val="20"/>
              </w:rPr>
              <w:t xml:space="preserve">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befördert.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E21D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Gefahrstoffe, deren Gebinde gesundheitsgefäh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dende oder korrosive Dämpfe abgeben sind an dauerabgesaugten Orten aufzubewahren.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Pr="009F010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Gefahrstoff-Lagerräume sind an der Zugangstür von außen mit dem Verbotszeichen „Zutritt für Unbefugte verboten“ (D-P006 nach ASR A1.3) gekennzeichnet.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Elektrostatische Aufladungen beim Umfüllen werden durch Potentialausgleich verhindert.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Abzüge werden nicht zur Lagerung von Gefahr-stoffen genutzt.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Flüssige Gefahrstoffe werden in Auffangwannen gestellt, die mindestens den Inhalt des größten Behälters aufnehmen können.</w:t>
            </w: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shd w:val="clear" w:color="auto" w:fill="auto"/>
          </w:tcPr>
          <w:p w:rsidR="003719E8" w:rsidRPr="00A523F3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23F3">
              <w:rPr>
                <w:rFonts w:ascii="Arial" w:hAnsi="Arial" w:cs="Arial"/>
                <w:sz w:val="20"/>
                <w:szCs w:val="20"/>
              </w:rPr>
              <w:t>Giftige und sehr giftige</w:t>
            </w:r>
            <w:r>
              <w:rPr>
                <w:rFonts w:ascii="Arial" w:hAnsi="Arial" w:cs="Arial"/>
                <w:sz w:val="20"/>
                <w:szCs w:val="20"/>
              </w:rPr>
              <w:t>, krebse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zeugend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Kat. 1 oder 2, erbgu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verändernd kat. 1 oder 2 oder fortpflanzungsgefährdend Kat 1 oder 2 eingestufte</w:t>
            </w:r>
            <w:r w:rsidRPr="00A523F3">
              <w:rPr>
                <w:rFonts w:ascii="Arial" w:hAnsi="Arial" w:cs="Arial"/>
                <w:sz w:val="20"/>
                <w:szCs w:val="20"/>
              </w:rPr>
              <w:t xml:space="preserve"> Stoffe</w:t>
            </w:r>
            <w:r>
              <w:rPr>
                <w:rFonts w:ascii="Arial" w:hAnsi="Arial" w:cs="Arial"/>
                <w:sz w:val="20"/>
                <w:szCs w:val="20"/>
              </w:rPr>
              <w:t xml:space="preserve"> und Zubereitungen</w:t>
            </w: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FA7DC2">
              <w:rPr>
                <w:rFonts w:ascii="Arial" w:hAnsi="Arial" w:cs="Arial"/>
                <w:sz w:val="20"/>
                <w:szCs w:val="20"/>
              </w:rPr>
              <w:t xml:space="preserve">Stoffe und </w:t>
            </w:r>
            <w:r>
              <w:rPr>
                <w:rFonts w:ascii="Arial" w:hAnsi="Arial" w:cs="Arial"/>
                <w:sz w:val="20"/>
                <w:szCs w:val="20"/>
              </w:rPr>
              <w:t>Zube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reitungen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 unter Verschluss oder 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DC2">
              <w:rPr>
                <w:rFonts w:ascii="Arial" w:hAnsi="Arial" w:cs="Arial"/>
                <w:sz w:val="20"/>
                <w:szCs w:val="20"/>
              </w:rPr>
              <w:t>auf</w:t>
            </w:r>
            <w:r>
              <w:rPr>
                <w:rFonts w:ascii="Arial" w:hAnsi="Arial" w:cs="Arial"/>
                <w:sz w:val="20"/>
                <w:szCs w:val="20"/>
              </w:rPr>
              <w:t>bewahrt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t xml:space="preserve"> gelagert</w:t>
            </w:r>
            <w:r w:rsidRPr="00FA7DC2">
              <w:rPr>
                <w:rFonts w:ascii="Arial" w:hAnsi="Arial" w:cs="Arial"/>
                <w:sz w:val="20"/>
                <w:szCs w:val="20"/>
              </w:rPr>
              <w:t>, dass nur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DC2">
              <w:rPr>
                <w:rFonts w:ascii="Arial" w:hAnsi="Arial" w:cs="Arial"/>
                <w:sz w:val="20"/>
                <w:szCs w:val="20"/>
              </w:rPr>
              <w:t>fac</w:t>
            </w:r>
            <w:r w:rsidRPr="00FA7DC2">
              <w:rPr>
                <w:rFonts w:ascii="Arial" w:hAnsi="Arial" w:cs="Arial"/>
                <w:sz w:val="20"/>
                <w:szCs w:val="20"/>
              </w:rPr>
              <w:t>h</w:t>
            </w:r>
            <w:r w:rsidRPr="00FA7DC2">
              <w:rPr>
                <w:rFonts w:ascii="Arial" w:hAnsi="Arial" w:cs="Arial"/>
                <w:sz w:val="20"/>
                <w:szCs w:val="20"/>
              </w:rPr>
              <w:t>kundige Personen Zugang haben.</w:t>
            </w:r>
          </w:p>
          <w:p w:rsidR="003719E8" w:rsidRDefault="003719E8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shd w:val="clear" w:color="auto" w:fill="auto"/>
          </w:tcPr>
          <w:p w:rsidR="003719E8" w:rsidRPr="00FA5463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FA5463">
              <w:rPr>
                <w:rFonts w:ascii="Arial" w:hAnsi="Arial" w:cs="Arial"/>
                <w:sz w:val="20"/>
                <w:szCs w:val="20"/>
              </w:rPr>
              <w:t>Stoffe und Zubereitungen, die dem Betäubungsmittelgesetz unterliegen</w:t>
            </w:r>
          </w:p>
        </w:tc>
        <w:tc>
          <w:tcPr>
            <w:tcW w:w="4867" w:type="dxa"/>
            <w:shd w:val="clear" w:color="auto" w:fill="auto"/>
          </w:tcPr>
          <w:p w:rsidR="003719E8" w:rsidRPr="00340ECE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FA7DC2">
              <w:rPr>
                <w:rFonts w:ascii="Arial" w:hAnsi="Arial" w:cs="Arial"/>
                <w:sz w:val="20"/>
                <w:szCs w:val="20"/>
              </w:rPr>
              <w:t xml:space="preserve">Stoffe und </w:t>
            </w:r>
            <w:r>
              <w:rPr>
                <w:rFonts w:ascii="Arial" w:hAnsi="Arial" w:cs="Arial"/>
                <w:sz w:val="20"/>
                <w:szCs w:val="20"/>
              </w:rPr>
              <w:t>Zube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reitungen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 unter Verschluss oder 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DC2">
              <w:rPr>
                <w:rFonts w:ascii="Arial" w:hAnsi="Arial" w:cs="Arial"/>
                <w:sz w:val="20"/>
                <w:szCs w:val="20"/>
              </w:rPr>
              <w:t>auf</w:t>
            </w:r>
            <w:r>
              <w:rPr>
                <w:rFonts w:ascii="Arial" w:hAnsi="Arial" w:cs="Arial"/>
                <w:sz w:val="20"/>
                <w:szCs w:val="20"/>
              </w:rPr>
              <w:t>bewahrt</w:t>
            </w:r>
            <w:r w:rsidRPr="00FA7DC2">
              <w:rPr>
                <w:rFonts w:ascii="Arial" w:hAnsi="Arial" w:cs="Arial"/>
                <w:sz w:val="20"/>
                <w:szCs w:val="20"/>
              </w:rPr>
              <w:t xml:space="preserve"> oder</w:t>
            </w:r>
            <w:r>
              <w:rPr>
                <w:rFonts w:ascii="Arial" w:hAnsi="Arial" w:cs="Arial"/>
                <w:sz w:val="20"/>
                <w:szCs w:val="20"/>
              </w:rPr>
              <w:t xml:space="preserve"> gelagert</w:t>
            </w:r>
            <w:r w:rsidRPr="00FA7DC2">
              <w:rPr>
                <w:rFonts w:ascii="Arial" w:hAnsi="Arial" w:cs="Arial"/>
                <w:sz w:val="20"/>
                <w:szCs w:val="20"/>
              </w:rPr>
              <w:t>, dass nur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DC2">
              <w:rPr>
                <w:rFonts w:ascii="Arial" w:hAnsi="Arial" w:cs="Arial"/>
                <w:sz w:val="20"/>
                <w:szCs w:val="20"/>
              </w:rPr>
              <w:t>fac</w:t>
            </w:r>
            <w:r w:rsidRPr="00FA7DC2">
              <w:rPr>
                <w:rFonts w:ascii="Arial" w:hAnsi="Arial" w:cs="Arial"/>
                <w:sz w:val="20"/>
                <w:szCs w:val="20"/>
              </w:rPr>
              <w:t>h</w:t>
            </w:r>
            <w:r w:rsidRPr="00FA7DC2">
              <w:rPr>
                <w:rFonts w:ascii="Arial" w:hAnsi="Arial" w:cs="Arial"/>
                <w:sz w:val="20"/>
                <w:szCs w:val="20"/>
              </w:rPr>
              <w:t>kundige Personen Zugang haben.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3719E8" w:rsidRPr="00552705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52705">
              <w:rPr>
                <w:rFonts w:ascii="Arial" w:hAnsi="Arial" w:cs="Arial"/>
                <w:b/>
                <w:kern w:val="3"/>
                <w:sz w:val="20"/>
                <w:lang w:eastAsia="zh-CN" w:bidi="hi-IN"/>
              </w:rPr>
              <w:t>Brand- und Explosionsgefahr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 w:val="restart"/>
            <w:shd w:val="clear" w:color="auto" w:fill="auto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wurde geprüft, ob gefährliche Mengen oder Konzentrationen von Gefahrstoffen, die zu Brand- oder Explosionsgefährdungen führen können, auftreten.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E8" w:rsidRPr="00BC61D2" w:rsidTr="007B4796">
        <w:tc>
          <w:tcPr>
            <w:tcW w:w="3244" w:type="dxa"/>
            <w:vMerge/>
            <w:shd w:val="clear" w:color="auto" w:fill="auto"/>
          </w:tcPr>
          <w:p w:rsidR="003719E8" w:rsidRDefault="003719E8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  <w:shd w:val="clear" w:color="auto" w:fill="auto"/>
          </w:tcPr>
          <w:p w:rsidR="003719E8" w:rsidRDefault="003719E8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Zündquellen oder Bedingungen, die Brände oder Explosionen auslösen können, sind nicht vorhanden.</w:t>
            </w: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3719E8" w:rsidRPr="00BC61D2" w:rsidRDefault="003719E8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9E8" w:rsidRDefault="003719E8"/>
    <w:p w:rsidR="007B4796" w:rsidRDefault="007B4796"/>
    <w:p w:rsidR="003A6390" w:rsidRDefault="003A6390"/>
    <w:p w:rsidR="007B4796" w:rsidRPr="007B4796" w:rsidRDefault="007B4796">
      <w:pPr>
        <w:rPr>
          <w:b/>
        </w:rPr>
      </w:pPr>
      <w:r w:rsidRPr="007B4796">
        <w:rPr>
          <w:b/>
        </w:rPr>
        <w:t>Arbeitsmittel</w:t>
      </w:r>
    </w:p>
    <w:tbl>
      <w:tblPr>
        <w:tblStyle w:val="Tabellenraster"/>
        <w:tblW w:w="15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4"/>
        <w:gridCol w:w="4867"/>
        <w:gridCol w:w="705"/>
        <w:gridCol w:w="705"/>
        <w:gridCol w:w="827"/>
        <w:gridCol w:w="2822"/>
        <w:gridCol w:w="1109"/>
        <w:gridCol w:w="1193"/>
      </w:tblGrid>
      <w:tr w:rsidR="000313FA" w:rsidTr="007B4796">
        <w:trPr>
          <w:trHeight w:val="252"/>
          <w:tblHeader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4867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2822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2302" w:type="dxa"/>
            <w:gridSpan w:val="2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0313FA" w:rsidTr="007B4796">
        <w:trPr>
          <w:trHeight w:val="398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827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2822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1193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0313F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0313FA" w:rsidRDefault="000313FA" w:rsidP="007B4796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D4063C">
              <w:rPr>
                <w:rFonts w:ascii="Arial" w:hAnsi="Arial" w:cs="Arial"/>
                <w:b/>
                <w:sz w:val="20"/>
                <w:szCs w:val="20"/>
              </w:rPr>
              <w:t>Versuchsaufbauten,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063C">
              <w:rPr>
                <w:rFonts w:ascii="Arial" w:hAnsi="Arial" w:cs="Arial"/>
                <w:b/>
                <w:sz w:val="20"/>
                <w:szCs w:val="20"/>
              </w:rPr>
              <w:t>Anlagen und Geräte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</w:tcPr>
          <w:p w:rsidR="00A02FDB" w:rsidRDefault="00A02FDB" w:rsidP="00A02FD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lastRenderedPageBreak/>
              <w:t>Gefährdung durch instabile Versuchsaufbauten</w:t>
            </w:r>
          </w:p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BC61D2" w:rsidRDefault="00A02FDB" w:rsidP="007B4796">
            <w:pPr>
              <w:pStyle w:val="Listenabsatz"/>
              <w:suppressAutoHyphens/>
              <w:autoSpaceDN w:val="0"/>
              <w:ind w:left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Versuchsaufbauten werden übersichtlich, stabil und mechanisch spannungsfrei aufgebaut.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0313FA" w:rsidRPr="00BC61D2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  <w:vMerge w:val="restart"/>
          </w:tcPr>
          <w:p w:rsidR="000313FA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Gefährdung durch laufende Versuche, z.B.</w:t>
            </w:r>
          </w:p>
          <w:p w:rsidR="000313FA" w:rsidRPr="00BB3658" w:rsidRDefault="000313FA" w:rsidP="007B4796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durch das Verlassen des </w:t>
            </w:r>
          </w:p>
          <w:p w:rsidR="000313FA" w:rsidRPr="00BB3658" w:rsidRDefault="000313FA" w:rsidP="007B4796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lang w:eastAsia="zh-CN" w:bidi="hi-IN"/>
              </w:rPr>
              <w:t>Arbeitsplatzes während eines Versuchs,</w:t>
            </w:r>
          </w:p>
          <w:p w:rsidR="000313FA" w:rsidRDefault="000313FA" w:rsidP="007B4796">
            <w:pPr>
              <w:pStyle w:val="Listenabsatz"/>
              <w:numPr>
                <w:ilvl w:val="0"/>
                <w:numId w:val="16"/>
              </w:numPr>
              <w:ind w:left="170" w:hanging="170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lang w:eastAsia="zh-CN" w:bidi="hi-IN"/>
              </w:rPr>
              <w:t>bei der Durchführung von</w:t>
            </w: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 </w:t>
            </w:r>
          </w:p>
          <w:p w:rsidR="000313FA" w:rsidRPr="00D26A2A" w:rsidRDefault="000313F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   </w:t>
            </w:r>
            <w:r w:rsidRPr="00BB3658">
              <w:rPr>
                <w:rFonts w:ascii="Arial" w:hAnsi="Arial" w:cs="Arial"/>
                <w:kern w:val="3"/>
                <w:sz w:val="20"/>
                <w:lang w:eastAsia="zh-CN" w:bidi="hi-IN"/>
              </w:rPr>
              <w:t>Langzeitversuchen.</w:t>
            </w:r>
          </w:p>
        </w:tc>
        <w:tc>
          <w:tcPr>
            <w:tcW w:w="4867" w:type="dxa"/>
          </w:tcPr>
          <w:p w:rsidR="000313FA" w:rsidRDefault="00A02FDB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Versuche werden in besonders abgesicherten Räumen, sog. Nachtlaboratorien durchgeführt.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  <w:vMerge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BC61D2" w:rsidRDefault="00A02FDB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D647DB">
              <w:rPr>
                <w:rFonts w:ascii="Arial" w:hAnsi="Arial" w:cs="Arial"/>
                <w:sz w:val="20"/>
                <w:szCs w:val="20"/>
              </w:rPr>
              <w:t>esonders gefährliche Tätigkeiten oder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7DB">
              <w:rPr>
                <w:rFonts w:ascii="Arial" w:hAnsi="Arial" w:cs="Arial"/>
                <w:sz w:val="20"/>
                <w:szCs w:val="20"/>
              </w:rPr>
              <w:t>Tätigkeiten, die durch Wechselwirkung mit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7DB">
              <w:rPr>
                <w:rFonts w:ascii="Arial" w:hAnsi="Arial" w:cs="Arial"/>
                <w:sz w:val="20"/>
                <w:szCs w:val="20"/>
              </w:rPr>
              <w:t xml:space="preserve">anderen Tätigkeiten Gefahren verursachen können,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D647DB">
              <w:rPr>
                <w:rFonts w:ascii="Arial" w:hAnsi="Arial" w:cs="Arial"/>
                <w:sz w:val="20"/>
                <w:szCs w:val="20"/>
              </w:rPr>
              <w:t>seitens der Laborleitung vor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7DB">
              <w:rPr>
                <w:rFonts w:ascii="Arial" w:hAnsi="Arial" w:cs="Arial"/>
                <w:sz w:val="20"/>
                <w:szCs w:val="20"/>
              </w:rPr>
              <w:t>Beginn der Tätigkeit und mit b</w:t>
            </w:r>
            <w:r w:rsidRPr="00D647DB">
              <w:rPr>
                <w:rFonts w:ascii="Arial" w:hAnsi="Arial" w:cs="Arial"/>
                <w:sz w:val="20"/>
                <w:szCs w:val="20"/>
              </w:rPr>
              <w:t>e</w:t>
            </w:r>
            <w:r w:rsidRPr="00D647DB">
              <w:rPr>
                <w:rFonts w:ascii="Arial" w:hAnsi="Arial" w:cs="Arial"/>
                <w:sz w:val="20"/>
                <w:szCs w:val="20"/>
              </w:rPr>
              <w:t>sonderen schriftlichen Anweisungen frei geben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6A1CCF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0313FA" w:rsidRPr="00F1188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Leitern und Tritte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3FA" w:rsidRPr="006A1CCF" w:rsidTr="007B4796">
        <w:tc>
          <w:tcPr>
            <w:tcW w:w="3244" w:type="dxa"/>
            <w:vMerge w:val="restart"/>
            <w:shd w:val="clear" w:color="auto" w:fill="FFFFFF" w:themeFill="background1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Absturzgefahr</w:t>
            </w:r>
          </w:p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FFFFFF" w:themeFill="background1"/>
          </w:tcPr>
          <w:p w:rsidR="000313FA" w:rsidRPr="00F1188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Leitern und Tritte werden vor Benutzung auf sich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bare Mängel kontrolliert.</w:t>
            </w: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3FA" w:rsidRPr="006A1CCF" w:rsidTr="007B4796">
        <w:tc>
          <w:tcPr>
            <w:tcW w:w="3244" w:type="dxa"/>
            <w:vMerge/>
            <w:shd w:val="clear" w:color="auto" w:fill="FFFFFF" w:themeFill="background1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FFFFFF" w:themeFill="background1"/>
          </w:tcPr>
          <w:p w:rsidR="000313FA" w:rsidRPr="00F1188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Leitern und Tritte werden regelmäßig geprüft.</w:t>
            </w: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3FA" w:rsidRPr="006A1CCF" w:rsidTr="007B4796">
        <w:tc>
          <w:tcPr>
            <w:tcW w:w="3244" w:type="dxa"/>
            <w:vMerge/>
            <w:shd w:val="clear" w:color="auto" w:fill="FFFFFF" w:themeFill="background1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FFFFFF" w:themeFill="background1"/>
          </w:tcPr>
          <w:p w:rsidR="000313FA" w:rsidRPr="00F1188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werden ausreichend hohe Leitern und Tritte 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wendet.</w:t>
            </w: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3FA" w:rsidRPr="006A1CCF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Elektrische Gefährdung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0313FA" w:rsidRPr="006A1CCF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  <w:vMerge w:val="restart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FB68A5">
              <w:rPr>
                <w:rFonts w:ascii="Arial" w:hAnsi="Arial" w:cs="Arial"/>
                <w:sz w:val="20"/>
                <w:szCs w:val="20"/>
              </w:rPr>
              <w:t>Gefährdung durch elektrischen Strom, z.B.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</w:t>
            </w:r>
          </w:p>
          <w:p w:rsidR="000313FA" w:rsidRPr="00BB3658" w:rsidRDefault="000313FA" w:rsidP="007B4796">
            <w:pPr>
              <w:pStyle w:val="Listenabsatz"/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defekte Anlagen und Be</w:t>
            </w:r>
            <w:r w:rsidRPr="00BB3658">
              <w:rPr>
                <w:rFonts w:ascii="Arial" w:hAnsi="Arial" w:cs="Arial"/>
                <w:sz w:val="20"/>
                <w:szCs w:val="20"/>
              </w:rPr>
              <w:t>trieb</w:t>
            </w:r>
            <w:r w:rsidRPr="00BB3658">
              <w:rPr>
                <w:rFonts w:ascii="Arial" w:hAnsi="Arial" w:cs="Arial"/>
                <w:sz w:val="20"/>
                <w:szCs w:val="20"/>
              </w:rPr>
              <w:t>s</w:t>
            </w:r>
            <w:r w:rsidRPr="00BB3658">
              <w:rPr>
                <w:rFonts w:ascii="Arial" w:hAnsi="Arial" w:cs="Arial"/>
                <w:sz w:val="20"/>
                <w:szCs w:val="20"/>
              </w:rPr>
              <w:t>mittel, z.B. Kabel oder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658">
              <w:rPr>
                <w:rFonts w:ascii="Arial" w:hAnsi="Arial" w:cs="Arial"/>
                <w:sz w:val="20"/>
                <w:szCs w:val="20"/>
              </w:rPr>
              <w:t>Gehä</w:t>
            </w:r>
            <w:r w:rsidRPr="00BB3658">
              <w:rPr>
                <w:rFonts w:ascii="Arial" w:hAnsi="Arial" w:cs="Arial"/>
                <w:sz w:val="20"/>
                <w:szCs w:val="20"/>
              </w:rPr>
              <w:t>u</w:t>
            </w:r>
            <w:r w:rsidRPr="00BB3658">
              <w:rPr>
                <w:rFonts w:ascii="Arial" w:hAnsi="Arial" w:cs="Arial"/>
                <w:sz w:val="20"/>
                <w:szCs w:val="20"/>
              </w:rPr>
              <w:t>se,</w:t>
            </w:r>
          </w:p>
          <w:p w:rsidR="000313FA" w:rsidRPr="00BC61D2" w:rsidRDefault="000313FA" w:rsidP="00D26A2A">
            <w:pPr>
              <w:pStyle w:val="Listenabsatz"/>
              <w:numPr>
                <w:ilvl w:val="0"/>
                <w:numId w:val="1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Überlastung von  Steck</w:t>
            </w:r>
            <w:r w:rsidR="00D26A2A">
              <w:rPr>
                <w:rFonts w:ascii="Arial" w:hAnsi="Arial" w:cs="Arial"/>
                <w:sz w:val="20"/>
                <w:szCs w:val="20"/>
              </w:rPr>
              <w:t>dose</w:t>
            </w:r>
            <w:r w:rsidR="00D26A2A">
              <w:rPr>
                <w:rFonts w:ascii="Arial" w:hAnsi="Arial" w:cs="Arial"/>
                <w:sz w:val="20"/>
                <w:szCs w:val="20"/>
              </w:rPr>
              <w:t>n</w:t>
            </w:r>
            <w:r w:rsidR="00D26A2A">
              <w:rPr>
                <w:rFonts w:ascii="Arial" w:hAnsi="Arial" w:cs="Arial"/>
                <w:sz w:val="20"/>
                <w:szCs w:val="20"/>
              </w:rPr>
              <w:t>leisten.</w:t>
            </w:r>
          </w:p>
        </w:tc>
        <w:tc>
          <w:tcPr>
            <w:tcW w:w="4867" w:type="dxa"/>
          </w:tcPr>
          <w:p w:rsidR="000313FA" w:rsidRPr="00BC61D2" w:rsidRDefault="00D26A2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6A1CCF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lektrische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Anlagen und Betriebsmittel werden</w:t>
            </w:r>
            <w:r w:rsidRPr="006A1CCF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vor Benutzung auf sichtbare Mängel kontrolliert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746" w:rsidRPr="00BC61D2" w:rsidTr="007B4796">
        <w:tc>
          <w:tcPr>
            <w:tcW w:w="3244" w:type="dxa"/>
            <w:vMerge/>
          </w:tcPr>
          <w:p w:rsidR="001C2746" w:rsidRPr="00FB68A5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1C2746" w:rsidRDefault="001C2746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wird darauf geachtet, dass nur elektrische Geräte mit einer gültigen Prüfung benutzt werden.</w:t>
            </w:r>
          </w:p>
        </w:tc>
        <w:tc>
          <w:tcPr>
            <w:tcW w:w="705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1C2746" w:rsidRPr="00BC61D2" w:rsidRDefault="001C2746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  <w:vMerge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6A1CCF" w:rsidRDefault="00D26A2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Elektrische Geräte werden möglichst direkt mit der Steckdose verbunden.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6A1CCF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werden nicht mehrere Verlängerungskabel bzw. Mehrfachsteckdosenleisten hintereinander geschaltet.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A44972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44972">
              <w:rPr>
                <w:rFonts w:ascii="Arial" w:hAnsi="Arial" w:cs="Arial"/>
                <w:b/>
                <w:sz w:val="20"/>
                <w:szCs w:val="20"/>
              </w:rPr>
              <w:t>Gefährdungen durch spezielle physikalische Einwirkungen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EB2DA1">
              <w:rPr>
                <w:rFonts w:ascii="Arial" w:hAnsi="Arial" w:cs="Arial"/>
                <w:b/>
                <w:sz w:val="20"/>
                <w:szCs w:val="20"/>
              </w:rPr>
              <w:t xml:space="preserve">Lärm, Ultraschall, </w:t>
            </w:r>
            <w:proofErr w:type="spellStart"/>
            <w:r w:rsidRPr="00EB2DA1">
              <w:rPr>
                <w:rFonts w:ascii="Arial" w:hAnsi="Arial" w:cs="Arial"/>
                <w:b/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Schwerhörigkeit durch Lärm, 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ursacht durch Arbeitsverfahren, Anlagen oder Geräte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B</w:t>
            </w:r>
            <w:r w:rsidRPr="003D2AD5"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ei </w:t>
            </w: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der </w:t>
            </w:r>
            <w:r w:rsidRPr="003D2AD5"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Anschaffung neuer Arbeitsmittel </w:t>
            </w: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wird </w:t>
            </w:r>
            <w:r w:rsidRPr="003D2AD5">
              <w:rPr>
                <w:rFonts w:ascii="Arial" w:hAnsi="Arial" w:cs="Arial"/>
                <w:kern w:val="3"/>
                <w:sz w:val="20"/>
                <w:lang w:eastAsia="zh-CN" w:bidi="hi-IN"/>
              </w:rPr>
              <w:t>auf die Angaben</w:t>
            </w: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 des Herstellers geachtet.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Lärmintensive Anlagen oder Geräte sind gekapselt bzw. befinden sich in einem abgetrennten Bereich.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ine orientierende Messung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wurde </w:t>
            </w: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durchgeführt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 80 dB(A) wird geeigneter Gehörschutz angeboten.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 85 dB(A) wird geeigneter Gehörschutz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Lärmbereiche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werden mit dem Gebotszeichen  „Gehörschutz benutzen“ gekennzeichnet.</w:t>
            </w:r>
          </w:p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(M003 nach ASR A1.3)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D964E0">
              <w:rPr>
                <w:rFonts w:ascii="Arial" w:hAnsi="Arial" w:cs="Arial"/>
                <w:b/>
                <w:sz w:val="20"/>
                <w:szCs w:val="20"/>
              </w:rPr>
              <w:t>Ganzkörpervibrationen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D964E0">
              <w:rPr>
                <w:rFonts w:ascii="Arial" w:hAnsi="Arial" w:cs="Arial"/>
                <w:b/>
                <w:sz w:val="20"/>
                <w:szCs w:val="20"/>
              </w:rPr>
              <w:t>Hand-Arm-Vibrationen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0347F9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0347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Anwendung von optischer </w:t>
            </w:r>
            <w:r w:rsidRPr="000347F9">
              <w:rPr>
                <w:rFonts w:ascii="Arial" w:hAnsi="Arial" w:cs="Arial"/>
                <w:b/>
                <w:sz w:val="20"/>
                <w:szCs w:val="20"/>
              </w:rPr>
              <w:t>Strahlung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(Wellenlängenbereich von 100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bis 1 mm)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0347F9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0347F9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0347F9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Entzündungen oder Verbrennu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gen der Haut sowie gesundheitl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che Beeinträchtigung durch Ozon durch künstliche optische Stra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lung, z.B. durch</w:t>
            </w:r>
          </w:p>
          <w:p w:rsidR="00D26A2A" w:rsidRPr="00FF583D" w:rsidRDefault="00D26A2A" w:rsidP="00FF583D">
            <w:pPr>
              <w:pStyle w:val="Listenabsatz"/>
              <w:numPr>
                <w:ilvl w:val="0"/>
                <w:numId w:val="2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F583D">
              <w:rPr>
                <w:rFonts w:ascii="Arial" w:hAnsi="Arial" w:cs="Arial"/>
                <w:sz w:val="20"/>
                <w:szCs w:val="20"/>
              </w:rPr>
              <w:t>Laser,</w:t>
            </w:r>
          </w:p>
          <w:p w:rsidR="00D26A2A" w:rsidRPr="00FF583D" w:rsidRDefault="00D26A2A" w:rsidP="00FF583D">
            <w:pPr>
              <w:pStyle w:val="Listenabsatz"/>
              <w:numPr>
                <w:ilvl w:val="0"/>
                <w:numId w:val="2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FF583D">
              <w:rPr>
                <w:rFonts w:ascii="Arial" w:hAnsi="Arial" w:cs="Arial"/>
                <w:sz w:val="20"/>
                <w:szCs w:val="20"/>
              </w:rPr>
              <w:t>UV-Licht,</w:t>
            </w:r>
          </w:p>
        </w:tc>
        <w:tc>
          <w:tcPr>
            <w:tcW w:w="4867" w:type="dxa"/>
          </w:tcPr>
          <w:p w:rsidR="00D26A2A" w:rsidRPr="006A1CCF" w:rsidRDefault="00FF583D" w:rsidP="00FF583D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Es w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urde eine Gefährdungsbeurteilung entspr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 xml:space="preserve">chend der </w:t>
            </w:r>
            <w:r w:rsidR="00D26A2A" w:rsidRPr="007C763D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Verordnung zum Schutz der Beschäfti</w:t>
            </w:r>
            <w:r w:rsidR="00D26A2A" w:rsidRPr="007C763D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g</w:t>
            </w:r>
            <w:r w:rsidR="00D26A2A" w:rsidRPr="007C763D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ten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 xml:space="preserve"> </w:t>
            </w:r>
            <w:r w:rsidR="00D26A2A" w:rsidRPr="007C763D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vor Gefährdungen durch künstliche optische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 xml:space="preserve"> </w:t>
            </w:r>
            <w:r w:rsidR="00D26A2A" w:rsidRPr="007C763D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Strahlung</w:t>
            </w:r>
            <w:r w:rsidR="00D26A2A"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 xml:space="preserve"> durchgeführt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Die Arbeitsverordnung und die Technischen Regeln zu künstlicher optischer Strahlung sind bekannt, an geeigneter Stelle einsehbar und werden umgesetzt.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964E0" w:rsidRDefault="00D26A2A" w:rsidP="00D26A2A">
            <w:pPr>
              <w:rPr>
                <w:rFonts w:ascii="Arial" w:eastAsia="Calibri, Calibri" w:hAnsi="Arial" w:cs="Calibri, Calibri"/>
                <w:b/>
                <w:color w:val="000000"/>
                <w:sz w:val="20"/>
                <w:szCs w:val="20"/>
              </w:rPr>
            </w:pPr>
            <w:r w:rsidRPr="00D964E0">
              <w:rPr>
                <w:rFonts w:ascii="Arial" w:hAnsi="Arial" w:cs="Arial"/>
                <w:b/>
                <w:sz w:val="20"/>
                <w:szCs w:val="20"/>
              </w:rPr>
              <w:t xml:space="preserve">UV-Strahlung 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Eine Abschirmung der UV-Quelle und ein Reflex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onsschutz sind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Der Einschaltzustand der UV-Strahler ist eindeutig erkennbar.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Bei Einsatz von Hochleistungslampen wird entst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hendes Ozon sicher abgeführt.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Schutz vor heißen UV-Quellen ist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Das Warnzeichen „Warnung vor optischer Stra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lung“ ist an den Zugängen zum UV-Bereich ang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bracht.</w:t>
            </w:r>
          </w:p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(W027 nach ASR A1.3)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UV-Schutzbrillen sind in ausreichender Zahl vo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handen und werden bei Bedarf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Hautbedeckende Schutzkleidung ist vorhanden und wird bei Bedarf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Lichtschutzpräparate sind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964E0" w:rsidRDefault="00D26A2A" w:rsidP="00D26A2A">
            <w:pPr>
              <w:rPr>
                <w:rFonts w:ascii="Arial" w:eastAsia="Calibri, Calibri" w:hAnsi="Arial" w:cs="Calibri, Calibri"/>
                <w:b/>
                <w:color w:val="000000"/>
                <w:sz w:val="20"/>
                <w:szCs w:val="20"/>
              </w:rPr>
            </w:pPr>
            <w:r w:rsidRPr="00D964E0">
              <w:rPr>
                <w:rFonts w:ascii="Arial" w:eastAsia="Calibri, Calibri" w:hAnsi="Arial" w:cs="Calibri, Calibri"/>
                <w:b/>
                <w:color w:val="000000"/>
                <w:sz w:val="20"/>
                <w:szCs w:val="20"/>
              </w:rPr>
              <w:t>Laser-Strahlung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Die Laser sind entsprechend ihrer Klasse geken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zeichnet.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Ein Laserschutzbeauftragter ist für Laseranlagen der Klassen 3R, 3B und 4 bestellt.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Laserbereiche sind abgetrennt und an allen Zugä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gen mit dem Warnzeichen „Warnung vor Lase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strahl“ versehen.</w:t>
            </w:r>
          </w:p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(W004 nach ASR A1.3)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Beim Betrieb von Lasern der Klasse 4 ist eine L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serwarnlampe am Zugang zum Laserbereich ang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bracht.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Es werden Schutzmaßnahmen getroffen, wenn durch Einwirkung der Laserstrahlung gesundheit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gefährdende Gase, Dämpfe, Stäube, explosionsf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ä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hige Gemische oder Nebel entstehen können.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Es werden Schutzmaßnahmen getroffen, wenn durch Einwirkung der Laserstrahlung eine Zündung brennbarer Stoffe oder eine explosionsfähige Atm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 xml:space="preserve">sphäre herbeigeführt werden kann. 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Es werden Schutzmaßnahmen getroffen, wenn S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kundärstrahlung entstehen kann.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Reflektierende oder spiegelnde Flächen werden während des Betriebs von Lasereinrichtungen der Klassen 3R, 3B und 4 abgedeckt.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Der Nutzstrahl wird von einem optisch dichten Schutzgehäuse umschlossen.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Laserschutzbrillen sind entsprechend der Energie und der Wellenlänge der Laseranlage in ausre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chender Zahl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Hautschutzhandschuhe sind entsprechend der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energie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und der Wellenlänge der Laseranlagen in ausreichender Zahl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E36BF6" w:rsidRDefault="00D26A2A" w:rsidP="00D26A2A">
            <w:pPr>
              <w:rPr>
                <w:rFonts w:ascii="Arial" w:eastAsia="Calibri, Calibri" w:hAnsi="Arial" w:cs="Calibri, Calibri"/>
                <w:b/>
                <w:color w:val="000000"/>
                <w:sz w:val="20"/>
                <w:szCs w:val="20"/>
              </w:rPr>
            </w:pPr>
            <w:r w:rsidRPr="00E36BF6">
              <w:rPr>
                <w:rFonts w:ascii="Arial" w:hAnsi="Arial" w:cs="Arial"/>
                <w:b/>
                <w:sz w:val="20"/>
                <w:szCs w:val="20"/>
              </w:rPr>
              <w:t>Gefährdung durch ionisierende Strahlung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Radioaktive Stoffe/ Röntgenstra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lung</w:t>
            </w: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Der zuständige Strahlenschutzbeauftragte und se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ne Stellvertreter nach StrlSchV sind bekannt.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Der Zugang zum Radioaktivbereich ist entspr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chend der Strahlenschutzverordnung gekennzeic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net.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Für die Feuerwehr ist das erforderliche Gefahre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gruppenschild angebracht.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Beruflich strahlenexponierte Personen der Kategorie A werden jährlich arbeitsmedizinisch überwacht.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Von den Personen, die im Kontrollbereich tätig sind, werden die Personendosen ermittelt.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Die Höhe der Exposition wird durch technische Maßnahmen so gering wie möglich gehalten.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Radioaktives Material wird in geeigneten Behältern transportiert.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Radioaktives Material wird in geeigneten Behältern gelagert.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Für alle Röntgeneinrichtungen liegen die Genehm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gungen bzw. Anzeigebestätigungen der Aufsicht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lastRenderedPageBreak/>
              <w:t>behörde vor.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6A1CCF" w:rsidRDefault="00D26A2A" w:rsidP="00D26A2A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Das Betriebsbuch der Röntgenanlage und eine K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pie der Röntgenverordnung liegen jederzeit zugän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lich in der gültigen Fassung aus.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6A1CCF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Magnetische</w:t>
            </w:r>
            <w:r w:rsidRPr="000347F9">
              <w:rPr>
                <w:rFonts w:ascii="Arial" w:hAnsi="Arial" w:cs="Arial"/>
                <w:b/>
                <w:sz w:val="20"/>
                <w:szCs w:val="20"/>
              </w:rPr>
              <w:t xml:space="preserve"> Felder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durch magnetische / elektromagnetische Felder, z.B.</w:t>
            </w:r>
          </w:p>
          <w:p w:rsidR="00D26A2A" w:rsidRPr="00C55654" w:rsidRDefault="00D26A2A" w:rsidP="00D26A2A">
            <w:pPr>
              <w:pStyle w:val="Listenabsatz"/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Personen mit Herz</w:t>
            </w:r>
            <w:r w:rsidRPr="00C55654">
              <w:rPr>
                <w:rFonts w:ascii="Arial" w:hAnsi="Arial" w:cs="Arial"/>
                <w:sz w:val="20"/>
                <w:szCs w:val="20"/>
              </w:rPr>
              <w:t>schrittm</w:t>
            </w:r>
            <w:r w:rsidRPr="00C5565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chern oder </w:t>
            </w:r>
            <w:r w:rsidRPr="00C55654">
              <w:rPr>
                <w:rFonts w:ascii="Arial" w:hAnsi="Arial" w:cs="Arial"/>
                <w:sz w:val="20"/>
                <w:szCs w:val="20"/>
              </w:rPr>
              <w:t xml:space="preserve">Implantaten </w:t>
            </w:r>
          </w:p>
          <w:p w:rsidR="00D26A2A" w:rsidRPr="00C55654" w:rsidRDefault="00D26A2A" w:rsidP="00D26A2A">
            <w:pPr>
              <w:pStyle w:val="Listenabsatz"/>
              <w:numPr>
                <w:ilvl w:val="0"/>
                <w:numId w:val="19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55654">
              <w:rPr>
                <w:rFonts w:ascii="Arial" w:hAnsi="Arial" w:cs="Arial"/>
                <w:sz w:val="20"/>
                <w:szCs w:val="20"/>
              </w:rPr>
              <w:t>im Brandfall für Personen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654">
              <w:rPr>
                <w:rFonts w:ascii="Arial" w:hAnsi="Arial" w:cs="Arial"/>
                <w:sz w:val="20"/>
                <w:szCs w:val="20"/>
              </w:rPr>
              <w:t xml:space="preserve">der Einsatzkräfte beim </w:t>
            </w:r>
            <w:r>
              <w:rPr>
                <w:rFonts w:ascii="Arial" w:hAnsi="Arial" w:cs="Arial"/>
                <w:sz w:val="20"/>
                <w:szCs w:val="20"/>
              </w:rPr>
              <w:t>Tragen von Atemschutz</w:t>
            </w:r>
            <w:r w:rsidRPr="00C55654">
              <w:rPr>
                <w:rFonts w:ascii="Arial" w:hAnsi="Arial" w:cs="Arial"/>
                <w:sz w:val="20"/>
                <w:szCs w:val="20"/>
              </w:rPr>
              <w:t>flaschen</w:t>
            </w:r>
          </w:p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6A1CCF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Grenzwerte für elektromagnetische Felder werden eingehalten.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6A1CCF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Bereiche mit magnetischen Feldern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sind</w:t>
            </w: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durch Umwehrungen abgegrenzt und der Zutritt beschränkt?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0347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Das Auftreten unzulässig hoher Feldstärken wird vermieden?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Bereiche mit magnetischen Feldern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sind</w:t>
            </w: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mit dem Warnzeichen „Warnung vor magnetischem Feld“ gekennzeichnet.</w:t>
            </w:r>
          </w:p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</w:pPr>
            <w:r>
              <w:rPr>
                <w:rFonts w:ascii="Arial" w:eastAsia="Calibri, Calibri" w:hAnsi="Arial" w:cs="Calibri, Calibri"/>
                <w:color w:val="000000"/>
                <w:sz w:val="20"/>
                <w:szCs w:val="20"/>
              </w:rPr>
              <w:t>(W006 nach ASR A1.3)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Zutritt ist Trägern von Herzschrittmachern, Defibrillatoren und Implantaten untersagt und auf das Verbot wird durch die Verbotszeichen</w:t>
            </w:r>
          </w:p>
          <w:p w:rsidR="00D26A2A" w:rsidRPr="006A1CCF" w:rsidRDefault="00D26A2A" w:rsidP="00D26A2A">
            <w:pPr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„</w:t>
            </w:r>
            <w:r w:rsidRPr="00D235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Kein Zutritt für Personen mit Herzschrittmachern oder implantierten Defibrillatoren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“ und „</w:t>
            </w:r>
            <w:r w:rsidRPr="00D235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Kein Zutritt f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ür Personen mit Implantaten aus </w:t>
            </w:r>
            <w:r w:rsidRPr="00D235E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Metall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“ hingewi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sen. (P007 und P014 nach ASR A1.3)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6A1CCF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gibt</w:t>
            </w:r>
            <w:r w:rsidRPr="000347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einen Hinweis für die Feuerwehr, falls das Magnetfeld zu einer gefährlichen Situation führen könnte?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B77B42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B77B42">
              <w:rPr>
                <w:rFonts w:ascii="Arial" w:hAnsi="Arial" w:cs="Arial"/>
                <w:b/>
                <w:sz w:val="20"/>
                <w:szCs w:val="20"/>
              </w:rPr>
              <w:t>Betrieb von Geräten und Apparaturen</w:t>
            </w:r>
          </w:p>
        </w:tc>
        <w:tc>
          <w:tcPr>
            <w:tcW w:w="7361" w:type="dxa"/>
            <w:gridSpan w:val="6"/>
            <w:shd w:val="clear" w:color="auto" w:fill="BFBFBF" w:themeFill="background1" w:themeFillShade="BF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D9" w:rsidRPr="00BC61D2" w:rsidTr="001D7CD9">
        <w:tc>
          <w:tcPr>
            <w:tcW w:w="3244" w:type="dxa"/>
            <w:vMerge w:val="restart"/>
          </w:tcPr>
          <w:p w:rsidR="001D7CD9" w:rsidRPr="001D7CD9" w:rsidRDefault="001D7CD9" w:rsidP="00D34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CD9">
              <w:rPr>
                <w:rFonts w:ascii="Arial" w:hAnsi="Arial" w:cs="Arial"/>
                <w:b/>
                <w:sz w:val="20"/>
                <w:szCs w:val="20"/>
              </w:rPr>
              <w:t>Allgemein</w:t>
            </w:r>
          </w:p>
        </w:tc>
        <w:tc>
          <w:tcPr>
            <w:tcW w:w="4867" w:type="dxa"/>
          </w:tcPr>
          <w:p w:rsidR="001D7CD9" w:rsidRDefault="001D7CD9" w:rsidP="00D34D3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Vor Benutzung der Geräte wird eine Sichtkontrolle durchgeführt, ob Mängel vorhanden sind.</w:t>
            </w:r>
          </w:p>
        </w:tc>
        <w:tc>
          <w:tcPr>
            <w:tcW w:w="705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D9" w:rsidRPr="00BC61D2" w:rsidTr="001D7CD9">
        <w:tc>
          <w:tcPr>
            <w:tcW w:w="3244" w:type="dxa"/>
            <w:vMerge/>
          </w:tcPr>
          <w:p w:rsidR="001D7CD9" w:rsidRPr="001D7CD9" w:rsidRDefault="001D7CD9" w:rsidP="00D34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1D7CD9" w:rsidRDefault="001D7CD9" w:rsidP="00D34D3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wird darauf geachtet, dass nur elektrische Geräte mit einer gültigen elektrischen Prüfung benutzt werden.</w:t>
            </w:r>
          </w:p>
        </w:tc>
        <w:tc>
          <w:tcPr>
            <w:tcW w:w="705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D9" w:rsidRPr="00BC61D2" w:rsidTr="001D7CD9">
        <w:tc>
          <w:tcPr>
            <w:tcW w:w="3244" w:type="dxa"/>
            <w:vMerge/>
          </w:tcPr>
          <w:p w:rsidR="001D7CD9" w:rsidRPr="001D7CD9" w:rsidRDefault="001D7CD9" w:rsidP="00D34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1D7CD9" w:rsidRDefault="001D7CD9" w:rsidP="00D34D3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Alle Benutzer sind in die Bedienung der Geräte eingewiesen.</w:t>
            </w:r>
          </w:p>
        </w:tc>
        <w:tc>
          <w:tcPr>
            <w:tcW w:w="705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CD9" w:rsidRPr="00BC61D2" w:rsidTr="001D7CD9">
        <w:tc>
          <w:tcPr>
            <w:tcW w:w="3244" w:type="dxa"/>
            <w:vMerge/>
          </w:tcPr>
          <w:p w:rsidR="001D7CD9" w:rsidRPr="001D7CD9" w:rsidRDefault="001D7CD9" w:rsidP="00D34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1D7CD9" w:rsidRDefault="001D7CD9" w:rsidP="00D34D3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Alle Benutzer werden anhand der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Betriebsan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-weisungen unterwiesen.</w:t>
            </w:r>
          </w:p>
        </w:tc>
        <w:tc>
          <w:tcPr>
            <w:tcW w:w="705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D7CD9" w:rsidRPr="00BC61D2" w:rsidRDefault="001D7CD9" w:rsidP="00D34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1D7CD9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2C5B22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2C5B22">
              <w:rPr>
                <w:rFonts w:ascii="Arial" w:hAnsi="Arial" w:cs="Arial"/>
                <w:b/>
                <w:sz w:val="20"/>
                <w:szCs w:val="20"/>
              </w:rPr>
              <w:t>Dewargefäße</w:t>
            </w:r>
            <w:proofErr w:type="spellEnd"/>
            <w:r w:rsidRPr="002C5B22">
              <w:rPr>
                <w:rFonts w:ascii="Arial" w:hAnsi="Arial" w:cs="Arial"/>
                <w:b/>
                <w:sz w:val="20"/>
                <w:szCs w:val="20"/>
              </w:rPr>
              <w:t xml:space="preserve"> aus Glas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Schnittverletzungen durch Gla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splitter bei Implosionen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Die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Dewargefäße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sind mit einem Schutzmantel</w:t>
            </w:r>
            <w:r w:rsidR="009B08BE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ausgerüstet oder auf andere Wei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se gegen die Folgen einer Implosion gesichert.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7DF" w:rsidRPr="00BC61D2" w:rsidTr="007B4796">
        <w:tc>
          <w:tcPr>
            <w:tcW w:w="3244" w:type="dxa"/>
            <w:vMerge/>
          </w:tcPr>
          <w:p w:rsidR="007337DF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7337DF" w:rsidRDefault="007337DF" w:rsidP="007337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Versprödete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Gummidichtungen 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Dewars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(zw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schen Isolierbehälter und Umhüllung) werden sofort ausgetauscht.</w:t>
            </w:r>
          </w:p>
          <w:p w:rsidR="007337DF" w:rsidRDefault="007337DF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(Ansonsten kann der Isolierbehälter leicht brechen.)</w:t>
            </w:r>
          </w:p>
        </w:tc>
        <w:tc>
          <w:tcPr>
            <w:tcW w:w="705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37DF" w:rsidRPr="00BC61D2" w:rsidRDefault="007337DF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Dewargefäße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werden nur in trockenem und sauberen Zustand mit tiefkalten verflüssigten Gasen befüllt.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Zerkratzte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Dewargefäße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werden nicht für tiefkalte verflüssigte Gase verwendet.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durch detonationsf</w:t>
            </w:r>
            <w:r>
              <w:rPr>
                <w:rFonts w:ascii="Arial" w:hAnsi="Arial" w:cs="Arial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hige Gemische bei der Anreich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rung von flüssigem Stickstoff mit Sauerstoff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Verweilzeit von flüssigem Stickstoff in offenen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Dewargefäßen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begrenzen.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Verwendung von flüssigem Sauerstoff oder flüssiger Luft zur Tiefkühlung ist nicht zulässig.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752D6C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752D6C">
              <w:rPr>
                <w:rFonts w:ascii="Arial" w:hAnsi="Arial" w:cs="Arial"/>
                <w:b/>
                <w:sz w:val="20"/>
                <w:szCs w:val="20"/>
              </w:rPr>
              <w:t>Dispergierer</w:t>
            </w:r>
            <w:proofErr w:type="spellEnd"/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52D6C">
              <w:rPr>
                <w:rFonts w:ascii="Arial" w:hAnsi="Arial" w:cs="Arial"/>
                <w:sz w:val="20"/>
                <w:szCs w:val="20"/>
              </w:rPr>
              <w:t>Gefährdung durch Gefahrstoffe beim Herausspritzen oder Ze</w:t>
            </w:r>
            <w:r w:rsidRPr="00752D6C">
              <w:rPr>
                <w:rFonts w:ascii="Arial" w:hAnsi="Arial" w:cs="Arial"/>
                <w:sz w:val="20"/>
                <w:szCs w:val="20"/>
              </w:rPr>
              <w:t>r</w:t>
            </w:r>
            <w:r w:rsidRPr="00752D6C">
              <w:rPr>
                <w:rFonts w:ascii="Arial" w:hAnsi="Arial" w:cs="Arial"/>
                <w:sz w:val="20"/>
                <w:szCs w:val="20"/>
              </w:rPr>
              <w:t>brechen von Glasgefäßen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Verbrennungen an heißen Oberflächen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Dispergie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werkzeuge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Pr="00752D6C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durch freiliegende drehende Wellen oder Rührer.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Gefäße werden mit einer Halterung fixiert.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Vor dem Werkzeugwechsel wird darauf geachtet, dass die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Dispergierwerkzeuge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abgekühlt sind.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Freiliegende Wellen bzw. Rührer werden während der Bewegung abgedeckt.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752D6C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752D6C">
              <w:rPr>
                <w:rFonts w:ascii="Arial" w:hAnsi="Arial" w:cs="Arial"/>
                <w:b/>
                <w:sz w:val="20"/>
                <w:szCs w:val="20"/>
              </w:rPr>
              <w:t>Elektrische Flüssigkeitsheizbäder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Brandgefahr durch Erhitzen von Flüssigkeiten über dem Flam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punkt.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Gefahr von Verbrennungen durch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Flüssigkeitsspritzer,</w:t>
            </w:r>
          </w:p>
          <w:p w:rsidR="00D26A2A" w:rsidRPr="00D43097" w:rsidRDefault="00D26A2A" w:rsidP="00D26A2A">
            <w:pPr>
              <w:pStyle w:val="Listenabsatz"/>
              <w:numPr>
                <w:ilvl w:val="0"/>
                <w:numId w:val="1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Berührung des heißen Auße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mantels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Zum Beheizen von Flüssigkeitsheizbädern werden</w:t>
            </w:r>
          </w:p>
          <w:p w:rsidR="00D26A2A" w:rsidRPr="00D43097" w:rsidRDefault="00D26A2A" w:rsidP="00D26A2A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sz w:val="16"/>
                <w:szCs w:val="16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nur elektrische Heizeinrichtungen verwendet.</w:t>
            </w:r>
            <w:r>
              <w:rPr>
                <w:rFonts w:ascii="Univers-Light" w:hAnsi="Univers-Light" w:cs="Univers-Light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autoSpaceDE w:val="0"/>
              <w:autoSpaceDN w:val="0"/>
              <w:adjustRightInd w:val="0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96DB9">
              <w:rPr>
                <w:rFonts w:ascii="Arial" w:hAnsi="Arial" w:cs="Arial"/>
                <w:sz w:val="20"/>
                <w:szCs w:val="20"/>
              </w:rPr>
              <w:t xml:space="preserve">Die Sicherheitstemperaturbegrenzung </w:t>
            </w:r>
            <w:r>
              <w:rPr>
                <w:rFonts w:ascii="Arial" w:hAnsi="Arial" w:cs="Arial"/>
                <w:sz w:val="20"/>
                <w:szCs w:val="20"/>
              </w:rPr>
              <w:t xml:space="preserve">wird immer </w:t>
            </w:r>
            <w:r w:rsidRPr="00F96DB9">
              <w:rPr>
                <w:rFonts w:ascii="Arial" w:hAnsi="Arial" w:cs="Arial"/>
                <w:sz w:val="20"/>
                <w:szCs w:val="20"/>
              </w:rPr>
              <w:t>mindestens 10K unter dem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DB9">
              <w:rPr>
                <w:rFonts w:ascii="Arial" w:hAnsi="Arial" w:cs="Arial"/>
                <w:sz w:val="20"/>
                <w:szCs w:val="20"/>
              </w:rPr>
              <w:t>Flammpunkt der ve</w:t>
            </w:r>
            <w:r w:rsidRPr="00F96DB9">
              <w:rPr>
                <w:rFonts w:ascii="Arial" w:hAnsi="Arial" w:cs="Arial"/>
                <w:sz w:val="20"/>
                <w:szCs w:val="20"/>
              </w:rPr>
              <w:t>r</w:t>
            </w:r>
            <w:r w:rsidRPr="00F96DB9">
              <w:rPr>
                <w:rFonts w:ascii="Arial" w:hAnsi="Arial" w:cs="Arial"/>
                <w:sz w:val="20"/>
                <w:szCs w:val="20"/>
              </w:rPr>
              <w:t xml:space="preserve">wendeten </w:t>
            </w:r>
            <w:proofErr w:type="spellStart"/>
            <w:r w:rsidRPr="00F96DB9">
              <w:rPr>
                <w:rFonts w:ascii="Arial" w:hAnsi="Arial" w:cs="Arial"/>
                <w:sz w:val="20"/>
                <w:szCs w:val="20"/>
              </w:rPr>
              <w:t>Temperi</w:t>
            </w:r>
            <w:r>
              <w:rPr>
                <w:rFonts w:ascii="Arial" w:hAnsi="Arial" w:cs="Arial"/>
                <w:sz w:val="20"/>
                <w:szCs w:val="20"/>
              </w:rPr>
              <w:t>erflüssigkeit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eingestellt</w:t>
            </w:r>
            <w:r w:rsidRPr="00F96D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F96DB9" w:rsidRDefault="00D26A2A" w:rsidP="00D26A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Heizbäder werden nie 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Temperierflüssigkeit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betrieben.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Befüllen und Entleeren erfolgt im kalten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stand.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A4E41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DA4E41">
              <w:rPr>
                <w:rFonts w:ascii="Arial" w:hAnsi="Arial" w:cs="Arial"/>
                <w:b/>
                <w:sz w:val="20"/>
                <w:szCs w:val="20"/>
              </w:rPr>
              <w:t>Elektrisches Schüttel-Wasserbad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(Älteres Wasserbad - nicht für unbeabsichtigten Dauerbetrieb geeignet)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Brandgefahr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Betrieb erfolgt nur unter Aufsicht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wird eine Zeitschaltuhr benutzt.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752D6C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752D6C">
              <w:rPr>
                <w:rFonts w:ascii="Arial" w:hAnsi="Arial" w:cs="Arial"/>
                <w:b/>
                <w:sz w:val="20"/>
                <w:szCs w:val="20"/>
              </w:rPr>
              <w:t>Freisetzungsbäder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durch Vibrationen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Wellen werden kalibriert.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35023E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Gasbrenner, </w:t>
            </w:r>
            <w:r w:rsidRPr="0035023E">
              <w:rPr>
                <w:rFonts w:ascii="Arial" w:hAnsi="Arial" w:cs="Arial"/>
                <w:b/>
                <w:sz w:val="20"/>
                <w:szCs w:val="20"/>
              </w:rPr>
              <w:t>Schläuche und Armaturen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Brand- und Explosionsgefahr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durch austretende Gase bei 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defekten Bunsenbrennern und</w:t>
            </w:r>
          </w:p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Schläuchen.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 xml:space="preserve">Brenner und Schläuche werden regelmäßig auf Beschädigungen überprüft und defekte (poröse,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verhärtete) Schläuche werden sofort ausgetauscht.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Schläuche werden mit geeigneten Schlauchschellen oder Schlauchbindern gesichert.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Für Gasbrenner werden nur DVGW-geprüfte Gasschläuche verwendet.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Brandgefahr während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z.B. durch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Umkippen des Gasbrenners,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Entzünden von Stoffen, die sich in der Nähe des Brenners 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finden,</w:t>
            </w:r>
          </w:p>
          <w:p w:rsidR="00D26A2A" w:rsidRPr="00752D6C" w:rsidRDefault="00D26A2A" w:rsidP="00D26A2A">
            <w:pPr>
              <w:pStyle w:val="Listenabsatz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gleichzeitiges Arbeiten mit brennbaren, entzündlichen oder leichtentzündlichen Stoffen.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Brenner werden auf eine feuerfeste Unterlage gestellt.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Vor dem Versuch wird der Arbeitsplatz frei geräumt.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Arbeitsmittel, die erhitzt wurden, werden nicht in Papierkörben entsorgt.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A4E41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DA4E41">
              <w:rPr>
                <w:rFonts w:ascii="Arial" w:hAnsi="Arial" w:cs="Arial"/>
                <w:b/>
                <w:sz w:val="20"/>
                <w:szCs w:val="20"/>
              </w:rPr>
              <w:t>Gefriertruhen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Brand- und Explosionsgefahr durch das Einstellen von entzün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lichen, leichtentzündlichen oder explosionsfähigen Stoffen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Die Gefriertruhe ist mit einem Hinweisschild versehen „In dieser Gefriertruhe ist das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Aufbe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-wahren brennbarer Stoffe verboten“.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2C5B22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2C5B22">
              <w:rPr>
                <w:rFonts w:ascii="Arial" w:hAnsi="Arial" w:cs="Arial"/>
                <w:b/>
                <w:sz w:val="20"/>
                <w:szCs w:val="20"/>
              </w:rPr>
              <w:t>Glasgefäße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Schnittverletzungen durch Gla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bruch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werden geeignete Schutzhandschuhe für den Umgang mit  Glasgefäßen zur Verfügung gestellt.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Defekte Glasgeräte werden umgehend entsorgt oder zur Reparatur gegeben.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335174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335174">
              <w:rPr>
                <w:rFonts w:ascii="Arial" w:hAnsi="Arial" w:cs="Arial"/>
                <w:b/>
                <w:sz w:val="20"/>
                <w:szCs w:val="20"/>
              </w:rPr>
              <w:t>Heißluftgebläse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Zündgefahr durch das Heißluf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gebläse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Heißluftgebläse werden nicht in der Nähe brennbarer Flüssigkeiten oder Dämpfe betrieben.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1A1077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A1077">
              <w:rPr>
                <w:rFonts w:ascii="Arial" w:hAnsi="Arial" w:cs="Arial"/>
                <w:b/>
                <w:sz w:val="20"/>
                <w:szCs w:val="20"/>
              </w:rPr>
              <w:t>Kühlschränke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Brand- und Explosionsgefahr durch das Einstellen von entzün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lichen, leichtentzündlichen oder explosionsfähigen Stoffen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Für die Aufbewahrung </w:t>
            </w:r>
            <w:r>
              <w:rPr>
                <w:rFonts w:ascii="Arial" w:hAnsi="Arial" w:cs="Arial"/>
                <w:sz w:val="20"/>
                <w:szCs w:val="20"/>
              </w:rPr>
              <w:t xml:space="preserve">entzündlicher,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leichtent-zündlicher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oder explosionsfähiger Stoffe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wird ein Ex-Schutz-Kühlschrank verwendet.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Kühlschränke, deren Innenraum nicht frei von Zündquellen ist, sind mit einem Hinweisschild „In diesem Kühlschrank ist das Aufbewahren brennbarer Stoffe verboten“ gekennzeichnet.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Kontamination von Lebensmitteln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Lebensmittel und Getränke werden nicht in Kühlschränken für Gefahrstoffe aufbewahrt.</w:t>
            </w:r>
          </w:p>
          <w:p w:rsidR="003A6390" w:rsidRDefault="003A6390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A83CA5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83CA5">
              <w:rPr>
                <w:rFonts w:ascii="Arial" w:hAnsi="Arial" w:cs="Arial"/>
                <w:b/>
                <w:sz w:val="20"/>
                <w:szCs w:val="20"/>
              </w:rPr>
              <w:t>Magnetrührer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Brand- und Explosionsgefahr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Das Gerät wird nicht in explosionsgefährdeten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Bereichen eingesetzt.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werden keine Gegenstände zwischen Heizplatte bzw. Deckplatte und Gerätebasis eingeführt.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Lüftungsschlitze werden nicht abgedeckt.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Verbrühungen und Verbrennu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gen an 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Heizplatte und dem        Zubehör,</w:t>
            </w:r>
          </w:p>
          <w:p w:rsidR="00D26A2A" w:rsidRPr="00A83CA5" w:rsidRDefault="00D26A2A" w:rsidP="00D26A2A">
            <w:pPr>
              <w:pStyle w:val="Listenabsatz"/>
              <w:numPr>
                <w:ilvl w:val="0"/>
                <w:numId w:val="1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Flüssigkeiten und Proben-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medien</w:t>
            </w:r>
            <w:proofErr w:type="spellEnd"/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Thermohandschuhe stehen zur Verfügung und werden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Heizplatte, Zubehör, Flüssigkeiten oder Probenmedien werden nur im kalten Zustand berührt.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für Träger von Her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schrittmachern, Defibrillatoren  und Implantaten durch das roti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rende magnetische Feld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Das Gerät ist mit einem Warnzeichen gekennzeichnet.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Beschäftigte werden auf das Magnetfeld hingewiesen.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der Verwendung von Gla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aufsätzen besteht die Gefährdung durch Splitter bei Glasbruch.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Druckverhältnisse im Glasaufsatz werden überwacht.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1A6FE3">
              <w:rPr>
                <w:rFonts w:ascii="Arial" w:hAnsi="Arial" w:cs="Arial"/>
                <w:b/>
                <w:sz w:val="20"/>
                <w:szCs w:val="20"/>
              </w:rPr>
              <w:t>Mikrowelle: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6FE3">
              <w:rPr>
                <w:rFonts w:ascii="Arial" w:hAnsi="Arial" w:cs="Arial"/>
                <w:b/>
                <w:sz w:val="20"/>
                <w:szCs w:val="20"/>
              </w:rPr>
              <w:t>Erhitzen, Veraschen, Trocknen, Aufschließen sowie kontinuierliche und batchweise Synthesen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262B49" w:rsidRDefault="00D26A2A" w:rsidP="00D26A2A">
            <w:pPr>
              <w:pStyle w:val="Listenabsatz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262B49">
              <w:rPr>
                <w:rFonts w:ascii="Arial" w:hAnsi="Arial" w:cs="Arial"/>
                <w:sz w:val="20"/>
                <w:szCs w:val="20"/>
              </w:rPr>
              <w:t>Verbrennungen durch heißen  Dampf oder heiße Flüssigke</w:t>
            </w:r>
            <w:r w:rsidRPr="00262B49">
              <w:rPr>
                <w:rFonts w:ascii="Arial" w:hAnsi="Arial" w:cs="Arial"/>
                <w:sz w:val="20"/>
                <w:szCs w:val="20"/>
              </w:rPr>
              <w:t>i</w:t>
            </w:r>
            <w:r w:rsidRPr="00262B49"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Pr="00262B49" w:rsidRDefault="00D26A2A" w:rsidP="00D26A2A">
            <w:pPr>
              <w:pStyle w:val="Listenabsatz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C86B8C">
              <w:rPr>
                <w:rFonts w:ascii="Arial" w:hAnsi="Arial" w:cs="Arial"/>
                <w:sz w:val="20"/>
                <w:szCs w:val="20"/>
              </w:rPr>
              <w:t>Explosionsgefahr bei der Erhi</w:t>
            </w:r>
            <w:r w:rsidRPr="00C86B8C">
              <w:rPr>
                <w:rFonts w:ascii="Arial" w:hAnsi="Arial" w:cs="Arial"/>
                <w:sz w:val="20"/>
                <w:szCs w:val="20"/>
              </w:rPr>
              <w:t>t</w:t>
            </w:r>
            <w:r w:rsidRPr="00C86B8C">
              <w:rPr>
                <w:rFonts w:ascii="Arial" w:hAnsi="Arial" w:cs="Arial"/>
                <w:sz w:val="20"/>
                <w:szCs w:val="20"/>
              </w:rPr>
              <w:t>zung brennbarer Flüssigkeiten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6A2A" w:rsidRPr="00262B49" w:rsidRDefault="00D26A2A" w:rsidP="00D26A2A">
            <w:pPr>
              <w:pStyle w:val="Listenabsatz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C86B8C">
              <w:rPr>
                <w:rFonts w:ascii="Arial" w:hAnsi="Arial" w:cs="Arial"/>
                <w:sz w:val="20"/>
                <w:szCs w:val="20"/>
              </w:rPr>
              <w:t>Gef</w:t>
            </w:r>
            <w:r>
              <w:rPr>
                <w:rFonts w:ascii="Arial" w:hAnsi="Arial" w:cs="Arial"/>
                <w:sz w:val="20"/>
                <w:szCs w:val="20"/>
              </w:rPr>
              <w:t>ährdung durch Bersten der Gefäß,</w:t>
            </w:r>
          </w:p>
          <w:p w:rsidR="00D26A2A" w:rsidRPr="00262B49" w:rsidRDefault="00D26A2A" w:rsidP="00D26A2A">
            <w:pPr>
              <w:pStyle w:val="Listenabsatz"/>
              <w:numPr>
                <w:ilvl w:val="0"/>
                <w:numId w:val="12"/>
              </w:numPr>
              <w:ind w:left="170" w:hanging="170"/>
              <w:rPr>
                <w:rFonts w:ascii="Arial" w:hAnsi="Arial" w:cs="Arial"/>
                <w:b/>
                <w:sz w:val="20"/>
                <w:szCs w:val="20"/>
              </w:rPr>
            </w:pPr>
            <w:r w:rsidRPr="00C86B8C">
              <w:rPr>
                <w:rFonts w:ascii="Arial" w:hAnsi="Arial" w:cs="Arial"/>
                <w:sz w:val="20"/>
                <w:szCs w:val="20"/>
              </w:rPr>
              <w:t>Gefährdung der Augen und des menschlichen Gewebes durch austretende Strahlung, z.B. an defekten Türdichtungen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Strahlungsleistung und </w:t>
            </w:r>
            <w:r w:rsidRPr="00262B4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Heizdauer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sind den Substanzen entsprechend angepasst</w:t>
            </w:r>
            <w:r w:rsidRPr="00262B4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1A6FE3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Siedeverzüge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beim Erhitzen von Flüssigkeiten werden vermieden.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1A6FE3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Ansatzmengen werden klein gehalten.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1A6FE3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werden laborübliche Mikrowellen mit Sensoren zur Druck- und Temperaturüberwachung genutzt.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1A6FE3" w:rsidRDefault="00D26A2A" w:rsidP="00D26A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Für das Erhitzen brennbarer Flüssigkeiten werden Mikrowellen mit zusätzlichen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Sicherheitseinrich-tungen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, z.B. mechanische Durchlüftung, Ex-Sensor, genutzt.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43097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D43097">
              <w:rPr>
                <w:rFonts w:ascii="Arial" w:hAnsi="Arial" w:cs="Arial"/>
                <w:b/>
                <w:sz w:val="20"/>
                <w:szCs w:val="20"/>
              </w:rPr>
              <w:t>Rotationsverdampfer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52D6C">
              <w:rPr>
                <w:rFonts w:ascii="Arial" w:hAnsi="Arial" w:cs="Arial"/>
                <w:sz w:val="20"/>
                <w:szCs w:val="20"/>
              </w:rPr>
              <w:t>Gefährdung durch Gefahrstoffe beim Herausspritzen oder Ze</w:t>
            </w:r>
            <w:r w:rsidRPr="00752D6C">
              <w:rPr>
                <w:rFonts w:ascii="Arial" w:hAnsi="Arial" w:cs="Arial"/>
                <w:sz w:val="20"/>
                <w:szCs w:val="20"/>
              </w:rPr>
              <w:t>r</w:t>
            </w:r>
            <w:r w:rsidRPr="00752D6C">
              <w:rPr>
                <w:rFonts w:ascii="Arial" w:hAnsi="Arial" w:cs="Arial"/>
                <w:sz w:val="20"/>
                <w:szCs w:val="20"/>
              </w:rPr>
              <w:t>brechen von Glasgefäßen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D43097">
              <w:rPr>
                <w:rFonts w:ascii="Arial" w:hAnsi="Arial" w:cs="Arial"/>
                <w:sz w:val="20"/>
                <w:szCs w:val="20"/>
              </w:rPr>
              <w:t>Erfassen von Kleidung, Haaren oder Schmuck an drehenden Teilen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Pr="00D43097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D43097">
              <w:rPr>
                <w:rFonts w:ascii="Arial" w:hAnsi="Arial" w:cs="Arial"/>
                <w:sz w:val="20"/>
                <w:szCs w:val="20"/>
              </w:rPr>
              <w:t>Verbrennungen durch</w:t>
            </w:r>
            <w:r>
              <w:rPr>
                <w:rFonts w:ascii="Arial" w:hAnsi="Arial" w:cs="Arial"/>
                <w:sz w:val="20"/>
                <w:szCs w:val="20"/>
              </w:rPr>
              <w:t xml:space="preserve"> heiße Glasteile.</w:t>
            </w:r>
            <w:r w:rsidRPr="00D430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wird darauf geachtet, dass der für das Lösungsmittel vorgeschriebene Unterdruck eingehalten wird.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Lösemittel, die zur Bildung von Peroxiden neigen, werden vor dem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Abdestillieren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bis zur Trocknung auf möglicherweise vorhandene Peroxide geprüft und diese entfernt.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Die Rotationsverdampfer sind zur Reduzierung der Gefahr bei einer Im- oder Explosion vollständig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eingehaust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oder alle Glasteile mit Kunststoff ummantelt.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047625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47625">
              <w:rPr>
                <w:rFonts w:ascii="Arial" w:hAnsi="Arial" w:cs="Arial"/>
                <w:b/>
                <w:sz w:val="20"/>
                <w:szCs w:val="20"/>
              </w:rPr>
              <w:lastRenderedPageBreak/>
              <w:t>Schüttelgerät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047625" w:rsidRDefault="00D26A2A" w:rsidP="00D26A2A">
            <w:pPr>
              <w:pStyle w:val="Listenabsatz"/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47625">
              <w:rPr>
                <w:rFonts w:ascii="Arial" w:hAnsi="Arial" w:cs="Arial"/>
                <w:sz w:val="20"/>
                <w:szCs w:val="20"/>
              </w:rPr>
              <w:t>Gefährdung durch umherfli</w:t>
            </w:r>
            <w:r w:rsidRPr="00047625">
              <w:rPr>
                <w:rFonts w:ascii="Arial" w:hAnsi="Arial" w:cs="Arial"/>
                <w:sz w:val="20"/>
                <w:szCs w:val="20"/>
              </w:rPr>
              <w:t>e</w:t>
            </w:r>
            <w:r w:rsidRPr="00047625">
              <w:rPr>
                <w:rFonts w:ascii="Arial" w:hAnsi="Arial" w:cs="Arial"/>
                <w:sz w:val="20"/>
                <w:szCs w:val="20"/>
              </w:rPr>
              <w:t xml:space="preserve">gende Splitter bei </w:t>
            </w:r>
            <w:r>
              <w:rPr>
                <w:rFonts w:ascii="Arial" w:hAnsi="Arial" w:cs="Arial"/>
                <w:sz w:val="20"/>
                <w:szCs w:val="20"/>
              </w:rPr>
              <w:t>Glasbruch,</w:t>
            </w:r>
          </w:p>
          <w:p w:rsidR="00D26A2A" w:rsidRPr="00047625" w:rsidRDefault="00D26A2A" w:rsidP="00D26A2A">
            <w:pPr>
              <w:pStyle w:val="Listenabsatz"/>
              <w:numPr>
                <w:ilvl w:val="0"/>
                <w:numId w:val="20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047625">
              <w:rPr>
                <w:rFonts w:ascii="Arial" w:hAnsi="Arial" w:cs="Arial"/>
                <w:sz w:val="20"/>
                <w:szCs w:val="20"/>
              </w:rPr>
              <w:t>Gefährdung durch Gefahrstoffe beim Herausspritzen oder Ze</w:t>
            </w:r>
            <w:r w:rsidRPr="00047625">
              <w:rPr>
                <w:rFonts w:ascii="Arial" w:hAnsi="Arial" w:cs="Arial"/>
                <w:sz w:val="20"/>
                <w:szCs w:val="20"/>
              </w:rPr>
              <w:t>r</w:t>
            </w:r>
            <w:r w:rsidRPr="00047625">
              <w:rPr>
                <w:rFonts w:ascii="Arial" w:hAnsi="Arial" w:cs="Arial"/>
                <w:sz w:val="20"/>
                <w:szCs w:val="20"/>
              </w:rPr>
              <w:t>brechen von Glasgefäßen.</w:t>
            </w:r>
          </w:p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B76101" w:rsidRDefault="00D26A2A" w:rsidP="00D26A2A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047625">
              <w:rPr>
                <w:rFonts w:ascii="Arial" w:hAnsi="Arial" w:cs="Arial"/>
                <w:sz w:val="20"/>
                <w:szCs w:val="20"/>
              </w:rPr>
              <w:t xml:space="preserve">Gefäße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047625">
              <w:rPr>
                <w:rFonts w:ascii="Arial" w:hAnsi="Arial" w:cs="Arial"/>
                <w:sz w:val="20"/>
                <w:szCs w:val="20"/>
              </w:rPr>
              <w:t>auf dem Schütteltisch durch Aufsätze</w:t>
            </w:r>
            <w:r>
              <w:rPr>
                <w:rFonts w:ascii="Arial" w:hAnsi="Arial" w:cs="Arial"/>
                <w:sz w:val="20"/>
                <w:szCs w:val="20"/>
              </w:rPr>
              <w:t xml:space="preserve"> fixiert.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werden, wenn möglich, Plastikgefäße benutzt.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darauf geachtet, dass Schüttelgefäße fest verschlossen werden.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Schüttelfrequenz wird entsprechend der 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wendeten Medien angepasst.</w:t>
            </w:r>
          </w:p>
          <w:p w:rsidR="00D26A2A" w:rsidRPr="00B76101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ind w:left="176" w:hanging="176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E875FC">
              <w:rPr>
                <w:rFonts w:ascii="Arial" w:hAnsi="Arial" w:cs="Arial"/>
                <w:b/>
                <w:sz w:val="20"/>
                <w:szCs w:val="20"/>
              </w:rPr>
              <w:t>Spülmaschine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2F3011" w:rsidRDefault="00D26A2A" w:rsidP="00D26A2A">
            <w:pPr>
              <w:pStyle w:val="Listenabsatz"/>
              <w:numPr>
                <w:ilvl w:val="0"/>
                <w:numId w:val="2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2F3011">
              <w:rPr>
                <w:rFonts w:ascii="Arial" w:hAnsi="Arial" w:cs="Arial"/>
                <w:sz w:val="20"/>
                <w:szCs w:val="20"/>
              </w:rPr>
              <w:t xml:space="preserve">Gefährdung durch Hautkontakt  beim Nachfüllen Säure und </w:t>
            </w:r>
          </w:p>
          <w:p w:rsidR="00D26A2A" w:rsidRDefault="00D26A2A" w:rsidP="00D26A2A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E875FC">
              <w:rPr>
                <w:rFonts w:ascii="Arial" w:hAnsi="Arial" w:cs="Arial"/>
                <w:sz w:val="20"/>
                <w:szCs w:val="20"/>
              </w:rPr>
              <w:t>Lauge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2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Verbrühungen durch heißen Dampf beim frühzeitigen Öf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nen,</w:t>
            </w:r>
          </w:p>
          <w:p w:rsidR="00D26A2A" w:rsidRDefault="00D26A2A" w:rsidP="00D26A2A">
            <w:pPr>
              <w:pStyle w:val="Listenabsatz"/>
              <w:numPr>
                <w:ilvl w:val="0"/>
                <w:numId w:val="2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Verbrennungen beim Herau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nehmen der gespülten Gefäße,</w:t>
            </w:r>
          </w:p>
          <w:p w:rsidR="00D26A2A" w:rsidRPr="00752D6C" w:rsidRDefault="00D26A2A" w:rsidP="00D26A2A">
            <w:pPr>
              <w:pStyle w:val="Listenabsatz"/>
              <w:numPr>
                <w:ilvl w:val="0"/>
                <w:numId w:val="2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Schnittverletzungen bei Gla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bruch.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Beim Nachfüllen von Säuren und Laugen werden</w:t>
            </w:r>
          </w:p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Laborkittel, Schutzbrille und Schutzhandschuhe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Nach dem Spülvorgang wird die Zeit zum Abkühlen eingehalten, bevor Gefäße entnommen werden.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Beim Herausnehmen von heißen oder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zerbroche-nen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Gefäßen werden Schutzhandschuhe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C2938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Sterilisationsautoklav</w:t>
            </w:r>
            <w:proofErr w:type="spellEnd"/>
            <w:r w:rsidRPr="00CC2938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: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C2938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Dampfsterilisation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 xml:space="preserve">Verbrennungen durch </w:t>
            </w:r>
          </w:p>
          <w:p w:rsidR="00D26A2A" w:rsidRPr="000C2A2A" w:rsidRDefault="00D26A2A" w:rsidP="00D26A2A">
            <w:pPr>
              <w:pStyle w:val="Listenabsatz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0C2A2A">
              <w:rPr>
                <w:rFonts w:ascii="Arial" w:hAnsi="Arial" w:cs="Arial"/>
                <w:kern w:val="3"/>
                <w:sz w:val="20"/>
                <w:lang w:eastAsia="zh-CN" w:bidi="hi-IN"/>
              </w:rPr>
              <w:t>heißen Dampf,</w:t>
            </w:r>
          </w:p>
          <w:p w:rsidR="00D26A2A" w:rsidRPr="000C2A2A" w:rsidRDefault="00D26A2A" w:rsidP="00D26A2A">
            <w:pPr>
              <w:pStyle w:val="Listenabsatz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 w:rsidRPr="000C2A2A">
              <w:rPr>
                <w:rFonts w:ascii="Arial" w:hAnsi="Arial" w:cs="Arial"/>
                <w:kern w:val="3"/>
                <w:sz w:val="20"/>
                <w:lang w:eastAsia="zh-CN" w:bidi="hi-IN"/>
              </w:rPr>
              <w:t>heiße Flüssigkeiten</w:t>
            </w:r>
          </w:p>
        </w:tc>
        <w:tc>
          <w:tcPr>
            <w:tcW w:w="4867" w:type="dxa"/>
          </w:tcPr>
          <w:p w:rsidR="00D26A2A" w:rsidRPr="000C2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Vor dem Öffnen wird die Druckanzeige kontrolliert.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Teile werden nur im abgekühlten Zustand herausgenommen.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lang w:eastAsia="zh-CN" w:bidi="hi-IN"/>
              </w:rPr>
              <w:t>Persönliche Schutzausrüstung, z.B. Schutz-handschuhe wird getragen.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86B8C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Gefährdung durch Keime bei nicht ausreichender Sterilisation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Zeit und Temperatur werden den zu autoklavieren-den Stoffen angepasst.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C86B8C">
              <w:rPr>
                <w:rFonts w:ascii="Arial" w:hAnsi="Arial" w:cs="Arial"/>
                <w:sz w:val="20"/>
                <w:szCs w:val="20"/>
              </w:rPr>
              <w:t xml:space="preserve">Dem Sterilisationsgut </w:t>
            </w:r>
            <w:r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C86B8C">
              <w:rPr>
                <w:rFonts w:ascii="Arial" w:hAnsi="Arial" w:cs="Arial"/>
                <w:sz w:val="20"/>
                <w:szCs w:val="20"/>
              </w:rPr>
              <w:t xml:space="preserve">regelmäßig </w:t>
            </w:r>
            <w:proofErr w:type="spellStart"/>
            <w:r w:rsidRPr="00C86B8C">
              <w:rPr>
                <w:rFonts w:ascii="Arial" w:hAnsi="Arial" w:cs="Arial"/>
                <w:sz w:val="20"/>
                <w:szCs w:val="20"/>
              </w:rPr>
              <w:t>Bioin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86B8C">
              <w:rPr>
                <w:rFonts w:ascii="Arial" w:hAnsi="Arial" w:cs="Arial"/>
                <w:sz w:val="20"/>
                <w:szCs w:val="20"/>
              </w:rPr>
              <w:t>dikatoren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B8C">
              <w:rPr>
                <w:rFonts w:ascii="Arial" w:hAnsi="Arial" w:cs="Arial"/>
                <w:sz w:val="20"/>
                <w:szCs w:val="20"/>
              </w:rPr>
              <w:t xml:space="preserve">beifügen, die anzeigen, ob der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6B8C">
              <w:rPr>
                <w:rFonts w:ascii="Arial" w:hAnsi="Arial" w:cs="Arial"/>
                <w:sz w:val="20"/>
                <w:szCs w:val="20"/>
              </w:rPr>
              <w:t>Autokl</w:t>
            </w:r>
            <w:r w:rsidRPr="00C86B8C">
              <w:rPr>
                <w:rFonts w:ascii="Arial" w:hAnsi="Arial" w:cs="Arial"/>
                <w:sz w:val="20"/>
                <w:szCs w:val="20"/>
              </w:rPr>
              <w:t>a</w:t>
            </w:r>
            <w:r w:rsidRPr="00C86B8C">
              <w:rPr>
                <w:rFonts w:ascii="Arial" w:hAnsi="Arial" w:cs="Arial"/>
                <w:sz w:val="20"/>
                <w:szCs w:val="20"/>
              </w:rPr>
              <w:t>veninhalt</w:t>
            </w:r>
            <w:proofErr w:type="spellEnd"/>
            <w:r w:rsidRPr="00C86B8C">
              <w:rPr>
                <w:rFonts w:ascii="Arial" w:hAnsi="Arial" w:cs="Arial"/>
                <w:sz w:val="20"/>
                <w:szCs w:val="20"/>
              </w:rPr>
              <w:t xml:space="preserve"> vollständig sterilisiert wurde.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CF6E5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CF6E59">
              <w:rPr>
                <w:rFonts w:ascii="Arial" w:hAnsi="Arial" w:cs="Arial"/>
                <w:b/>
                <w:sz w:val="20"/>
                <w:szCs w:val="20"/>
              </w:rPr>
              <w:t>Trockenschrank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E875FC" w:rsidRDefault="00D26A2A" w:rsidP="00D26A2A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E875FC">
              <w:rPr>
                <w:rFonts w:ascii="Arial" w:hAnsi="Arial" w:cs="Arial"/>
                <w:sz w:val="20"/>
                <w:szCs w:val="20"/>
              </w:rPr>
              <w:t xml:space="preserve">Verbrennungsgefahr durch heiße Oberflächen, z.B. </w:t>
            </w:r>
          </w:p>
          <w:p w:rsidR="00D26A2A" w:rsidRPr="00CF6E59" w:rsidRDefault="00D26A2A" w:rsidP="00D26A2A">
            <w:pPr>
              <w:pStyle w:val="Listenabsatz"/>
              <w:numPr>
                <w:ilvl w:val="0"/>
                <w:numId w:val="2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F6E59">
              <w:rPr>
                <w:rFonts w:ascii="Arial" w:hAnsi="Arial" w:cs="Arial"/>
                <w:sz w:val="20"/>
                <w:szCs w:val="20"/>
              </w:rPr>
              <w:t>am Trockenschrank,</w:t>
            </w:r>
          </w:p>
          <w:p w:rsidR="00D26A2A" w:rsidRPr="00CF6E59" w:rsidRDefault="00D26A2A" w:rsidP="00D26A2A">
            <w:pPr>
              <w:pStyle w:val="Listenabsatz"/>
              <w:numPr>
                <w:ilvl w:val="0"/>
                <w:numId w:val="23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F6E59">
              <w:rPr>
                <w:rFonts w:ascii="Arial" w:hAnsi="Arial" w:cs="Arial"/>
                <w:sz w:val="20"/>
                <w:szCs w:val="20"/>
              </w:rPr>
              <w:t xml:space="preserve">an Probenträgern. </w:t>
            </w:r>
          </w:p>
          <w:p w:rsidR="00D26A2A" w:rsidRPr="00752D6C" w:rsidRDefault="00D26A2A" w:rsidP="00D26A2A">
            <w:pPr>
              <w:pStyle w:val="Listenabsatz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 w:rsidRPr="00AB53C1">
              <w:rPr>
                <w:rFonts w:ascii="Arial" w:hAnsi="Arial" w:cs="Arial"/>
                <w:sz w:val="20"/>
                <w:szCs w:val="20"/>
              </w:rPr>
              <w:t>Zum Einstellen und Entnehmen der Proben</w:t>
            </w:r>
            <w:r>
              <w:rPr>
                <w:rFonts w:ascii="Arial" w:hAnsi="Arial" w:cs="Arial"/>
                <w:sz w:val="20"/>
                <w:szCs w:val="20"/>
              </w:rPr>
              <w:t xml:space="preserve"> werden  Hitze-Schutzhandschuhe </w:t>
            </w:r>
            <w:r w:rsidRPr="00AB53C1">
              <w:rPr>
                <w:rFonts w:ascii="Arial" w:hAnsi="Arial" w:cs="Arial"/>
                <w:sz w:val="20"/>
                <w:szCs w:val="20"/>
              </w:rPr>
              <w:t>oder</w:t>
            </w:r>
            <w:r>
              <w:rPr>
                <w:rFonts w:ascii="Arial" w:hAnsi="Arial" w:cs="Arial"/>
                <w:sz w:val="20"/>
                <w:szCs w:val="20"/>
              </w:rPr>
              <w:t xml:space="preserve"> Silikon-Handschutz</w:t>
            </w:r>
            <w:r w:rsidRPr="00AB5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AB53C1">
              <w:rPr>
                <w:rFonts w:ascii="Arial" w:hAnsi="Arial" w:cs="Arial"/>
                <w:sz w:val="20"/>
                <w:szCs w:val="20"/>
              </w:rPr>
              <w:t>verwenden.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752D6C" w:rsidRDefault="00D26A2A" w:rsidP="00D26A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75FC">
              <w:rPr>
                <w:rFonts w:ascii="Arial" w:hAnsi="Arial" w:cs="Arial"/>
                <w:sz w:val="20"/>
                <w:szCs w:val="20"/>
              </w:rPr>
              <w:t>Brandgefahr bei falscher Befü</w:t>
            </w:r>
            <w:r w:rsidRPr="00E875FC">
              <w:rPr>
                <w:rFonts w:ascii="Arial" w:hAnsi="Arial" w:cs="Arial"/>
                <w:sz w:val="20"/>
                <w:szCs w:val="20"/>
              </w:rPr>
              <w:t>l</w:t>
            </w:r>
            <w:r w:rsidRPr="00E875FC">
              <w:rPr>
                <w:rFonts w:ascii="Arial" w:hAnsi="Arial" w:cs="Arial"/>
                <w:sz w:val="20"/>
                <w:szCs w:val="20"/>
              </w:rPr>
              <w:lastRenderedPageBreak/>
              <w:t xml:space="preserve">lung </w:t>
            </w:r>
            <w:r w:rsidRPr="00E875FC">
              <w:rPr>
                <w:rFonts w:ascii="Arial" w:hAnsi="Arial" w:cs="Arial"/>
                <w:b/>
                <w:sz w:val="20"/>
                <w:szCs w:val="20"/>
              </w:rPr>
              <w:t xml:space="preserve">(gilt vor allem für </w:t>
            </w:r>
            <w:proofErr w:type="spellStart"/>
            <w:r w:rsidRPr="00E875FC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Pr="00E875F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875FC">
              <w:rPr>
                <w:rFonts w:ascii="Arial" w:hAnsi="Arial" w:cs="Arial"/>
                <w:b/>
                <w:sz w:val="20"/>
                <w:szCs w:val="20"/>
              </w:rPr>
              <w:t>mert</w:t>
            </w:r>
            <w:proofErr w:type="spellEnd"/>
            <w:r w:rsidRPr="00E875FC">
              <w:rPr>
                <w:rFonts w:ascii="Arial" w:hAnsi="Arial" w:cs="Arial"/>
                <w:b/>
                <w:sz w:val="20"/>
                <w:szCs w:val="20"/>
              </w:rPr>
              <w:t>-Trockenschrank)</w:t>
            </w:r>
            <w:r w:rsidRPr="00E875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Die Betriebsanleitung des Herstellers wird beachtet.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752D6C" w:rsidRDefault="00D26A2A" w:rsidP="00D26A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Gefährdung durch gesundheit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schädigende Dämpfe oder Gase.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Der Trockenschrank wird mit einer Absaugung betrieben und entsprechend den Angaben des Herstellers </w:t>
            </w:r>
            <w:proofErr w:type="spellStart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aufgetellt</w:t>
            </w:r>
            <w:proofErr w:type="spellEnd"/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35023E">
              <w:rPr>
                <w:rFonts w:ascii="Arial" w:hAnsi="Arial" w:cs="Arial"/>
                <w:b/>
                <w:sz w:val="20"/>
                <w:szCs w:val="20"/>
              </w:rPr>
              <w:t>Ultraschallbad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Das Ultraschallbad steht</w:t>
            </w: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in waagerechter Position auf einer trockenen, festen Unterlage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Pr="000C0CE7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Es w</w:t>
            </w: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ird ein Reiniger eingesetzt, der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nicht</w:t>
            </w:r>
            <w:r w:rsidRPr="002A69F9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als Gefahrstoff gekennzeichnet ist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Ultraschallbäder werden geschlossen betrieben.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Offene Ultraschallbädern werden im Abzug betrieben.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38307C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38307C">
              <w:rPr>
                <w:rFonts w:ascii="Arial" w:hAnsi="Arial" w:cs="Arial"/>
                <w:b/>
                <w:sz w:val="20"/>
                <w:szCs w:val="20"/>
              </w:rPr>
              <w:t>Vakuumgeräte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Gefährdung durch das Bersten von Gehäusen oder Bauteilen, z.B. Glasscheiben</w:t>
            </w:r>
          </w:p>
        </w:tc>
        <w:tc>
          <w:tcPr>
            <w:tcW w:w="4867" w:type="dxa"/>
          </w:tcPr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Druckgefäße werden vor Benutzung auf sichtbare Beschädigungen geprüft.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Druckgefäße werden regelmäßig geprüft.</w:t>
            </w:r>
          </w:p>
          <w:p w:rsidR="00D26A2A" w:rsidRPr="002A69F9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(Gemäß Betriebssicherheitsverordnung Anhang 2, Abschnitt 4)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Vakuumpumpen</w:t>
            </w: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Abgesaugte Gase werden über eine Kältefalle geführt, so dass sie nicht in das Öl der Vakuumpumpe gelangen können </w:t>
            </w: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D26A2A" w:rsidRPr="00DD23A1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DD23A1">
              <w:rPr>
                <w:rFonts w:ascii="Arial" w:hAnsi="Arial" w:cs="Arial"/>
                <w:b/>
                <w:sz w:val="20"/>
                <w:szCs w:val="20"/>
              </w:rPr>
              <w:t>Zentrifugen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 w:val="restart"/>
          </w:tcPr>
          <w:p w:rsidR="00D26A2A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752D6C">
              <w:rPr>
                <w:rFonts w:ascii="Arial" w:hAnsi="Arial" w:cs="Arial"/>
                <w:sz w:val="20"/>
                <w:szCs w:val="20"/>
              </w:rPr>
              <w:t xml:space="preserve">Gefährdung durch </w:t>
            </w:r>
            <w:r>
              <w:rPr>
                <w:rFonts w:ascii="Arial" w:hAnsi="Arial" w:cs="Arial"/>
                <w:sz w:val="20"/>
                <w:szCs w:val="20"/>
              </w:rPr>
              <w:t>abfliegende Teile beim Bruch der Zentrifuge,</w:t>
            </w:r>
          </w:p>
          <w:p w:rsidR="00D26A2A" w:rsidRPr="00BC61D2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Lärmbelastung beim Betrieb.</w:t>
            </w:r>
          </w:p>
        </w:tc>
        <w:tc>
          <w:tcPr>
            <w:tcW w:w="4867" w:type="dxa"/>
          </w:tcPr>
          <w:p w:rsidR="00D26A2A" w:rsidRDefault="00D26A2A" w:rsidP="00D26A2A">
            <w:pPr>
              <w:ind w:left="125" w:hanging="125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Zentrifugen sind auf ebenen Flächen aufgestellt und</w:t>
            </w:r>
          </w:p>
          <w:p w:rsidR="00D26A2A" w:rsidRDefault="00D26A2A" w:rsidP="00D26A2A">
            <w:pPr>
              <w:ind w:left="125" w:hanging="125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ein Freiraum von mindestens 30 cm um die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Zentri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>-</w:t>
            </w:r>
          </w:p>
          <w:p w:rsidR="00D26A2A" w:rsidRPr="00BC1EC5" w:rsidRDefault="00D26A2A" w:rsidP="00D26A2A">
            <w:pPr>
              <w:ind w:left="125" w:hanging="125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fuge wird eingehalten.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ind w:left="125" w:hanging="125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Eine Betriebsanweisung ist vorhanden.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Zentrifugen werden mindestens a</w:t>
            </w:r>
            <w:r w:rsidRPr="00AB53C1">
              <w:rPr>
                <w:rFonts w:ascii="Arial" w:hAnsi="Arial" w:cs="Arial"/>
                <w:sz w:val="20"/>
                <w:szCs w:val="20"/>
              </w:rPr>
              <w:t>lle 3 Jahre im ze</w:t>
            </w:r>
            <w:r w:rsidRPr="00AB53C1">
              <w:rPr>
                <w:rFonts w:ascii="Arial" w:hAnsi="Arial" w:cs="Arial"/>
                <w:sz w:val="20"/>
                <w:szCs w:val="20"/>
              </w:rPr>
              <w:t>r</w:t>
            </w:r>
            <w:r w:rsidRPr="00AB53C1">
              <w:rPr>
                <w:rFonts w:ascii="Arial" w:hAnsi="Arial" w:cs="Arial"/>
                <w:sz w:val="20"/>
                <w:szCs w:val="20"/>
              </w:rPr>
              <w:t>legten</w:t>
            </w:r>
            <w:r>
              <w:rPr>
                <w:rFonts w:ascii="Arial" w:hAnsi="Arial" w:cs="Arial"/>
                <w:sz w:val="20"/>
                <w:szCs w:val="20"/>
              </w:rPr>
              <w:t xml:space="preserve"> Zustand geprüft. </w:t>
            </w:r>
          </w:p>
          <w:p w:rsidR="00D26A2A" w:rsidRDefault="00D26A2A" w:rsidP="00D26A2A">
            <w:pPr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85FE0">
              <w:rPr>
                <w:rFonts w:ascii="Arial" w:hAnsi="Arial" w:cs="Arial"/>
                <w:sz w:val="20"/>
                <w:szCs w:val="20"/>
              </w:rPr>
              <w:t>Dies gilt nicht für Laborzent</w:t>
            </w:r>
            <w:r>
              <w:rPr>
                <w:rFonts w:ascii="Arial" w:hAnsi="Arial" w:cs="Arial"/>
                <w:sz w:val="20"/>
                <w:szCs w:val="20"/>
              </w:rPr>
              <w:t xml:space="preserve">rifugen </w:t>
            </w:r>
            <w:r w:rsidRPr="00485FE0">
              <w:rPr>
                <w:rFonts w:ascii="Arial" w:hAnsi="Arial" w:cs="Arial"/>
                <w:sz w:val="20"/>
                <w:szCs w:val="20"/>
              </w:rPr>
              <w:t xml:space="preserve">für </w:t>
            </w:r>
            <w:proofErr w:type="spellStart"/>
            <w:r w:rsidRPr="00485FE0">
              <w:rPr>
                <w:rFonts w:ascii="Arial" w:hAnsi="Arial" w:cs="Arial"/>
                <w:sz w:val="20"/>
                <w:szCs w:val="20"/>
              </w:rPr>
              <w:t>Zentrifugie</w:t>
            </w:r>
            <w:r w:rsidRPr="00485FE0">
              <w:rPr>
                <w:rFonts w:ascii="Arial" w:hAnsi="Arial" w:cs="Arial"/>
                <w:sz w:val="20"/>
                <w:szCs w:val="20"/>
              </w:rPr>
              <w:t>r</w:t>
            </w:r>
            <w:r w:rsidRPr="00485FE0">
              <w:rPr>
                <w:rFonts w:ascii="Arial" w:hAnsi="Arial" w:cs="Arial"/>
                <w:sz w:val="20"/>
                <w:szCs w:val="20"/>
              </w:rPr>
              <w:t>gut</w:t>
            </w:r>
            <w:proofErr w:type="spellEnd"/>
            <w:r w:rsidRPr="00485FE0">
              <w:rPr>
                <w:rFonts w:ascii="Arial" w:hAnsi="Arial" w:cs="Arial"/>
                <w:sz w:val="20"/>
                <w:szCs w:val="20"/>
              </w:rPr>
              <w:t>, das nicht explosionsfähig,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5FE0">
              <w:rPr>
                <w:rFonts w:ascii="Arial" w:hAnsi="Arial" w:cs="Arial"/>
                <w:sz w:val="20"/>
                <w:szCs w:val="20"/>
              </w:rPr>
              <w:t>entzündlich oder explosionsgefährlich ist, mit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5FE0">
              <w:rPr>
                <w:rFonts w:ascii="Arial" w:hAnsi="Arial" w:cs="Arial"/>
                <w:sz w:val="20"/>
                <w:szCs w:val="20"/>
              </w:rPr>
              <w:t>einer kinetischen Ene</w:t>
            </w:r>
            <w:r w:rsidRPr="00485FE0">
              <w:rPr>
                <w:rFonts w:ascii="Arial" w:hAnsi="Arial" w:cs="Arial"/>
                <w:sz w:val="20"/>
                <w:szCs w:val="20"/>
              </w:rPr>
              <w:t>r</w:t>
            </w:r>
            <w:r w:rsidRPr="00485FE0">
              <w:rPr>
                <w:rFonts w:ascii="Arial" w:hAnsi="Arial" w:cs="Arial"/>
                <w:sz w:val="20"/>
                <w:szCs w:val="20"/>
              </w:rPr>
              <w:t xml:space="preserve">gie bis zu 10 000 </w:t>
            </w:r>
            <w:proofErr w:type="spellStart"/>
            <w:r w:rsidRPr="00485FE0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85FE0">
              <w:rPr>
                <w:rFonts w:ascii="Arial" w:hAnsi="Arial" w:cs="Arial"/>
                <w:sz w:val="20"/>
                <w:szCs w:val="20"/>
              </w:rPr>
              <w:t xml:space="preserve"> oder bis zu 500 W Nennlei</w:t>
            </w:r>
            <w:r w:rsidRPr="00485FE0">
              <w:rPr>
                <w:rFonts w:ascii="Arial" w:hAnsi="Arial" w:cs="Arial"/>
                <w:sz w:val="20"/>
                <w:szCs w:val="20"/>
              </w:rPr>
              <w:t>s</w:t>
            </w:r>
            <w:r w:rsidRPr="00485FE0">
              <w:rPr>
                <w:rFonts w:ascii="Arial" w:hAnsi="Arial" w:cs="Arial"/>
                <w:sz w:val="20"/>
                <w:szCs w:val="20"/>
              </w:rPr>
              <w:t>tung.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752D6C" w:rsidRDefault="00D26A2A" w:rsidP="00D26A2A">
            <w:pPr>
              <w:pStyle w:val="Listenabsatz"/>
              <w:numPr>
                <w:ilvl w:val="0"/>
                <w:numId w:val="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shd w:val="clear" w:color="auto" w:fill="D9D9D9" w:themeFill="background1" w:themeFillShade="D9"/>
          </w:tcPr>
          <w:p w:rsidR="00D26A2A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Zusätzliche Anforderungen an Ultrazentrifugen: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Für Ultrazentrifugen wird ein Betriebsbuch geführt.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Beschäftigte, die mit Ultrazentrifugen umgehen, sind namentlich festgehalten.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2A" w:rsidRPr="00BC61D2" w:rsidTr="007B4796">
        <w:tc>
          <w:tcPr>
            <w:tcW w:w="3244" w:type="dxa"/>
            <w:vMerge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D26A2A" w:rsidRDefault="00D26A2A" w:rsidP="00D26A2A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Ultrazentrifugen werden mindestens jährlich im zerlegten Zustand geprüft.</w:t>
            </w: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D26A2A" w:rsidRPr="00BC61D2" w:rsidRDefault="00D26A2A" w:rsidP="00D26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9E8" w:rsidRDefault="003719E8"/>
    <w:p w:rsidR="00653957" w:rsidRDefault="00653957"/>
    <w:p w:rsidR="00653957" w:rsidRPr="001D7CD9" w:rsidRDefault="001D7CD9">
      <w:pPr>
        <w:rPr>
          <w:b/>
        </w:rPr>
      </w:pPr>
      <w:r w:rsidRPr="001D7CD9">
        <w:rPr>
          <w:b/>
        </w:rPr>
        <w:t>PC-</w:t>
      </w:r>
      <w:r w:rsidR="009755DB">
        <w:rPr>
          <w:b/>
        </w:rPr>
        <w:t xml:space="preserve"> und Büroa</w:t>
      </w:r>
      <w:r w:rsidRPr="001D7CD9">
        <w:rPr>
          <w:b/>
        </w:rPr>
        <w:t>rbeitsplätze in Laboratorien</w:t>
      </w:r>
    </w:p>
    <w:tbl>
      <w:tblPr>
        <w:tblStyle w:val="Tabellenraster"/>
        <w:tblW w:w="15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4"/>
        <w:gridCol w:w="4867"/>
        <w:gridCol w:w="705"/>
        <w:gridCol w:w="705"/>
        <w:gridCol w:w="827"/>
        <w:gridCol w:w="2822"/>
        <w:gridCol w:w="1109"/>
        <w:gridCol w:w="1193"/>
      </w:tblGrid>
      <w:tr w:rsidR="000313FA" w:rsidTr="007B4796">
        <w:trPr>
          <w:trHeight w:val="252"/>
          <w:tblHeader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4867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2822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2302" w:type="dxa"/>
            <w:gridSpan w:val="2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0313FA" w:rsidTr="007B4796">
        <w:trPr>
          <w:trHeight w:val="398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827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2822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1193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0313FA" w:rsidRPr="00F450D4" w:rsidTr="007B4796">
        <w:tc>
          <w:tcPr>
            <w:tcW w:w="3244" w:type="dxa"/>
            <w:vMerge w:val="restart"/>
          </w:tcPr>
          <w:p w:rsidR="000313FA" w:rsidRPr="001220F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20F4">
              <w:rPr>
                <w:rFonts w:ascii="Arial" w:hAnsi="Arial" w:cs="Arial"/>
                <w:b/>
                <w:sz w:val="20"/>
                <w:szCs w:val="20"/>
              </w:rPr>
              <w:t>Arbeitstisch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867" w:type="dxa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Größe der Tische ist der jeweiligen Arbeitsau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gabe angepasst.</w:t>
            </w:r>
          </w:p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Bildschirmarbeit mit Schreibvorlagen:</w:t>
            </w:r>
          </w:p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Tischgröße mind. 1,60 x 0,80 m (Breite x Tiefe).</w:t>
            </w:r>
          </w:p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Bildschirmarbeit ohne Schreibvorlagen:</w:t>
            </w:r>
          </w:p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Tischgröße mind. 1,20 x 0,80 m.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Feststehende Tische:</w:t>
            </w:r>
          </w:p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Tischhöhe beträgt 740 ± 20 mm.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Default="000313FA" w:rsidP="007B4796">
            <w:pPr>
              <w:pStyle w:val="Listenabsatz"/>
              <w:ind w:left="0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Verstellbare Tische:</w:t>
            </w:r>
          </w:p>
          <w:p w:rsidR="000313FA" w:rsidRPr="00F450D4" w:rsidRDefault="000313FA" w:rsidP="007B4796">
            <w:pPr>
              <w:pStyle w:val="Listenabsatz"/>
              <w:ind w:left="0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184659">
              <w:rPr>
                <w:rFonts w:ascii="Arial" w:hAnsi="Arial" w:cs="Arial"/>
                <w:sz w:val="20"/>
                <w:szCs w:val="20"/>
              </w:rPr>
              <w:t>Tisch kann von 650 bis auf 850 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4659">
              <w:rPr>
                <w:rFonts w:ascii="Arial" w:hAnsi="Arial" w:cs="Arial"/>
                <w:sz w:val="20"/>
                <w:szCs w:val="20"/>
              </w:rPr>
              <w:t>Höhe</w:t>
            </w:r>
            <w:r>
              <w:rPr>
                <w:rFonts w:ascii="Arial" w:hAnsi="Arial" w:cs="Arial"/>
                <w:sz w:val="20"/>
                <w:szCs w:val="20"/>
              </w:rPr>
              <w:t xml:space="preserve"> 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stellt werden.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Genügend Beinfreiheit ist vorhanden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Tische stehen sicher und stabil.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 w:val="restart"/>
          </w:tcPr>
          <w:p w:rsidR="000313FA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Arbeit</w:t>
            </w:r>
            <w:r w:rsidR="0077500A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stühle</w:t>
            </w:r>
          </w:p>
        </w:tc>
        <w:tc>
          <w:tcPr>
            <w:tcW w:w="4867" w:type="dxa"/>
          </w:tcPr>
          <w:p w:rsidR="000313FA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sind nur für Laboratorien geeignete Stühle (schwerentflammbar) vorhanden.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1A5341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Arbeitsstühle sind mit mindestens fünf Rollen au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gestattet.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Arbeitsstühle verfügen über eine rückengerecht geformte, höhenverstellbare Rückenlehne.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Rückenlehnen und Sitzhöhen können an die Benutzer angepasst werden.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Wechselnde Sitzhaltungen werden ermöglicht.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Betriebsanleitungen für die Arbeitsstühle sind vorhanden.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 w:val="restart"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Bildschirme, Tastaturen, Mäuse</w:t>
            </w:r>
          </w:p>
        </w:tc>
        <w:tc>
          <w:tcPr>
            <w:tcW w:w="4867" w:type="dxa"/>
          </w:tcPr>
          <w:p w:rsidR="000313FA" w:rsidRPr="0023112B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1A5341">
              <w:rPr>
                <w:rFonts w:ascii="Arial" w:hAnsi="Arial" w:cs="Arial"/>
                <w:sz w:val="20"/>
                <w:szCs w:val="20"/>
              </w:rPr>
              <w:t>Bildschirm</w:t>
            </w:r>
            <w:r>
              <w:rPr>
                <w:rFonts w:ascii="Arial" w:hAnsi="Arial" w:cs="Arial"/>
                <w:sz w:val="20"/>
                <w:szCs w:val="20"/>
              </w:rPr>
              <w:t>e sind</w:t>
            </w:r>
            <w:r w:rsidRPr="001A5341">
              <w:rPr>
                <w:rFonts w:ascii="Arial" w:hAnsi="Arial" w:cs="Arial"/>
                <w:sz w:val="20"/>
                <w:szCs w:val="20"/>
              </w:rPr>
              <w:t xml:space="preserve"> frei und leicht dreh- und neig</w:t>
            </w:r>
            <w:r>
              <w:rPr>
                <w:rFonts w:ascii="Arial" w:hAnsi="Arial" w:cs="Arial"/>
                <w:sz w:val="20"/>
                <w:szCs w:val="20"/>
              </w:rPr>
              <w:t>bar.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Bildschirme haben eine nicht reflektierende Oberfläche.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Helligkeit und Kontrast sind einstellbar.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Größe der Bildschirme ist der Arbeitsaufgabe angepasst.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Bildschirme sind mit Blickrichtung parallel zur Fensterfront angeordnet.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Bauhöhe der Tastaturen beträgt nicht mehr als 30 mm.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Beschriftung der Tasten hebt sich deutlich vom Untergrund ab (Vorzugsweise dunkle Beschriftung auf hellem Untergrund).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F450D4" w:rsidTr="007B4796">
        <w:tc>
          <w:tcPr>
            <w:tcW w:w="3244" w:type="dxa"/>
            <w:vMerge/>
          </w:tcPr>
          <w:p w:rsidR="000313FA" w:rsidRPr="00F450D4" w:rsidRDefault="000313FA" w:rsidP="007B47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7" w:type="dxa"/>
          </w:tcPr>
          <w:p w:rsidR="000313FA" w:rsidRPr="00F450D4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eingesetzten Mäuse sind für die Benutzer geeignet, z.B. Linkshänder.</w:t>
            </w: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F450D4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3FA" w:rsidRDefault="000313FA"/>
    <w:p w:rsidR="009755DB" w:rsidRPr="009755DB" w:rsidRDefault="009755DB">
      <w:pPr>
        <w:rPr>
          <w:b/>
        </w:rPr>
      </w:pPr>
      <w:r w:rsidRPr="009755DB">
        <w:rPr>
          <w:b/>
        </w:rPr>
        <w:t>Heben, Tragen und Transportieren von Lasten</w:t>
      </w:r>
    </w:p>
    <w:tbl>
      <w:tblPr>
        <w:tblStyle w:val="Tabellenraster"/>
        <w:tblW w:w="4965" w:type="pct"/>
        <w:tblInd w:w="108" w:type="dxa"/>
        <w:tblLook w:val="04A0" w:firstRow="1" w:lastRow="0" w:firstColumn="1" w:lastColumn="0" w:noHBand="0" w:noVBand="1"/>
      </w:tblPr>
      <w:tblGrid>
        <w:gridCol w:w="3159"/>
        <w:gridCol w:w="4901"/>
        <w:gridCol w:w="709"/>
        <w:gridCol w:w="712"/>
        <w:gridCol w:w="832"/>
        <w:gridCol w:w="2840"/>
        <w:gridCol w:w="1117"/>
        <w:gridCol w:w="1201"/>
      </w:tblGrid>
      <w:tr w:rsidR="009755DB" w:rsidTr="007337DF">
        <w:trPr>
          <w:trHeight w:val="252"/>
          <w:tblHeader/>
        </w:trPr>
        <w:tc>
          <w:tcPr>
            <w:tcW w:w="1021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1584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gridSpan w:val="3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918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749" w:type="pct"/>
            <w:gridSpan w:val="2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9755DB" w:rsidTr="007337DF">
        <w:trPr>
          <w:trHeight w:val="398"/>
          <w:tblHeader/>
        </w:trPr>
        <w:tc>
          <w:tcPr>
            <w:tcW w:w="1021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30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269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918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9755DB" w:rsidRPr="00B43B85" w:rsidRDefault="009755DB" w:rsidP="007337DF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388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9755DB" w:rsidRPr="00B43B85" w:rsidRDefault="009755DB" w:rsidP="007337DF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9755DB" w:rsidRPr="00BC61D2" w:rsidTr="007337DF">
        <w:tc>
          <w:tcPr>
            <w:tcW w:w="1021" w:type="pct"/>
            <w:vMerge w:val="restar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Verletzungsgefahr durch das Heben und Tragen von schw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ren Lasten.</w:t>
            </w: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Das Heben und Tragen von schweren Lasten erfolgt in Gruppenarbeit.</w:t>
            </w:r>
          </w:p>
        </w:tc>
        <w:tc>
          <w:tcPr>
            <w:tcW w:w="22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BC61D2" w:rsidTr="007337DF">
        <w:tc>
          <w:tcPr>
            <w:tcW w:w="1021" w:type="pct"/>
            <w:vMerge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Zum leichteren Transportieren von schweren Gegenständen werden Transporthilfen wie Karren, Roller, Handhubwagen oder Flurförderzeuge eingesetzt.</w:t>
            </w:r>
          </w:p>
        </w:tc>
        <w:tc>
          <w:tcPr>
            <w:tcW w:w="22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BC61D2" w:rsidTr="007337DF">
        <w:tc>
          <w:tcPr>
            <w:tcW w:w="1021" w:type="pct"/>
            <w:vMerge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Die Transporthilfen werden vor Benutzung durch Sichtprüfung auf Mängel überprüft. </w:t>
            </w:r>
          </w:p>
        </w:tc>
        <w:tc>
          <w:tcPr>
            <w:tcW w:w="22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BC61D2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5DB" w:rsidRDefault="009755DB"/>
    <w:p w:rsidR="0077500A" w:rsidRDefault="0077500A"/>
    <w:p w:rsidR="0077500A" w:rsidRDefault="0077500A"/>
    <w:p w:rsidR="0077500A" w:rsidRDefault="0077500A"/>
    <w:p w:rsidR="009755DB" w:rsidRDefault="009755DB"/>
    <w:p w:rsidR="009755DB" w:rsidRPr="009755DB" w:rsidRDefault="009755DB">
      <w:pPr>
        <w:rPr>
          <w:b/>
        </w:rPr>
      </w:pPr>
      <w:r w:rsidRPr="009755DB">
        <w:rPr>
          <w:b/>
        </w:rPr>
        <w:t>Arbeitsumgebung</w:t>
      </w:r>
    </w:p>
    <w:tbl>
      <w:tblPr>
        <w:tblStyle w:val="Tabellenraster"/>
        <w:tblW w:w="4965" w:type="pct"/>
        <w:tblInd w:w="108" w:type="dxa"/>
        <w:tblLook w:val="04A0" w:firstRow="1" w:lastRow="0" w:firstColumn="1" w:lastColumn="0" w:noHBand="0" w:noVBand="1"/>
      </w:tblPr>
      <w:tblGrid>
        <w:gridCol w:w="3159"/>
        <w:gridCol w:w="4901"/>
        <w:gridCol w:w="709"/>
        <w:gridCol w:w="712"/>
        <w:gridCol w:w="832"/>
        <w:gridCol w:w="2840"/>
        <w:gridCol w:w="1117"/>
        <w:gridCol w:w="1201"/>
      </w:tblGrid>
      <w:tr w:rsidR="009755DB" w:rsidTr="007337DF">
        <w:trPr>
          <w:trHeight w:val="252"/>
          <w:tblHeader/>
        </w:trPr>
        <w:tc>
          <w:tcPr>
            <w:tcW w:w="1021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1584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gridSpan w:val="3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918" w:type="pct"/>
            <w:vMerge w:val="restar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749" w:type="pct"/>
            <w:gridSpan w:val="2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9755DB" w:rsidTr="007337DF">
        <w:trPr>
          <w:trHeight w:val="398"/>
          <w:tblHeader/>
        </w:trPr>
        <w:tc>
          <w:tcPr>
            <w:tcW w:w="1021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230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269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918" w:type="pct"/>
            <w:vMerge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9755DB" w:rsidRPr="00B43B85" w:rsidRDefault="009755DB" w:rsidP="007337DF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388" w:type="pct"/>
          </w:tcPr>
          <w:p w:rsidR="009755DB" w:rsidRPr="00B43B8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9755DB" w:rsidRPr="00B43B85" w:rsidRDefault="009755DB" w:rsidP="007337DF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9755DB" w:rsidRPr="00F450D4" w:rsidTr="007337DF">
        <w:tc>
          <w:tcPr>
            <w:tcW w:w="2605" w:type="pct"/>
            <w:gridSpan w:val="2"/>
            <w:shd w:val="clear" w:color="auto" w:fill="BFBFBF" w:themeFill="background1" w:themeFillShade="BF"/>
          </w:tcPr>
          <w:p w:rsidR="009755DB" w:rsidRPr="00E303EC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303EC">
              <w:rPr>
                <w:rFonts w:ascii="Arial" w:hAnsi="Arial" w:cs="Arial"/>
                <w:b/>
                <w:sz w:val="20"/>
                <w:szCs w:val="20"/>
              </w:rPr>
              <w:t>aumklima</w:t>
            </w:r>
          </w:p>
        </w:tc>
        <w:tc>
          <w:tcPr>
            <w:tcW w:w="2395" w:type="pct"/>
            <w:gridSpan w:val="6"/>
            <w:shd w:val="clear" w:color="auto" w:fill="BFBFBF" w:themeFill="background1" w:themeFillShade="BF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 w:val="restart"/>
          </w:tcPr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Pr="00F450D4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Direkte Sonneneinstrahlung wird vermieden, z.B. durch Jalousien oder Lamellenvorhänge.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Mindesttemperaturwerte werden eingehalten:</w:t>
            </w:r>
          </w:p>
          <w:p w:rsidR="009755DB" w:rsidRDefault="009755DB" w:rsidP="007337DF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20°C bei leichter Arbeit im Sitzen,</w:t>
            </w:r>
          </w:p>
          <w:p w:rsidR="009755DB" w:rsidRDefault="009755DB" w:rsidP="007337DF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19°C bei mittlerer Arbeit im Sitzen,</w:t>
            </w:r>
          </w:p>
          <w:p w:rsidR="009755DB" w:rsidRDefault="009755DB" w:rsidP="007337DF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19°C bei leichter Arbeit im Stehen/Gehen,</w:t>
            </w:r>
          </w:p>
          <w:p w:rsidR="009755DB" w:rsidRPr="0077085B" w:rsidRDefault="009755DB" w:rsidP="007337DF">
            <w:pPr>
              <w:pStyle w:val="Listenabsatz"/>
              <w:numPr>
                <w:ilvl w:val="0"/>
                <w:numId w:val="3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17°C bei mittlerer Arbeit im Stehen/Gehen. 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DD8" w:rsidRPr="00F450D4" w:rsidTr="007337DF">
        <w:tc>
          <w:tcPr>
            <w:tcW w:w="1021" w:type="pct"/>
            <w:vMerge/>
          </w:tcPr>
          <w:p w:rsidR="00EA3DD8" w:rsidRPr="002A0CF5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EA3DD8" w:rsidRDefault="00EA3DD8" w:rsidP="00EA3DD8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Bei Überschreitung der Lufttemperatur im Raum von +30°C werden Maßnahmen ergriffen, die die Beanspruchung der Beschäftigten reduzieren,</w:t>
            </w:r>
          </w:p>
          <w:p w:rsidR="00EA3DD8" w:rsidRDefault="00EA3DD8" w:rsidP="00EA3DD8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z.B. </w:t>
            </w:r>
          </w:p>
          <w:p w:rsidR="00EA3DD8" w:rsidRPr="002A5AAA" w:rsidRDefault="00EA3DD8" w:rsidP="00EA3DD8">
            <w:pPr>
              <w:pStyle w:val="Listenabsatz"/>
              <w:numPr>
                <w:ilvl w:val="0"/>
                <w:numId w:val="29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A5AAA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Lüftung in den Morgenstunden,</w:t>
            </w:r>
          </w:p>
          <w:p w:rsidR="00EA3DD8" w:rsidRPr="002A5AAA" w:rsidRDefault="00EA3DD8" w:rsidP="00EA3DD8">
            <w:pPr>
              <w:pStyle w:val="Listenabsatz"/>
              <w:numPr>
                <w:ilvl w:val="0"/>
                <w:numId w:val="29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A5AAA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Nutzung von Gleitzeitregelungen zur Arbeitszeitverlagerung,</w:t>
            </w:r>
          </w:p>
          <w:p w:rsidR="00EA3DD8" w:rsidRDefault="00EA3DD8" w:rsidP="00EA3DD8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A5AAA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Bereitstellung geeigneter Getränke, z.B. Trinkwasser.</w:t>
            </w:r>
          </w:p>
        </w:tc>
        <w:tc>
          <w:tcPr>
            <w:tcW w:w="229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EA3DD8" w:rsidRPr="00F450D4" w:rsidRDefault="00EA3DD8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Arbeitsräume können ausreichend belüftet werden.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Pr="00F450D4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Zugluft wird vermieden.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2605" w:type="pct"/>
            <w:gridSpan w:val="2"/>
            <w:shd w:val="clear" w:color="auto" w:fill="BFBFBF" w:themeFill="background1" w:themeFillShade="BF"/>
          </w:tcPr>
          <w:p w:rsidR="009755DB" w:rsidRPr="00A1162E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1162E">
              <w:rPr>
                <w:rFonts w:ascii="Arial" w:hAnsi="Arial" w:cs="Arial"/>
                <w:b/>
                <w:sz w:val="20"/>
                <w:szCs w:val="20"/>
              </w:rPr>
              <w:t>Arbeits</w:t>
            </w:r>
            <w:r>
              <w:rPr>
                <w:rFonts w:ascii="Arial" w:hAnsi="Arial" w:cs="Arial"/>
                <w:b/>
                <w:sz w:val="20"/>
                <w:szCs w:val="20"/>
              </w:rPr>
              <w:t>räume</w:t>
            </w:r>
          </w:p>
        </w:tc>
        <w:tc>
          <w:tcPr>
            <w:tcW w:w="2395" w:type="pct"/>
            <w:gridSpan w:val="6"/>
            <w:shd w:val="clear" w:color="auto" w:fill="BFBFBF" w:themeFill="background1" w:themeFillShade="BF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 w:val="restart"/>
          </w:tcPr>
          <w:p w:rsidR="009755DB" w:rsidRPr="00FE21A1" w:rsidRDefault="009755DB" w:rsidP="007337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FE21A1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fährdungen und Belastu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gen</w:t>
            </w:r>
            <w:r w:rsidRPr="00FE21A1">
              <w:rPr>
                <w:rFonts w:ascii="Arial" w:hAnsi="Arial" w:cs="Arial"/>
                <w:b/>
                <w:sz w:val="20"/>
                <w:szCs w:val="20"/>
              </w:rPr>
              <w:t>, z.B.</w:t>
            </w:r>
          </w:p>
          <w:p w:rsidR="009755DB" w:rsidRPr="00C55654" w:rsidRDefault="009755DB" w:rsidP="009755DB">
            <w:pPr>
              <w:pStyle w:val="Listenabsatz"/>
              <w:numPr>
                <w:ilvl w:val="0"/>
                <w:numId w:val="2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55654">
              <w:rPr>
                <w:rFonts w:ascii="Arial" w:hAnsi="Arial" w:cs="Arial"/>
                <w:sz w:val="20"/>
                <w:szCs w:val="20"/>
              </w:rPr>
              <w:t>durch nicht ausreichende</w:t>
            </w:r>
            <w:r>
              <w:rPr>
                <w:rFonts w:ascii="Arial" w:hAnsi="Arial" w:cs="Arial"/>
                <w:sz w:val="20"/>
                <w:szCs w:val="20"/>
              </w:rPr>
              <w:t xml:space="preserve"> Grund- oder Bewegungs</w:t>
            </w:r>
            <w:r w:rsidRPr="00C55654">
              <w:rPr>
                <w:rFonts w:ascii="Arial" w:hAnsi="Arial" w:cs="Arial"/>
                <w:sz w:val="20"/>
                <w:szCs w:val="20"/>
              </w:rPr>
              <w:t>fl</w:t>
            </w:r>
            <w:r w:rsidRPr="00C55654">
              <w:rPr>
                <w:rFonts w:ascii="Arial" w:hAnsi="Arial" w:cs="Arial"/>
                <w:sz w:val="20"/>
                <w:szCs w:val="20"/>
              </w:rPr>
              <w:t>ä</w:t>
            </w:r>
            <w:r w:rsidRPr="00C55654">
              <w:rPr>
                <w:rFonts w:ascii="Arial" w:hAnsi="Arial" w:cs="Arial"/>
                <w:sz w:val="20"/>
                <w:szCs w:val="20"/>
              </w:rPr>
              <w:t xml:space="preserve">chen, </w:t>
            </w:r>
          </w:p>
          <w:p w:rsidR="009755DB" w:rsidRPr="00C55654" w:rsidRDefault="009755DB" w:rsidP="009755DB">
            <w:pPr>
              <w:pStyle w:val="Listenabsatz"/>
              <w:numPr>
                <w:ilvl w:val="0"/>
                <w:numId w:val="27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C55654">
              <w:rPr>
                <w:rFonts w:ascii="Arial" w:hAnsi="Arial" w:cs="Arial"/>
                <w:sz w:val="20"/>
                <w:szCs w:val="20"/>
              </w:rPr>
              <w:t>nicht ausreichende oder ein</w:t>
            </w:r>
          </w:p>
          <w:p w:rsidR="009755DB" w:rsidRPr="00C55654" w:rsidRDefault="009755DB" w:rsidP="007337DF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C55654">
              <w:rPr>
                <w:rFonts w:ascii="Arial" w:hAnsi="Arial" w:cs="Arial"/>
                <w:sz w:val="20"/>
                <w:szCs w:val="20"/>
              </w:rPr>
              <w:t xml:space="preserve">geengte Verkehrswege </w:t>
            </w:r>
          </w:p>
          <w:p w:rsidR="009755DB" w:rsidRPr="002A0CF5" w:rsidRDefault="009755DB" w:rsidP="007337DF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Pr="00516908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Arbeitsplätze haben</w:t>
            </w:r>
            <w:r w:rsidRPr="00516908">
              <w:rPr>
                <w:rFonts w:ascii="Arial" w:hAnsi="Arial" w:cs="Arial"/>
                <w:sz w:val="20"/>
                <w:szCs w:val="20"/>
              </w:rPr>
              <w:t xml:space="preserve"> eine ausreichende Grun</w:t>
            </w:r>
            <w:r w:rsidRPr="00516908">
              <w:rPr>
                <w:rFonts w:ascii="Arial" w:hAnsi="Arial" w:cs="Arial"/>
                <w:sz w:val="20"/>
                <w:szCs w:val="20"/>
              </w:rPr>
              <w:t>d</w:t>
            </w:r>
            <w:r w:rsidRPr="00516908">
              <w:rPr>
                <w:rFonts w:ascii="Arial" w:hAnsi="Arial" w:cs="Arial"/>
                <w:sz w:val="20"/>
                <w:szCs w:val="20"/>
              </w:rPr>
              <w:t>flä</w:t>
            </w:r>
            <w:r>
              <w:rPr>
                <w:rFonts w:ascii="Arial" w:hAnsi="Arial" w:cs="Arial"/>
                <w:sz w:val="20"/>
                <w:szCs w:val="20"/>
              </w:rPr>
              <w:t>che.</w:t>
            </w:r>
          </w:p>
          <w:p w:rsidR="009755DB" w:rsidRPr="00A1162E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16908">
              <w:rPr>
                <w:rFonts w:ascii="Arial" w:hAnsi="Arial" w:cs="Arial"/>
                <w:sz w:val="20"/>
                <w:szCs w:val="20"/>
              </w:rPr>
              <w:t>Mind. 8 m² für einen  Arbeitsplatz zzgl. mindestens 6 m² für jeden weiteren Arbeitsplatz.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Arbeitsplätze verfügen  über mindestens </w:t>
            </w:r>
          </w:p>
          <w:p w:rsidR="009755DB" w:rsidRPr="00F450D4" w:rsidRDefault="009755DB" w:rsidP="007337DF">
            <w:pPr>
              <w:pStyle w:val="Listenabsatz"/>
              <w:ind w:left="0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1,5 m² Bewegungsfläche. Die Tiefe der Bewegung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fläche beträgt mindestens 1,0 m.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Pr="00F450D4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Der Weg zu einem Einzelarbeitsplatz ist mindestens 0,6 m breit.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2A0CF5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Verkehrswege haben mindestens folgende Breiten:</w:t>
            </w:r>
          </w:p>
          <w:p w:rsidR="009755DB" w:rsidRDefault="009755DB" w:rsidP="007337DF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ind w:left="357" w:hanging="357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23525F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0,875 m 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bei bis zu 5 Personen im Raum,</w:t>
            </w:r>
          </w:p>
          <w:p w:rsidR="009755DB" w:rsidRDefault="009755DB" w:rsidP="007337DF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ind w:left="357" w:hanging="357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1,00 m bei bis zu 20 Personen im Raum,</w:t>
            </w:r>
          </w:p>
          <w:p w:rsidR="009755DB" w:rsidRPr="0023525F" w:rsidRDefault="009755DB" w:rsidP="007337DF">
            <w:pPr>
              <w:pStyle w:val="Listenabsatz"/>
              <w:numPr>
                <w:ilvl w:val="0"/>
                <w:numId w:val="2"/>
              </w:numPr>
              <w:suppressAutoHyphens/>
              <w:autoSpaceDN w:val="0"/>
              <w:ind w:left="357" w:hanging="357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1,20 m bei über 20 bis zu 200 Personen im Raum.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2605" w:type="pct"/>
            <w:gridSpan w:val="2"/>
            <w:shd w:val="clear" w:color="auto" w:fill="BFBFBF" w:themeFill="background1" w:themeFillShade="BF"/>
          </w:tcPr>
          <w:p w:rsidR="009755DB" w:rsidRPr="00323920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323920">
              <w:rPr>
                <w:rFonts w:ascii="Arial" w:hAnsi="Arial" w:cs="Arial"/>
                <w:b/>
                <w:sz w:val="20"/>
                <w:szCs w:val="20"/>
              </w:rPr>
              <w:t>Beleuchtung</w:t>
            </w:r>
          </w:p>
        </w:tc>
        <w:tc>
          <w:tcPr>
            <w:tcW w:w="2395" w:type="pct"/>
            <w:gridSpan w:val="6"/>
            <w:shd w:val="clear" w:color="auto" w:fill="BFBFBF" w:themeFill="background1" w:themeFillShade="BF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 w:val="restart"/>
          </w:tcPr>
          <w:p w:rsidR="009755DB" w:rsidRPr="00FE21A1" w:rsidRDefault="009755DB" w:rsidP="007337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1A1">
              <w:rPr>
                <w:rFonts w:ascii="Arial" w:hAnsi="Arial" w:cs="Arial"/>
                <w:b/>
                <w:sz w:val="20"/>
                <w:szCs w:val="20"/>
              </w:rPr>
              <w:t xml:space="preserve">Gefährdung </w:t>
            </w:r>
            <w:r>
              <w:rPr>
                <w:rFonts w:ascii="Arial" w:hAnsi="Arial" w:cs="Arial"/>
                <w:b/>
                <w:sz w:val="20"/>
                <w:szCs w:val="20"/>
              </w:rPr>
              <w:t>und Belastungen</w:t>
            </w:r>
            <w:r w:rsidRPr="00FE21A1">
              <w:rPr>
                <w:rFonts w:ascii="Arial" w:hAnsi="Arial" w:cs="Arial"/>
                <w:b/>
                <w:sz w:val="20"/>
                <w:szCs w:val="20"/>
              </w:rPr>
              <w:t xml:space="preserve">, z.B. </w:t>
            </w:r>
          </w:p>
          <w:p w:rsidR="009755DB" w:rsidRPr="005F1670" w:rsidRDefault="009755DB" w:rsidP="009755DB">
            <w:pPr>
              <w:pStyle w:val="Listenabsatz"/>
              <w:numPr>
                <w:ilvl w:val="0"/>
                <w:numId w:val="2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670">
              <w:rPr>
                <w:rFonts w:ascii="Arial" w:hAnsi="Arial" w:cs="Arial"/>
                <w:sz w:val="20"/>
                <w:szCs w:val="20"/>
              </w:rPr>
              <w:t xml:space="preserve">nicht ausreichende </w:t>
            </w:r>
            <w:proofErr w:type="spellStart"/>
            <w:r w:rsidRPr="005F1670">
              <w:rPr>
                <w:rFonts w:ascii="Arial" w:hAnsi="Arial" w:cs="Arial"/>
                <w:sz w:val="20"/>
                <w:szCs w:val="20"/>
              </w:rPr>
              <w:t>Raumbe</w:t>
            </w:r>
            <w:proofErr w:type="spellEnd"/>
            <w:r w:rsidRPr="005F167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755DB" w:rsidRPr="005F1670" w:rsidRDefault="009755DB" w:rsidP="009755DB">
            <w:pPr>
              <w:pStyle w:val="Listenabsatz"/>
              <w:numPr>
                <w:ilvl w:val="0"/>
                <w:numId w:val="2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1670">
              <w:rPr>
                <w:rFonts w:ascii="Arial" w:hAnsi="Arial" w:cs="Arial"/>
                <w:sz w:val="20"/>
                <w:szCs w:val="20"/>
              </w:rPr>
              <w:t>leuchtung</w:t>
            </w:r>
            <w:proofErr w:type="spellEnd"/>
            <w:r w:rsidRPr="005F16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55DB" w:rsidRPr="005F1670" w:rsidRDefault="009755DB" w:rsidP="009755DB">
            <w:pPr>
              <w:pStyle w:val="Listenabsatz"/>
              <w:numPr>
                <w:ilvl w:val="0"/>
                <w:numId w:val="2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670">
              <w:rPr>
                <w:rFonts w:ascii="Arial" w:hAnsi="Arial" w:cs="Arial"/>
                <w:sz w:val="20"/>
                <w:szCs w:val="20"/>
              </w:rPr>
              <w:t>Blendung und Reflexionen,</w:t>
            </w:r>
          </w:p>
          <w:p w:rsidR="009755DB" w:rsidRPr="005F1670" w:rsidRDefault="009755DB" w:rsidP="009755DB">
            <w:pPr>
              <w:pStyle w:val="Listenabsatz"/>
              <w:numPr>
                <w:ilvl w:val="0"/>
                <w:numId w:val="2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670">
              <w:rPr>
                <w:rFonts w:ascii="Arial" w:hAnsi="Arial" w:cs="Arial"/>
                <w:sz w:val="20"/>
                <w:szCs w:val="20"/>
              </w:rPr>
              <w:t>unterschiedliche Lichtfarbe der Lampen,</w:t>
            </w:r>
          </w:p>
          <w:p w:rsidR="009755DB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5DB" w:rsidRPr="00F450D4" w:rsidRDefault="009755DB" w:rsidP="007337DF">
            <w:pPr>
              <w:pStyle w:val="Listenabsatz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Pr="00516908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Arbeitsräume sind entsprechend der Arbeitsaufgabe beleuchtet.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orientierende Messung wurde durchgeführt.</w:t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7337DF">
        <w:tc>
          <w:tcPr>
            <w:tcW w:w="1021" w:type="pct"/>
            <w:vMerge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Reflexionen oder Spiegelungen auf vorhandenen Bildschirmen und sonstigen Arbeitsmitteln sind nicht vorhanden.</w:t>
            </w:r>
          </w:p>
          <w:p w:rsidR="0077500A" w:rsidRPr="00F450D4" w:rsidRDefault="0077500A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A97874">
              <w:rPr>
                <w:rFonts w:ascii="Arial" w:hAnsi="Arial" w:cs="Arial"/>
                <w:noProof/>
                <w:kern w:val="3"/>
                <w:sz w:val="20"/>
                <w:szCs w:val="20"/>
              </w:rPr>
              <w:drawing>
                <wp:inline distT="0" distB="0" distL="0" distR="0" wp14:anchorId="7C4E39F9" wp14:editId="6012F7DF">
                  <wp:extent cx="1896131" cy="1571625"/>
                  <wp:effectExtent l="0" t="0" r="889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78" cy="157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1021" w:type="pct"/>
            <w:vMerge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Die Leuchten sind parallel zur Hauptblickrichtung angeordnet.</w:t>
            </w:r>
          </w:p>
          <w:p w:rsidR="009755DB" w:rsidRPr="00F450D4" w:rsidRDefault="009755DB" w:rsidP="007337D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9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F450D4" w:rsidRDefault="009755DB" w:rsidP="00733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2605" w:type="pct"/>
            <w:gridSpan w:val="2"/>
            <w:shd w:val="clear" w:color="auto" w:fill="BFBFBF" w:themeFill="background1" w:themeFillShade="BF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Sturz, Ausrutschen, Stolpern</w:t>
            </w:r>
          </w:p>
        </w:tc>
        <w:tc>
          <w:tcPr>
            <w:tcW w:w="2395" w:type="pct"/>
            <w:gridSpan w:val="6"/>
            <w:shd w:val="clear" w:color="auto" w:fill="BFBFBF" w:themeFill="background1" w:themeFillShade="BF"/>
          </w:tcPr>
          <w:p w:rsidR="009755DB" w:rsidRPr="00F450D4" w:rsidRDefault="009755DB" w:rsidP="00975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1021" w:type="pct"/>
            <w:vMerge w:val="restart"/>
          </w:tcPr>
          <w:p w:rsidR="009755DB" w:rsidRPr="00FB68A5" w:rsidRDefault="009755DB" w:rsidP="009755D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FB68A5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 xml:space="preserve">Verletzungsgefahr durch z.B. </w:t>
            </w:r>
          </w:p>
          <w:p w:rsidR="009755DB" w:rsidRPr="00BB3658" w:rsidRDefault="009755DB" w:rsidP="009755DB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Bodenunebenheiten,</w:t>
            </w:r>
          </w:p>
          <w:p w:rsidR="009755DB" w:rsidRDefault="009755DB" w:rsidP="009755DB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schadhafte Stellen</w:t>
            </w:r>
          </w:p>
          <w:p w:rsidR="009755DB" w:rsidRPr="009C049F" w:rsidRDefault="009755DB" w:rsidP="009755DB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9C049F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auf dem Boden liegende Kabel,</w:t>
            </w:r>
          </w:p>
          <w:p w:rsidR="009755DB" w:rsidRDefault="009755DB" w:rsidP="009755DB">
            <w:pPr>
              <w:pStyle w:val="Listenabsatz"/>
              <w:numPr>
                <w:ilvl w:val="0"/>
                <w:numId w:val="16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eingeengte, verstellte </w:t>
            </w:r>
            <w:proofErr w:type="spellStart"/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Ver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-</w:t>
            </w: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kehrswege</w:t>
            </w:r>
            <w:proofErr w:type="spellEnd"/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/Verkehrsflächen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,</w:t>
            </w:r>
          </w:p>
          <w:p w:rsidR="009755DB" w:rsidRPr="009C67C8" w:rsidRDefault="009755DB" w:rsidP="009755DB">
            <w:pPr>
              <w:pStyle w:val="Listenabsatz"/>
              <w:suppressAutoHyphens/>
              <w:autoSpaceDN w:val="0"/>
              <w:ind w:left="17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durch </w:t>
            </w: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Transportwagen,</w:t>
            </w:r>
            <w: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 xml:space="preserve"> R</w:t>
            </w:r>
            <w:r w:rsidRPr="00BB3658"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  <w:t>egale, Schränke.</w:t>
            </w:r>
          </w:p>
        </w:tc>
        <w:tc>
          <w:tcPr>
            <w:tcW w:w="1584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Fußböden sind eben und rutschhemmend ausg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führt, leicht zu reinigen und weisen keine Aufwö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bungen, Löcher oder sonstige Beschädigungen auf.</w:t>
            </w:r>
          </w:p>
        </w:tc>
        <w:tc>
          <w:tcPr>
            <w:tcW w:w="229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1021" w:type="pct"/>
            <w:vMerge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97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Stolperstellen werden vermieden, z.B. Leitungen und Kabel liegen nicht in Verkehrswegen oder sind mit Kabelkanälen abgedeckt.</w:t>
            </w:r>
          </w:p>
        </w:tc>
        <w:tc>
          <w:tcPr>
            <w:tcW w:w="229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1021" w:type="pct"/>
            <w:vMerge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97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Verkehrswege werden frei gehalten.</w:t>
            </w:r>
          </w:p>
        </w:tc>
        <w:tc>
          <w:tcPr>
            <w:tcW w:w="229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5DB" w:rsidRPr="00F450D4" w:rsidTr="009755DB">
        <w:tc>
          <w:tcPr>
            <w:tcW w:w="1021" w:type="pct"/>
            <w:vMerge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pct"/>
          </w:tcPr>
          <w:p w:rsidR="009755DB" w:rsidRDefault="009755DB" w:rsidP="0097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Höhenunterschiede, z.B. Stufen oder Türschwellen sind gut zu erkennen.</w:t>
            </w:r>
          </w:p>
        </w:tc>
        <w:tc>
          <w:tcPr>
            <w:tcW w:w="229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pct"/>
          </w:tcPr>
          <w:p w:rsidR="009755DB" w:rsidRPr="006A1CCF" w:rsidRDefault="009755DB" w:rsidP="0097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57D" w:rsidRPr="00F450D4" w:rsidTr="005A257D">
        <w:tc>
          <w:tcPr>
            <w:tcW w:w="2605" w:type="pct"/>
            <w:gridSpan w:val="2"/>
            <w:shd w:val="clear" w:color="auto" w:fill="BFBFBF" w:themeFill="background1" w:themeFillShade="BF"/>
          </w:tcPr>
          <w:p w:rsidR="005A257D" w:rsidRPr="000E08D3" w:rsidRDefault="005A257D" w:rsidP="005A25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Brand</w:t>
            </w:r>
            <w:r w:rsidRPr="000E08D3">
              <w:rPr>
                <w:rFonts w:ascii="Arial" w:hAnsi="Arial" w:cs="Arial"/>
                <w:b/>
                <w:sz w:val="20"/>
                <w:szCs w:val="20"/>
              </w:rPr>
              <w:t>gefährdung</w:t>
            </w:r>
          </w:p>
        </w:tc>
        <w:tc>
          <w:tcPr>
            <w:tcW w:w="2395" w:type="pct"/>
            <w:gridSpan w:val="6"/>
            <w:shd w:val="clear" w:color="auto" w:fill="BFBFBF" w:themeFill="background1" w:themeFillShade="BF"/>
          </w:tcPr>
          <w:p w:rsidR="005A257D" w:rsidRPr="006A1CCF" w:rsidRDefault="005A257D" w:rsidP="005A2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57D" w:rsidRPr="00F450D4" w:rsidTr="009755DB">
        <w:tc>
          <w:tcPr>
            <w:tcW w:w="1021" w:type="pct"/>
          </w:tcPr>
          <w:p w:rsidR="005A257D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Brandlasten</w:t>
            </w:r>
          </w:p>
        </w:tc>
        <w:tc>
          <w:tcPr>
            <w:tcW w:w="1584" w:type="pct"/>
          </w:tcPr>
          <w:p w:rsidR="005A257D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Kartons und Verpackungsmaterial werden nach dem Auspacken unverzüglich entsorgt oder in einem separaten Raum gesammelt.</w:t>
            </w:r>
          </w:p>
        </w:tc>
        <w:tc>
          <w:tcPr>
            <w:tcW w:w="229" w:type="pct"/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</w:tcPr>
          <w:p w:rsidR="005A257D" w:rsidRPr="00BC61D2" w:rsidRDefault="005A257D" w:rsidP="005A25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5DB" w:rsidRDefault="009755DB">
      <w:pPr>
        <w:rPr>
          <w:b/>
        </w:rPr>
      </w:pPr>
    </w:p>
    <w:p w:rsidR="005A257D" w:rsidRPr="009755DB" w:rsidRDefault="005A257D">
      <w:pPr>
        <w:rPr>
          <w:b/>
        </w:rPr>
      </w:pPr>
      <w:r>
        <w:rPr>
          <w:b/>
        </w:rPr>
        <w:t>Sonstiges</w:t>
      </w:r>
    </w:p>
    <w:tbl>
      <w:tblPr>
        <w:tblStyle w:val="Tabellenraster"/>
        <w:tblW w:w="15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4"/>
        <w:gridCol w:w="4867"/>
        <w:gridCol w:w="705"/>
        <w:gridCol w:w="705"/>
        <w:gridCol w:w="827"/>
        <w:gridCol w:w="2822"/>
        <w:gridCol w:w="1109"/>
        <w:gridCol w:w="1193"/>
      </w:tblGrid>
      <w:tr w:rsidR="000313FA" w:rsidTr="007B4796">
        <w:trPr>
          <w:trHeight w:val="252"/>
          <w:tblHeader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Gefährdung</w:t>
            </w:r>
          </w:p>
        </w:tc>
        <w:tc>
          <w:tcPr>
            <w:tcW w:w="4867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2822" w:type="dxa"/>
            <w:vMerge w:val="restart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*Maßnahmen/Bemerkungen</w:t>
            </w:r>
          </w:p>
        </w:tc>
        <w:tc>
          <w:tcPr>
            <w:tcW w:w="2302" w:type="dxa"/>
            <w:gridSpan w:val="2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Umsetzung</w:t>
            </w:r>
          </w:p>
        </w:tc>
      </w:tr>
      <w:tr w:rsidR="000313FA" w:rsidTr="007B4796">
        <w:trPr>
          <w:trHeight w:val="398"/>
          <w:tblHeader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705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nein*</w:t>
            </w:r>
          </w:p>
        </w:tc>
        <w:tc>
          <w:tcPr>
            <w:tcW w:w="827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  <w:tc>
          <w:tcPr>
            <w:tcW w:w="2822" w:type="dxa"/>
            <w:vMerge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durch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1193" w:type="dxa"/>
          </w:tcPr>
          <w:p w:rsidR="000313FA" w:rsidRPr="00B43B85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  <w:r w:rsidRPr="00B43B85">
              <w:rPr>
                <w:rFonts w:ascii="Arial" w:hAnsi="Arial" w:cs="Arial"/>
                <w:sz w:val="20"/>
                <w:szCs w:val="20"/>
              </w:rPr>
              <w:t xml:space="preserve">bis </w:t>
            </w:r>
          </w:p>
          <w:p w:rsidR="000313FA" w:rsidRPr="00B43B85" w:rsidRDefault="000313FA" w:rsidP="007B4796">
            <w:pPr>
              <w:rPr>
                <w:rFonts w:ascii="Arial" w:hAnsi="Arial" w:cs="Arial"/>
                <w:sz w:val="16"/>
                <w:szCs w:val="16"/>
              </w:rPr>
            </w:pPr>
            <w:r w:rsidRPr="00B43B85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</w:tr>
      <w:tr w:rsidR="000313FA" w:rsidRPr="00BC61D2" w:rsidTr="007B4796">
        <w:tc>
          <w:tcPr>
            <w:tcW w:w="8111" w:type="dxa"/>
            <w:gridSpan w:val="2"/>
            <w:shd w:val="clear" w:color="auto" w:fill="BFBFBF" w:themeFill="background1" w:themeFillShade="BF"/>
          </w:tcPr>
          <w:p w:rsidR="000313FA" w:rsidRDefault="000313FA" w:rsidP="007B4796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Biologische Gefährdung</w:t>
            </w:r>
          </w:p>
        </w:tc>
        <w:tc>
          <w:tcPr>
            <w:tcW w:w="141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FA" w:rsidRPr="00BC61D2" w:rsidTr="007B4796">
        <w:tc>
          <w:tcPr>
            <w:tcW w:w="3244" w:type="dxa"/>
          </w:tcPr>
          <w:p w:rsidR="000313FA" w:rsidRPr="00D449F2" w:rsidRDefault="000313FA" w:rsidP="007B4796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ind w:left="170" w:hanging="1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449F2">
              <w:rPr>
                <w:rFonts w:ascii="Arial" w:hAnsi="Arial" w:cs="Arial"/>
                <w:kern w:val="3"/>
                <w:sz w:val="20"/>
                <w:lang w:eastAsia="zh-CN" w:bidi="hi-IN"/>
              </w:rPr>
              <w:t>Aufnahme von Biostoff-aerosolen über die Atemwege,</w:t>
            </w:r>
            <w:r w:rsidRPr="00D449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13FA" w:rsidRPr="00D449F2" w:rsidRDefault="000313FA" w:rsidP="007B4796">
            <w:pPr>
              <w:pStyle w:val="Listenabsatz"/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D449F2">
              <w:rPr>
                <w:rFonts w:ascii="Arial" w:hAnsi="Arial" w:cs="Arial"/>
                <w:sz w:val="20"/>
                <w:szCs w:val="20"/>
              </w:rPr>
              <w:t>Kontakt des Biostoffs mit</w:t>
            </w:r>
          </w:p>
          <w:p w:rsidR="000313FA" w:rsidRPr="00D449F2" w:rsidRDefault="000313FA" w:rsidP="007B4796">
            <w:pPr>
              <w:pStyle w:val="Listenabsatz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D449F2">
              <w:rPr>
                <w:rFonts w:ascii="Arial" w:hAnsi="Arial" w:cs="Arial"/>
                <w:sz w:val="20"/>
                <w:szCs w:val="20"/>
              </w:rPr>
              <w:t>Haut, Schleimhäuten,</w:t>
            </w:r>
            <w:r>
              <w:rPr>
                <w:rFonts w:ascii="Arial" w:hAnsi="Arial" w:cs="Arial"/>
                <w:sz w:val="20"/>
                <w:szCs w:val="20"/>
              </w:rPr>
              <w:t xml:space="preserve"> Augen,</w:t>
            </w:r>
          </w:p>
          <w:p w:rsidR="000313FA" w:rsidRPr="00D449F2" w:rsidRDefault="000313FA" w:rsidP="007B4796">
            <w:pPr>
              <w:pStyle w:val="Listenabsatz"/>
              <w:numPr>
                <w:ilvl w:val="0"/>
                <w:numId w:val="18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D449F2">
              <w:rPr>
                <w:rFonts w:ascii="Arial" w:hAnsi="Arial" w:cs="Arial"/>
                <w:kern w:val="3"/>
                <w:sz w:val="20"/>
                <w:lang w:eastAsia="zh-CN" w:bidi="hi-IN"/>
              </w:rPr>
              <w:t>Tätigkeiten mit Verletzungsg</w:t>
            </w:r>
            <w:r w:rsidRPr="00D449F2">
              <w:rPr>
                <w:rFonts w:ascii="Arial" w:hAnsi="Arial" w:cs="Arial"/>
                <w:kern w:val="3"/>
                <w:sz w:val="20"/>
                <w:lang w:eastAsia="zh-CN" w:bidi="hi-IN"/>
              </w:rPr>
              <w:t>e</w:t>
            </w:r>
            <w:r w:rsidRPr="00D449F2">
              <w:rPr>
                <w:rFonts w:ascii="Arial" w:hAnsi="Arial" w:cs="Arial"/>
                <w:kern w:val="3"/>
                <w:sz w:val="20"/>
                <w:lang w:eastAsia="zh-CN" w:bidi="hi-IN"/>
              </w:rPr>
              <w:t>fahren</w:t>
            </w:r>
          </w:p>
        </w:tc>
        <w:tc>
          <w:tcPr>
            <w:tcW w:w="4867" w:type="dxa"/>
          </w:tcPr>
          <w:p w:rsidR="000313FA" w:rsidRDefault="000313FA" w:rsidP="003A6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siehe Gefährdungsbeurteilung für </w:t>
            </w:r>
            <w:r w:rsidR="003A6390">
              <w:rPr>
                <w:rFonts w:ascii="Arial" w:hAnsi="Arial" w:cs="Arial"/>
                <w:sz w:val="20"/>
                <w:szCs w:val="20"/>
              </w:rPr>
              <w:t>biologische Lab</w:t>
            </w:r>
            <w:r w:rsidR="003A6390">
              <w:rPr>
                <w:rFonts w:ascii="Arial" w:hAnsi="Arial" w:cs="Arial"/>
                <w:sz w:val="20"/>
                <w:szCs w:val="20"/>
              </w:rPr>
              <w:t>o</w:t>
            </w:r>
            <w:r w:rsidR="003A6390">
              <w:rPr>
                <w:rFonts w:ascii="Arial" w:hAnsi="Arial" w:cs="Arial"/>
                <w:sz w:val="20"/>
                <w:szCs w:val="20"/>
              </w:rPr>
              <w:t>ratorien</w:t>
            </w: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0313FA" w:rsidRPr="00BC61D2" w:rsidRDefault="000313FA" w:rsidP="007B4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13FA" w:rsidRDefault="000313FA"/>
    <w:p w:rsidR="00453DC3" w:rsidRDefault="00453D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5715</wp:posOffset>
                </wp:positionV>
                <wp:extent cx="9690232" cy="762000"/>
                <wp:effectExtent l="0" t="0" r="2540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232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BE" w:rsidRPr="00B87B72" w:rsidRDefault="009B08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Bemerkungen:</w:t>
                            </w:r>
                          </w:p>
                          <w:p w:rsidR="009B08BE" w:rsidRDefault="009B08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§ 2 (7) der Gefahrstoffverordnung, § 2 (9) der Biostoffverordnung  und § 2 (4) der Betriebssicherheitsverordnung </w:t>
                            </w: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werden Schülerinnen und Schüler, Studierende und sonstige, insbesondere an wissenschaftlichen Einrichtungen tätigen Personen, die Tätigkeiten mit Gefahrstoffen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Biostoffen</w:t>
                            </w: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oder Arbeitsmitteln </w:t>
                            </w: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ausüben, den B</w:t>
                            </w: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B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schäftigten gleich gestellt. </w:t>
                            </w:r>
                          </w:p>
                          <w:p w:rsidR="009B08BE" w:rsidRPr="00B87B72" w:rsidRDefault="009B08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2.35pt;margin-top:.45pt;width:76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wWlQIAALkFAAAOAAAAZHJzL2Uyb0RvYy54bWysVE1PGzEQvVfqf7B8L5sESEvEBqUgqkoI&#10;UKHi7HhtssLrcW0nWfrr++zdhIRyoepld+x58/U8M6dnbWPYSvlQky358GDAmbKSqto+lvzn/eWn&#10;L5yFKGwlDFlV8mcV+Nn044fTtZuoES3IVMozOLFhsnYlX8ToJkUR5EI1IhyQUxZKTb4REUf/WFRe&#10;rOG9McVoMBgXa/KV8yRVCLi96JR8mv1rrWS80TqoyEzJkVvMX5+/8/Qtpqdi8uiFW9SyT0P8QxaN&#10;qC2Cbl1diCjY0td/uWpq6SmQjgeSmoK0rqXKNaCa4eBVNXcL4VSuBeQEt6Up/D+38np161ld4e04&#10;s6LBE92rNmplKjZM7KxdmAB05wCL7VdqE7K/D7hMRbfaN+mPchj04Pl5yy2cMYnLk/HJYHQ44kxC&#10;93mMt8vkFy/Wzof4TVHDklByj7fLlIrVVYiICOgGkoIFMnV1WRuTD6lf1LnxbCXw0ibmHGGxhzKW&#10;rUs+PjweZMd7uuR6az83Qj6lKvc94GRsCqdyZ/VpJYY6JrIUn41KGGN/KA1mMyFv5CikVHabZ0Yn&#10;lEZF7zHs8S9Zvce4qwMWOTLZuDVuaku+Y2mf2uppQ63u8CBpp+4kxnbe9i3VN8qcqmf0j6du/oKT&#10;lzX4vhIh3gqPgUPLYInEG3y0ITwS9RJnC/K/37pPeMwBtJytMcAlD7+WwivOzHeLCTkZHh2lic+H&#10;o+PPIxz8rma+q7HL5pzQOZgCZJfFhI9mI2pPzQN2zSxFhUpYidgljxvxPHZrBbtKqtksgzDjTsQr&#10;e+dkcp1YTn123z4I7/o+j5iQa9qMupi8avcOmywtzZaRdJ1nIfHcsdrzj/2Q27XfZWkB7Z4z6mXj&#10;Tv8AAAD//wMAUEsDBBQABgAIAAAAIQCVe0Ww3AAAAAgBAAAPAAAAZHJzL2Rvd25yZXYueG1sTI/N&#10;TsMwEITvSLyDtUjcWqfhLwlxKkCFS08UxHkbb22L2I5sNw1vj3uC26xmNPNtu57twCYK0XgnYLUs&#10;gJHrvTROCfj8eF1UwGJCJ3HwjgT8UIR1d3nRYiP9yb3TtEuK5RIXGxSgUxobzmOvyWJc+pFc9g4+&#10;WEz5DIrLgKdcbgdeFsU9t2hcXtA40oum/nt3tAI2z6pWfYVBbyppzDR/HbbqTYjrq/npEViiOf2F&#10;4Yyf0aHLTHt/dDKyQcDi9iEnBdTAzu5duboBts+qLGrgXcv/P9D9AgAA//8DAFBLAQItABQABgAI&#10;AAAAIQC2gziS/gAAAOEBAAATAAAAAAAAAAAAAAAAAAAAAABbQ29udGVudF9UeXBlc10ueG1sUEsB&#10;Ai0AFAAGAAgAAAAhADj9If/WAAAAlAEAAAsAAAAAAAAAAAAAAAAALwEAAF9yZWxzLy5yZWxzUEsB&#10;Ai0AFAAGAAgAAAAhAEjHnBaVAgAAuQUAAA4AAAAAAAAAAAAAAAAALgIAAGRycy9lMm9Eb2MueG1s&#10;UEsBAi0AFAAGAAgAAAAhAJV7RbDcAAAACAEAAA8AAAAAAAAAAAAAAAAA7wQAAGRycy9kb3ducmV2&#10;LnhtbFBLBQYAAAAABAAEAPMAAAD4BQAAAAA=&#10;" fillcolor="white [3201]" strokeweight=".5pt">
                <v:textbox>
                  <w:txbxContent>
                    <w:p w:rsidR="009B08BE" w:rsidRPr="00B87B72" w:rsidRDefault="009B08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>Bemerkungen:</w:t>
                      </w:r>
                    </w:p>
                    <w:p w:rsidR="009B08BE" w:rsidRDefault="009B08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Durch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§ 2 (7) der Gefahrstoffverordnung, § 2 (9) der Biostoffverordnung  und § 2 (4) der Betriebssicherheitsverordnung </w:t>
                      </w: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>werden Schülerinnen und Schüler, Studierende und sonstige, insbesondere an wissenschaftlichen Einrichtungen tätigen Personen, die Tätigkeiten mit Gefahrstoffen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Biostoffen</w:t>
                      </w: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oder Arbeitsmitteln </w:t>
                      </w: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>ausüben, den B</w:t>
                      </w: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B87B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schäftigten gleich gestellt. </w:t>
                      </w:r>
                    </w:p>
                    <w:p w:rsidR="009B08BE" w:rsidRPr="00B87B72" w:rsidRDefault="009B08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Pr="00A84D6B" w:rsidRDefault="009F398C" w:rsidP="00000CAE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  <w:r w:rsidRPr="00A84D6B">
        <w:rPr>
          <w:rFonts w:ascii="Arial" w:hAnsi="Arial" w:cs="Arial"/>
          <w:b/>
          <w:sz w:val="22"/>
          <w:szCs w:val="22"/>
        </w:rPr>
        <w:t xml:space="preserve">Die Erstellung eines Explosionsschutzdokumentes ist erforderlich:      </w:t>
      </w:r>
      <w:sdt>
        <w:sdtPr>
          <w:rPr>
            <w:rFonts w:ascii="Arial" w:hAnsi="Arial" w:cs="Arial"/>
            <w:b/>
            <w:sz w:val="22"/>
            <w:szCs w:val="22"/>
          </w:rPr>
          <w:id w:val="5853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4D6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A84D6B">
        <w:rPr>
          <w:rFonts w:ascii="Arial" w:hAnsi="Arial" w:cs="Arial"/>
          <w:b/>
          <w:sz w:val="22"/>
          <w:szCs w:val="22"/>
        </w:rPr>
        <w:t xml:space="preserve">  ja                    </w:t>
      </w:r>
      <w:sdt>
        <w:sdtPr>
          <w:rPr>
            <w:rFonts w:ascii="Arial" w:hAnsi="Arial" w:cs="Arial"/>
            <w:b/>
            <w:sz w:val="22"/>
            <w:szCs w:val="22"/>
          </w:rPr>
          <w:id w:val="-5435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4D6B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A84D6B">
        <w:rPr>
          <w:rFonts w:ascii="Arial" w:hAnsi="Arial" w:cs="Arial"/>
          <w:b/>
          <w:sz w:val="22"/>
          <w:szCs w:val="22"/>
        </w:rPr>
        <w:t xml:space="preserve">  nein</w:t>
      </w: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453DC3" w:rsidRDefault="00453DC3" w:rsidP="00000CAE">
      <w:pPr>
        <w:tabs>
          <w:tab w:val="left" w:pos="4536"/>
        </w:tabs>
        <w:rPr>
          <w:rFonts w:ascii="Arial" w:hAnsi="Arial" w:cs="Arial"/>
        </w:rPr>
      </w:pPr>
    </w:p>
    <w:p w:rsidR="009956E9" w:rsidRPr="00093F71" w:rsidRDefault="00000CAE" w:rsidP="00000CAE">
      <w:pPr>
        <w:tabs>
          <w:tab w:val="left" w:pos="4536"/>
        </w:tabs>
        <w:rPr>
          <w:rFonts w:ascii="Arial" w:hAnsi="Arial" w:cs="Arial"/>
        </w:rPr>
      </w:pPr>
      <w:r w:rsidRPr="00093F71">
        <w:rPr>
          <w:rFonts w:ascii="Arial" w:hAnsi="Arial" w:cs="Arial"/>
        </w:rPr>
        <w:t>Gefährdungsbeurteilung ausgefüllt von:</w:t>
      </w:r>
      <w:r w:rsidRPr="00093F71">
        <w:rPr>
          <w:rFonts w:ascii="Arial" w:hAnsi="Arial" w:cs="Arial"/>
        </w:rPr>
        <w:tab/>
        <w:t>____________________     __________     ____________________</w:t>
      </w:r>
    </w:p>
    <w:p w:rsidR="00000CAE" w:rsidRDefault="00000CAE" w:rsidP="00000CAE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000CAE">
        <w:rPr>
          <w:sz w:val="20"/>
          <w:szCs w:val="20"/>
        </w:rPr>
        <w:t xml:space="preserve">                                      </w:t>
      </w:r>
      <w:r w:rsidRPr="00000CAE">
        <w:rPr>
          <w:sz w:val="20"/>
          <w:szCs w:val="20"/>
        </w:rPr>
        <w:tab/>
      </w:r>
      <w:r w:rsidRPr="00093F71">
        <w:rPr>
          <w:rFonts w:ascii="Arial" w:hAnsi="Arial" w:cs="Arial"/>
          <w:sz w:val="20"/>
          <w:szCs w:val="20"/>
        </w:rPr>
        <w:t xml:space="preserve">             Name                                     Datum                           Unterschrift</w:t>
      </w:r>
    </w:p>
    <w:p w:rsidR="009956E9" w:rsidRDefault="009956E9" w:rsidP="00000CA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B732A" w:rsidRPr="00082044" w:rsidRDefault="00F71227" w:rsidP="00000CAE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Die Prüfung der </w:t>
      </w:r>
      <w:r w:rsidR="009956E9">
        <w:rPr>
          <w:rFonts w:ascii="Arial" w:hAnsi="Arial" w:cs="Arial"/>
        </w:rPr>
        <w:t xml:space="preserve">Wirksamkeit der Maßnahmen </w:t>
      </w:r>
      <w:r>
        <w:rPr>
          <w:rFonts w:ascii="Arial" w:hAnsi="Arial" w:cs="Arial"/>
        </w:rPr>
        <w:t>erfolgt mit der regelmäßigen Prüfung der Gefährdungsbeurteilung auf Aktualität.</w:t>
      </w:r>
      <w:bookmarkStart w:id="1" w:name="_MON_1478690285"/>
      <w:bookmarkEnd w:id="1"/>
      <w:r w:rsidR="007B732A">
        <w:rPr>
          <w:rFonts w:ascii="Arial" w:hAnsi="Arial" w:cs="Arial"/>
          <w:sz w:val="20"/>
          <w:szCs w:val="20"/>
        </w:rPr>
        <w:object w:dxaOrig="6800" w:dyaOrig="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2pt;height:10.2pt" o:ole="">
            <v:imagedata r:id="rId10" o:title=""/>
          </v:shape>
          <o:OLEObject Type="Embed" ProgID="Word.Document.12" ShapeID="_x0000_i1025" DrawAspect="Content" ObjectID="_1582951518" r:id="rId11">
            <o:FieldCodes>\s</o:FieldCodes>
          </o:OLEObject>
        </w:object>
      </w:r>
    </w:p>
    <w:sectPr w:rsidR="007B732A" w:rsidRPr="00082044" w:rsidSect="005D619B">
      <w:headerReference w:type="default" r:id="rId12"/>
      <w:pgSz w:w="16838" w:h="11906" w:orient="landscape"/>
      <w:pgMar w:top="510" w:right="737" w:bottom="51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BE" w:rsidRDefault="009B08BE" w:rsidP="005D619B">
      <w:r>
        <w:separator/>
      </w:r>
    </w:p>
  </w:endnote>
  <w:endnote w:type="continuationSeparator" w:id="0">
    <w:p w:rsidR="009B08BE" w:rsidRDefault="009B08BE" w:rsidP="005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 Calibri">
    <w:charset w:val="00"/>
    <w:family w:val="swiss"/>
    <w:pitch w:val="default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BE" w:rsidRDefault="009B08BE" w:rsidP="005D619B">
      <w:r>
        <w:separator/>
      </w:r>
    </w:p>
  </w:footnote>
  <w:footnote w:type="continuationSeparator" w:id="0">
    <w:p w:rsidR="009B08BE" w:rsidRDefault="009B08BE" w:rsidP="005D6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BE" w:rsidRPr="005D619B" w:rsidRDefault="009B08BE" w:rsidP="005D619B">
    <w:pPr>
      <w:pStyle w:val="Kopfzeile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Seite </w:t>
    </w:r>
    <w:r>
      <w:fldChar w:fldCharType="begin"/>
    </w:r>
    <w:r>
      <w:instrText>PAGE   \* MERGEFORMAT</w:instrText>
    </w:r>
    <w:r>
      <w:fldChar w:fldCharType="separate"/>
    </w:r>
    <w:r w:rsidR="0091560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8EC"/>
    <w:multiLevelType w:val="hybridMultilevel"/>
    <w:tmpl w:val="277C3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AA1"/>
    <w:multiLevelType w:val="hybridMultilevel"/>
    <w:tmpl w:val="5AE0B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5F75"/>
    <w:multiLevelType w:val="hybridMultilevel"/>
    <w:tmpl w:val="BF662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9033D"/>
    <w:multiLevelType w:val="hybridMultilevel"/>
    <w:tmpl w:val="AE7C5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30A7"/>
    <w:multiLevelType w:val="hybridMultilevel"/>
    <w:tmpl w:val="66E28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7F9E"/>
    <w:multiLevelType w:val="hybridMultilevel"/>
    <w:tmpl w:val="5C244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D5BA7"/>
    <w:multiLevelType w:val="hybridMultilevel"/>
    <w:tmpl w:val="D0608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F74"/>
    <w:multiLevelType w:val="hybridMultilevel"/>
    <w:tmpl w:val="94A05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F6A1A"/>
    <w:multiLevelType w:val="hybridMultilevel"/>
    <w:tmpl w:val="8B1E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624A3"/>
    <w:multiLevelType w:val="hybridMultilevel"/>
    <w:tmpl w:val="8B4A3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5609"/>
    <w:multiLevelType w:val="hybridMultilevel"/>
    <w:tmpl w:val="A9B89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B056F"/>
    <w:multiLevelType w:val="hybridMultilevel"/>
    <w:tmpl w:val="D0D89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54F4B"/>
    <w:multiLevelType w:val="hybridMultilevel"/>
    <w:tmpl w:val="80FCD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4311"/>
    <w:multiLevelType w:val="hybridMultilevel"/>
    <w:tmpl w:val="375C2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80143"/>
    <w:multiLevelType w:val="hybridMultilevel"/>
    <w:tmpl w:val="0AB0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6166"/>
    <w:multiLevelType w:val="hybridMultilevel"/>
    <w:tmpl w:val="8020B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5580F"/>
    <w:multiLevelType w:val="hybridMultilevel"/>
    <w:tmpl w:val="0C104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45455"/>
    <w:multiLevelType w:val="hybridMultilevel"/>
    <w:tmpl w:val="0866A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67131"/>
    <w:multiLevelType w:val="hybridMultilevel"/>
    <w:tmpl w:val="6F44F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F13EE"/>
    <w:multiLevelType w:val="hybridMultilevel"/>
    <w:tmpl w:val="AD62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B563E"/>
    <w:multiLevelType w:val="hybridMultilevel"/>
    <w:tmpl w:val="ECBA1B46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C4F0F96"/>
    <w:multiLevelType w:val="hybridMultilevel"/>
    <w:tmpl w:val="84008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82447"/>
    <w:multiLevelType w:val="hybridMultilevel"/>
    <w:tmpl w:val="C0982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E5133"/>
    <w:multiLevelType w:val="hybridMultilevel"/>
    <w:tmpl w:val="906AC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95CF2"/>
    <w:multiLevelType w:val="hybridMultilevel"/>
    <w:tmpl w:val="D1F8C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C2741"/>
    <w:multiLevelType w:val="hybridMultilevel"/>
    <w:tmpl w:val="AD0AD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F677D"/>
    <w:multiLevelType w:val="hybridMultilevel"/>
    <w:tmpl w:val="D2A80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D2729"/>
    <w:multiLevelType w:val="hybridMultilevel"/>
    <w:tmpl w:val="5A480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90E77"/>
    <w:multiLevelType w:val="hybridMultilevel"/>
    <w:tmpl w:val="2B549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9"/>
  </w:num>
  <w:num w:numId="6">
    <w:abstractNumId w:val="17"/>
  </w:num>
  <w:num w:numId="7">
    <w:abstractNumId w:val="2"/>
  </w:num>
  <w:num w:numId="8">
    <w:abstractNumId w:val="14"/>
  </w:num>
  <w:num w:numId="9">
    <w:abstractNumId w:val="1"/>
  </w:num>
  <w:num w:numId="10">
    <w:abstractNumId w:val="15"/>
  </w:num>
  <w:num w:numId="11">
    <w:abstractNumId w:val="16"/>
  </w:num>
  <w:num w:numId="12">
    <w:abstractNumId w:val="7"/>
  </w:num>
  <w:num w:numId="13">
    <w:abstractNumId w:val="9"/>
  </w:num>
  <w:num w:numId="14">
    <w:abstractNumId w:val="26"/>
  </w:num>
  <w:num w:numId="15">
    <w:abstractNumId w:val="21"/>
  </w:num>
  <w:num w:numId="16">
    <w:abstractNumId w:val="25"/>
  </w:num>
  <w:num w:numId="17">
    <w:abstractNumId w:val="0"/>
  </w:num>
  <w:num w:numId="18">
    <w:abstractNumId w:val="24"/>
  </w:num>
  <w:num w:numId="19">
    <w:abstractNumId w:val="11"/>
  </w:num>
  <w:num w:numId="20">
    <w:abstractNumId w:val="20"/>
  </w:num>
  <w:num w:numId="21">
    <w:abstractNumId w:val="27"/>
  </w:num>
  <w:num w:numId="22">
    <w:abstractNumId w:val="5"/>
  </w:num>
  <w:num w:numId="23">
    <w:abstractNumId w:val="12"/>
  </w:num>
  <w:num w:numId="24">
    <w:abstractNumId w:val="8"/>
  </w:num>
  <w:num w:numId="25">
    <w:abstractNumId w:val="6"/>
  </w:num>
  <w:num w:numId="26">
    <w:abstractNumId w:val="18"/>
  </w:num>
  <w:num w:numId="27">
    <w:abstractNumId w:val="13"/>
  </w:num>
  <w:num w:numId="28">
    <w:abstractNumId w:val="28"/>
  </w:num>
  <w:num w:numId="2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9B"/>
    <w:rsid w:val="00000CAE"/>
    <w:rsid w:val="00013443"/>
    <w:rsid w:val="0001357B"/>
    <w:rsid w:val="00014582"/>
    <w:rsid w:val="00016B3E"/>
    <w:rsid w:val="00016BF6"/>
    <w:rsid w:val="00016F82"/>
    <w:rsid w:val="00024BCC"/>
    <w:rsid w:val="00027417"/>
    <w:rsid w:val="000313FA"/>
    <w:rsid w:val="00032391"/>
    <w:rsid w:val="000347F9"/>
    <w:rsid w:val="00037640"/>
    <w:rsid w:val="00047625"/>
    <w:rsid w:val="00050185"/>
    <w:rsid w:val="00050D8A"/>
    <w:rsid w:val="00060C5D"/>
    <w:rsid w:val="0006140E"/>
    <w:rsid w:val="00082044"/>
    <w:rsid w:val="00092AF2"/>
    <w:rsid w:val="00093764"/>
    <w:rsid w:val="00093F71"/>
    <w:rsid w:val="000B48CD"/>
    <w:rsid w:val="000C0CE7"/>
    <w:rsid w:val="000C1618"/>
    <w:rsid w:val="000C2A2A"/>
    <w:rsid w:val="000C35EA"/>
    <w:rsid w:val="000D312C"/>
    <w:rsid w:val="000D3B70"/>
    <w:rsid w:val="000D5483"/>
    <w:rsid w:val="000E08D3"/>
    <w:rsid w:val="000E43FD"/>
    <w:rsid w:val="000F047D"/>
    <w:rsid w:val="000F0DB7"/>
    <w:rsid w:val="000F4AAF"/>
    <w:rsid w:val="000F588D"/>
    <w:rsid w:val="001220F4"/>
    <w:rsid w:val="001227D4"/>
    <w:rsid w:val="00123FA5"/>
    <w:rsid w:val="00131EE5"/>
    <w:rsid w:val="00132F27"/>
    <w:rsid w:val="00142816"/>
    <w:rsid w:val="00144FE2"/>
    <w:rsid w:val="00150D6E"/>
    <w:rsid w:val="00151890"/>
    <w:rsid w:val="00161D89"/>
    <w:rsid w:val="00171A2D"/>
    <w:rsid w:val="00182045"/>
    <w:rsid w:val="00184351"/>
    <w:rsid w:val="00186AE5"/>
    <w:rsid w:val="00190A80"/>
    <w:rsid w:val="001A1077"/>
    <w:rsid w:val="001A112D"/>
    <w:rsid w:val="001A2291"/>
    <w:rsid w:val="001A26FD"/>
    <w:rsid w:val="001A2C0D"/>
    <w:rsid w:val="001C194C"/>
    <w:rsid w:val="001C2746"/>
    <w:rsid w:val="001C3475"/>
    <w:rsid w:val="001C679E"/>
    <w:rsid w:val="001D4813"/>
    <w:rsid w:val="001D7CD9"/>
    <w:rsid w:val="001E603B"/>
    <w:rsid w:val="001F45DD"/>
    <w:rsid w:val="001F4C2E"/>
    <w:rsid w:val="002076F2"/>
    <w:rsid w:val="00211EC6"/>
    <w:rsid w:val="00214561"/>
    <w:rsid w:val="00220DB4"/>
    <w:rsid w:val="00223AB8"/>
    <w:rsid w:val="00240A47"/>
    <w:rsid w:val="00242155"/>
    <w:rsid w:val="00244F42"/>
    <w:rsid w:val="0024796B"/>
    <w:rsid w:val="002515B7"/>
    <w:rsid w:val="0026184F"/>
    <w:rsid w:val="00262B49"/>
    <w:rsid w:val="00263BC3"/>
    <w:rsid w:val="00266175"/>
    <w:rsid w:val="00281175"/>
    <w:rsid w:val="00281191"/>
    <w:rsid w:val="00286CDB"/>
    <w:rsid w:val="00295633"/>
    <w:rsid w:val="002A3344"/>
    <w:rsid w:val="002A69F9"/>
    <w:rsid w:val="002A72FA"/>
    <w:rsid w:val="002B1975"/>
    <w:rsid w:val="002C5B22"/>
    <w:rsid w:val="002C727E"/>
    <w:rsid w:val="002C737D"/>
    <w:rsid w:val="002E4D10"/>
    <w:rsid w:val="002E7A69"/>
    <w:rsid w:val="002F3011"/>
    <w:rsid w:val="00300519"/>
    <w:rsid w:val="00310E09"/>
    <w:rsid w:val="00327F53"/>
    <w:rsid w:val="00332F97"/>
    <w:rsid w:val="00335174"/>
    <w:rsid w:val="00340040"/>
    <w:rsid w:val="00340B37"/>
    <w:rsid w:val="00340ECE"/>
    <w:rsid w:val="0035000B"/>
    <w:rsid w:val="0035023E"/>
    <w:rsid w:val="00351F41"/>
    <w:rsid w:val="003546A9"/>
    <w:rsid w:val="003719E8"/>
    <w:rsid w:val="003733B7"/>
    <w:rsid w:val="0038074C"/>
    <w:rsid w:val="0038307C"/>
    <w:rsid w:val="003856B9"/>
    <w:rsid w:val="00386623"/>
    <w:rsid w:val="003A5D18"/>
    <w:rsid w:val="003A6390"/>
    <w:rsid w:val="003B2A6C"/>
    <w:rsid w:val="003C26E9"/>
    <w:rsid w:val="003C28B8"/>
    <w:rsid w:val="003C3F4C"/>
    <w:rsid w:val="003C7BD5"/>
    <w:rsid w:val="003D04E3"/>
    <w:rsid w:val="003D12CE"/>
    <w:rsid w:val="003D4B0F"/>
    <w:rsid w:val="003D5660"/>
    <w:rsid w:val="003F12CD"/>
    <w:rsid w:val="003F4E0D"/>
    <w:rsid w:val="00403419"/>
    <w:rsid w:val="0040533F"/>
    <w:rsid w:val="00411854"/>
    <w:rsid w:val="00421BB8"/>
    <w:rsid w:val="004321DD"/>
    <w:rsid w:val="00435588"/>
    <w:rsid w:val="004411A7"/>
    <w:rsid w:val="00443B88"/>
    <w:rsid w:val="00445E62"/>
    <w:rsid w:val="00446F63"/>
    <w:rsid w:val="00453DC3"/>
    <w:rsid w:val="004559EB"/>
    <w:rsid w:val="00471700"/>
    <w:rsid w:val="00474DB0"/>
    <w:rsid w:val="00481565"/>
    <w:rsid w:val="004850F6"/>
    <w:rsid w:val="00485918"/>
    <w:rsid w:val="004877F7"/>
    <w:rsid w:val="004878F9"/>
    <w:rsid w:val="00494C54"/>
    <w:rsid w:val="004A591A"/>
    <w:rsid w:val="004C1EC2"/>
    <w:rsid w:val="004C7686"/>
    <w:rsid w:val="004C7FFA"/>
    <w:rsid w:val="004E3263"/>
    <w:rsid w:val="004E4D18"/>
    <w:rsid w:val="00506FBA"/>
    <w:rsid w:val="00536569"/>
    <w:rsid w:val="005433B9"/>
    <w:rsid w:val="005514C3"/>
    <w:rsid w:val="0055191D"/>
    <w:rsid w:val="00552705"/>
    <w:rsid w:val="0055502B"/>
    <w:rsid w:val="005554E3"/>
    <w:rsid w:val="00561532"/>
    <w:rsid w:val="00581023"/>
    <w:rsid w:val="00581C72"/>
    <w:rsid w:val="00584EA5"/>
    <w:rsid w:val="00586A0E"/>
    <w:rsid w:val="00590773"/>
    <w:rsid w:val="005A257D"/>
    <w:rsid w:val="005A63AB"/>
    <w:rsid w:val="005A7D73"/>
    <w:rsid w:val="005B24FA"/>
    <w:rsid w:val="005C218E"/>
    <w:rsid w:val="005C264E"/>
    <w:rsid w:val="005C692A"/>
    <w:rsid w:val="005D1DB6"/>
    <w:rsid w:val="005D619B"/>
    <w:rsid w:val="005D6C5B"/>
    <w:rsid w:val="005D6F59"/>
    <w:rsid w:val="005E6A15"/>
    <w:rsid w:val="005F1201"/>
    <w:rsid w:val="005F59E9"/>
    <w:rsid w:val="005F6754"/>
    <w:rsid w:val="005F6C09"/>
    <w:rsid w:val="006059CC"/>
    <w:rsid w:val="00607F9B"/>
    <w:rsid w:val="00615741"/>
    <w:rsid w:val="00622292"/>
    <w:rsid w:val="006278CA"/>
    <w:rsid w:val="00627FBC"/>
    <w:rsid w:val="00631A69"/>
    <w:rsid w:val="00645E4D"/>
    <w:rsid w:val="0064675B"/>
    <w:rsid w:val="00647CF4"/>
    <w:rsid w:val="00653957"/>
    <w:rsid w:val="006561CF"/>
    <w:rsid w:val="00665CA5"/>
    <w:rsid w:val="006812F8"/>
    <w:rsid w:val="0068458E"/>
    <w:rsid w:val="00684EB3"/>
    <w:rsid w:val="00684F89"/>
    <w:rsid w:val="006A1BF8"/>
    <w:rsid w:val="006A1CCF"/>
    <w:rsid w:val="006A393A"/>
    <w:rsid w:val="006A3E21"/>
    <w:rsid w:val="006B0EBF"/>
    <w:rsid w:val="006B12CC"/>
    <w:rsid w:val="006B2DFC"/>
    <w:rsid w:val="006B55B5"/>
    <w:rsid w:val="006B7B48"/>
    <w:rsid w:val="006C16B5"/>
    <w:rsid w:val="006C1973"/>
    <w:rsid w:val="006D121D"/>
    <w:rsid w:val="006D3777"/>
    <w:rsid w:val="006E10FC"/>
    <w:rsid w:val="006F301D"/>
    <w:rsid w:val="0070023B"/>
    <w:rsid w:val="00700E6D"/>
    <w:rsid w:val="00703EEB"/>
    <w:rsid w:val="0070676B"/>
    <w:rsid w:val="007265B9"/>
    <w:rsid w:val="007337DF"/>
    <w:rsid w:val="00733959"/>
    <w:rsid w:val="00737D74"/>
    <w:rsid w:val="007463AD"/>
    <w:rsid w:val="00747080"/>
    <w:rsid w:val="00747539"/>
    <w:rsid w:val="00752966"/>
    <w:rsid w:val="00752D6C"/>
    <w:rsid w:val="00760D85"/>
    <w:rsid w:val="00766912"/>
    <w:rsid w:val="007718DD"/>
    <w:rsid w:val="0077500A"/>
    <w:rsid w:val="007800CE"/>
    <w:rsid w:val="00780A11"/>
    <w:rsid w:val="007835FA"/>
    <w:rsid w:val="00785488"/>
    <w:rsid w:val="00785A04"/>
    <w:rsid w:val="0079598F"/>
    <w:rsid w:val="007B4796"/>
    <w:rsid w:val="007B732A"/>
    <w:rsid w:val="007C1E9E"/>
    <w:rsid w:val="007C7665"/>
    <w:rsid w:val="007D2710"/>
    <w:rsid w:val="007D6797"/>
    <w:rsid w:val="007E3FB8"/>
    <w:rsid w:val="007E73E4"/>
    <w:rsid w:val="007F6770"/>
    <w:rsid w:val="00801864"/>
    <w:rsid w:val="00825880"/>
    <w:rsid w:val="00836E3F"/>
    <w:rsid w:val="008441F7"/>
    <w:rsid w:val="0085499A"/>
    <w:rsid w:val="00857B6A"/>
    <w:rsid w:val="00866C02"/>
    <w:rsid w:val="00873F0A"/>
    <w:rsid w:val="00883FB5"/>
    <w:rsid w:val="00890C4D"/>
    <w:rsid w:val="0089329C"/>
    <w:rsid w:val="008A3283"/>
    <w:rsid w:val="008C526E"/>
    <w:rsid w:val="008D17AA"/>
    <w:rsid w:val="008F0079"/>
    <w:rsid w:val="008F2439"/>
    <w:rsid w:val="008F4E07"/>
    <w:rsid w:val="008F645D"/>
    <w:rsid w:val="00901ECF"/>
    <w:rsid w:val="0090366E"/>
    <w:rsid w:val="00904173"/>
    <w:rsid w:val="0091214F"/>
    <w:rsid w:val="009135FB"/>
    <w:rsid w:val="009155C2"/>
    <w:rsid w:val="0091560A"/>
    <w:rsid w:val="00931209"/>
    <w:rsid w:val="0094006D"/>
    <w:rsid w:val="00940763"/>
    <w:rsid w:val="009503BD"/>
    <w:rsid w:val="00950750"/>
    <w:rsid w:val="0095127C"/>
    <w:rsid w:val="00952927"/>
    <w:rsid w:val="0096549A"/>
    <w:rsid w:val="009722DB"/>
    <w:rsid w:val="009755DB"/>
    <w:rsid w:val="00982545"/>
    <w:rsid w:val="00984B7E"/>
    <w:rsid w:val="009858C1"/>
    <w:rsid w:val="009956E9"/>
    <w:rsid w:val="009A231D"/>
    <w:rsid w:val="009A33C7"/>
    <w:rsid w:val="009A4281"/>
    <w:rsid w:val="009A676B"/>
    <w:rsid w:val="009B08BE"/>
    <w:rsid w:val="009B24B9"/>
    <w:rsid w:val="009C049F"/>
    <w:rsid w:val="009C0D3A"/>
    <w:rsid w:val="009C67C8"/>
    <w:rsid w:val="009C696F"/>
    <w:rsid w:val="009C7597"/>
    <w:rsid w:val="009D24FA"/>
    <w:rsid w:val="009E4791"/>
    <w:rsid w:val="009E56D9"/>
    <w:rsid w:val="009F0108"/>
    <w:rsid w:val="009F398C"/>
    <w:rsid w:val="00A0093F"/>
    <w:rsid w:val="00A00B1D"/>
    <w:rsid w:val="00A02FDB"/>
    <w:rsid w:val="00A05C39"/>
    <w:rsid w:val="00A1004B"/>
    <w:rsid w:val="00A110CD"/>
    <w:rsid w:val="00A11D66"/>
    <w:rsid w:val="00A12E8E"/>
    <w:rsid w:val="00A13A13"/>
    <w:rsid w:val="00A20549"/>
    <w:rsid w:val="00A32CEF"/>
    <w:rsid w:val="00A3688B"/>
    <w:rsid w:val="00A428F2"/>
    <w:rsid w:val="00A4383A"/>
    <w:rsid w:val="00A44972"/>
    <w:rsid w:val="00A4569B"/>
    <w:rsid w:val="00A45C6D"/>
    <w:rsid w:val="00A465F0"/>
    <w:rsid w:val="00A477DB"/>
    <w:rsid w:val="00A50BD4"/>
    <w:rsid w:val="00A50F4B"/>
    <w:rsid w:val="00A523F3"/>
    <w:rsid w:val="00A534D8"/>
    <w:rsid w:val="00A53AA1"/>
    <w:rsid w:val="00A542F8"/>
    <w:rsid w:val="00A66E14"/>
    <w:rsid w:val="00A7344D"/>
    <w:rsid w:val="00A83CA5"/>
    <w:rsid w:val="00A84D6B"/>
    <w:rsid w:val="00A869E7"/>
    <w:rsid w:val="00A86C73"/>
    <w:rsid w:val="00A94BA9"/>
    <w:rsid w:val="00AB482F"/>
    <w:rsid w:val="00AB5669"/>
    <w:rsid w:val="00AB56B0"/>
    <w:rsid w:val="00AC2D86"/>
    <w:rsid w:val="00AC6F2C"/>
    <w:rsid w:val="00AD204E"/>
    <w:rsid w:val="00AE0527"/>
    <w:rsid w:val="00AE620A"/>
    <w:rsid w:val="00AF2454"/>
    <w:rsid w:val="00B05297"/>
    <w:rsid w:val="00B124D1"/>
    <w:rsid w:val="00B22EE8"/>
    <w:rsid w:val="00B25A21"/>
    <w:rsid w:val="00B32584"/>
    <w:rsid w:val="00B354F5"/>
    <w:rsid w:val="00B43B85"/>
    <w:rsid w:val="00B45EE0"/>
    <w:rsid w:val="00B46BEF"/>
    <w:rsid w:val="00B470D5"/>
    <w:rsid w:val="00B507EF"/>
    <w:rsid w:val="00B5778D"/>
    <w:rsid w:val="00B66CE6"/>
    <w:rsid w:val="00B719E2"/>
    <w:rsid w:val="00B71B25"/>
    <w:rsid w:val="00B72CC7"/>
    <w:rsid w:val="00B76101"/>
    <w:rsid w:val="00B77B42"/>
    <w:rsid w:val="00B8434D"/>
    <w:rsid w:val="00B87B72"/>
    <w:rsid w:val="00B94F68"/>
    <w:rsid w:val="00B95389"/>
    <w:rsid w:val="00BA1A7D"/>
    <w:rsid w:val="00BB0ACF"/>
    <w:rsid w:val="00BB2F67"/>
    <w:rsid w:val="00BB6E05"/>
    <w:rsid w:val="00BC1EC5"/>
    <w:rsid w:val="00BC4E82"/>
    <w:rsid w:val="00BC61D2"/>
    <w:rsid w:val="00BD4050"/>
    <w:rsid w:val="00BD6845"/>
    <w:rsid w:val="00BE0EA1"/>
    <w:rsid w:val="00BE21DE"/>
    <w:rsid w:val="00C108D3"/>
    <w:rsid w:val="00C12B3D"/>
    <w:rsid w:val="00C3535B"/>
    <w:rsid w:val="00C504F5"/>
    <w:rsid w:val="00C5237A"/>
    <w:rsid w:val="00C54580"/>
    <w:rsid w:val="00C5509B"/>
    <w:rsid w:val="00C558D4"/>
    <w:rsid w:val="00C740C5"/>
    <w:rsid w:val="00C7457D"/>
    <w:rsid w:val="00C8089B"/>
    <w:rsid w:val="00C81FE5"/>
    <w:rsid w:val="00C85AC3"/>
    <w:rsid w:val="00C85DBB"/>
    <w:rsid w:val="00C86E11"/>
    <w:rsid w:val="00C904FA"/>
    <w:rsid w:val="00C93CAD"/>
    <w:rsid w:val="00CA77CC"/>
    <w:rsid w:val="00CB0D18"/>
    <w:rsid w:val="00CB2BE9"/>
    <w:rsid w:val="00CB3646"/>
    <w:rsid w:val="00CD051F"/>
    <w:rsid w:val="00CD6D71"/>
    <w:rsid w:val="00CD73A9"/>
    <w:rsid w:val="00CE2DE8"/>
    <w:rsid w:val="00CE7643"/>
    <w:rsid w:val="00CF2017"/>
    <w:rsid w:val="00CF3702"/>
    <w:rsid w:val="00CF61EA"/>
    <w:rsid w:val="00CF6E59"/>
    <w:rsid w:val="00D05952"/>
    <w:rsid w:val="00D07439"/>
    <w:rsid w:val="00D12065"/>
    <w:rsid w:val="00D12C5F"/>
    <w:rsid w:val="00D15CB7"/>
    <w:rsid w:val="00D235E8"/>
    <w:rsid w:val="00D26A2A"/>
    <w:rsid w:val="00D30969"/>
    <w:rsid w:val="00D34D30"/>
    <w:rsid w:val="00D4063C"/>
    <w:rsid w:val="00D4277A"/>
    <w:rsid w:val="00D43097"/>
    <w:rsid w:val="00D449F2"/>
    <w:rsid w:val="00D46B15"/>
    <w:rsid w:val="00D63F66"/>
    <w:rsid w:val="00D647DB"/>
    <w:rsid w:val="00D86DA4"/>
    <w:rsid w:val="00D964E0"/>
    <w:rsid w:val="00DA4E41"/>
    <w:rsid w:val="00DC6CE0"/>
    <w:rsid w:val="00DD1C26"/>
    <w:rsid w:val="00DD23A1"/>
    <w:rsid w:val="00DE6898"/>
    <w:rsid w:val="00DF4DE0"/>
    <w:rsid w:val="00E0159D"/>
    <w:rsid w:val="00E039D8"/>
    <w:rsid w:val="00E065FF"/>
    <w:rsid w:val="00E10E7B"/>
    <w:rsid w:val="00E13F99"/>
    <w:rsid w:val="00E14341"/>
    <w:rsid w:val="00E15F8A"/>
    <w:rsid w:val="00E2050B"/>
    <w:rsid w:val="00E23045"/>
    <w:rsid w:val="00E34E11"/>
    <w:rsid w:val="00E36BF6"/>
    <w:rsid w:val="00E36CD7"/>
    <w:rsid w:val="00E53CA7"/>
    <w:rsid w:val="00E562B4"/>
    <w:rsid w:val="00E62AFF"/>
    <w:rsid w:val="00E64CC2"/>
    <w:rsid w:val="00E677D1"/>
    <w:rsid w:val="00E769F1"/>
    <w:rsid w:val="00E90930"/>
    <w:rsid w:val="00EA3DD8"/>
    <w:rsid w:val="00EA53AC"/>
    <w:rsid w:val="00EA5512"/>
    <w:rsid w:val="00EB2DA1"/>
    <w:rsid w:val="00EB43F6"/>
    <w:rsid w:val="00EB6BD6"/>
    <w:rsid w:val="00EB75DC"/>
    <w:rsid w:val="00EC7566"/>
    <w:rsid w:val="00ED230C"/>
    <w:rsid w:val="00ED77E3"/>
    <w:rsid w:val="00EE1956"/>
    <w:rsid w:val="00EE5175"/>
    <w:rsid w:val="00EF3A06"/>
    <w:rsid w:val="00EF5FCE"/>
    <w:rsid w:val="00F07398"/>
    <w:rsid w:val="00F11884"/>
    <w:rsid w:val="00F159A0"/>
    <w:rsid w:val="00F15B22"/>
    <w:rsid w:val="00F26945"/>
    <w:rsid w:val="00F304AB"/>
    <w:rsid w:val="00F32788"/>
    <w:rsid w:val="00F45CEA"/>
    <w:rsid w:val="00F71227"/>
    <w:rsid w:val="00F720B0"/>
    <w:rsid w:val="00F84662"/>
    <w:rsid w:val="00F860BF"/>
    <w:rsid w:val="00F9088E"/>
    <w:rsid w:val="00F96DB9"/>
    <w:rsid w:val="00FA2A87"/>
    <w:rsid w:val="00FA5463"/>
    <w:rsid w:val="00FA7DC2"/>
    <w:rsid w:val="00FB68A5"/>
    <w:rsid w:val="00FD1B99"/>
    <w:rsid w:val="00FD4F56"/>
    <w:rsid w:val="00FE21A1"/>
    <w:rsid w:val="00FF49E8"/>
    <w:rsid w:val="00FF583D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9E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D312C"/>
    <w:pPr>
      <w:keepNext/>
      <w:widowControl w:val="0"/>
      <w:autoSpaceDE w:val="0"/>
      <w:autoSpaceDN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1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61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61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619B"/>
    <w:rPr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44FE2"/>
    <w:rPr>
      <w:color w:val="808080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0D312C"/>
    <w:rPr>
      <w:rFonts w:ascii="Arial" w:hAnsi="Arial" w:cs="Arial"/>
      <w:i/>
      <w:iCs/>
      <w:lang w:eastAsia="en-US"/>
    </w:rPr>
  </w:style>
  <w:style w:type="paragraph" w:styleId="StandardWeb">
    <w:name w:val="Normal (Web)"/>
    <w:basedOn w:val="Standard"/>
    <w:rsid w:val="000D312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0D31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1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9E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D312C"/>
    <w:pPr>
      <w:keepNext/>
      <w:widowControl w:val="0"/>
      <w:autoSpaceDE w:val="0"/>
      <w:autoSpaceDN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1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61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61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619B"/>
    <w:rPr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44FE2"/>
    <w:rPr>
      <w:color w:val="808080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0D312C"/>
    <w:rPr>
      <w:rFonts w:ascii="Arial" w:hAnsi="Arial" w:cs="Arial"/>
      <w:i/>
      <w:iCs/>
      <w:lang w:eastAsia="en-US"/>
    </w:rPr>
  </w:style>
  <w:style w:type="paragraph" w:styleId="StandardWeb">
    <w:name w:val="Normal (Web)"/>
    <w:basedOn w:val="Standard"/>
    <w:rsid w:val="000D312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0D31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1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B1A7-B793-430C-974E-8EF5B971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4060</Words>
  <Characters>32951</Characters>
  <Application>Microsoft Office Word</Application>
  <DocSecurity>0</DocSecurity>
  <Lines>274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Hefner, Martina</dc:creator>
  <cp:lastModifiedBy>Technische Universität CLausthal</cp:lastModifiedBy>
  <cp:revision>3</cp:revision>
  <cp:lastPrinted>2015-08-21T11:35:00Z</cp:lastPrinted>
  <dcterms:created xsi:type="dcterms:W3CDTF">2018-03-19T06:23:00Z</dcterms:created>
  <dcterms:modified xsi:type="dcterms:W3CDTF">2018-03-19T06:59:00Z</dcterms:modified>
</cp:coreProperties>
</file>