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DC" w:rsidRDefault="00CB71D5">
      <w:pPr>
        <w:rPr>
          <w:rFonts w:hint="eastAsia"/>
        </w:rPr>
      </w:pPr>
      <w:r>
        <w:rPr>
          <w:noProof/>
          <w:lang w:eastAsia="de-DE" w:bidi="ar-SA"/>
        </w:rPr>
        <mc:AlternateContent>
          <mc:Choice Requires="wps">
            <w:drawing>
              <wp:anchor distT="0" distB="0" distL="114935" distR="114935" simplePos="0" relativeHeight="2"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1" name="Rechteck 1"/>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solidFill>
                            <a:srgbClr val="FF8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t"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 behindDoc="1" locked="0" layoutInCell="1" allowOverlap="1">
                <wp:simplePos x="0" y="0"/>
                <wp:positionH relativeFrom="page">
                  <wp:posOffset>403225</wp:posOffset>
                </wp:positionH>
                <wp:positionV relativeFrom="page">
                  <wp:posOffset>1677670</wp:posOffset>
                </wp:positionV>
                <wp:extent cx="6787515" cy="220345"/>
                <wp:effectExtent l="0" t="0" r="0" b="0"/>
                <wp:wrapNone/>
                <wp:docPr id="2" name="Rechteck 2"/>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32.1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3" name="Rechteck 3"/>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9"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4" name="Rechteck 4"/>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15" behindDoc="1" locked="0" layoutInCell="1" allowOverlap="1">
                <wp:simplePos x="0" y="0"/>
                <wp:positionH relativeFrom="page">
                  <wp:posOffset>403225</wp:posOffset>
                </wp:positionH>
                <wp:positionV relativeFrom="page">
                  <wp:posOffset>2520315</wp:posOffset>
                </wp:positionV>
                <wp:extent cx="6787515" cy="220345"/>
                <wp:effectExtent l="0" t="0" r="0" b="0"/>
                <wp:wrapNone/>
                <wp:docPr id="5" name="Rechteck 5"/>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98.45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2" behindDoc="1" locked="0" layoutInCell="1" allowOverlap="1">
                <wp:simplePos x="0" y="0"/>
                <wp:positionH relativeFrom="page">
                  <wp:posOffset>403225</wp:posOffset>
                </wp:positionH>
                <wp:positionV relativeFrom="page">
                  <wp:posOffset>4500245</wp:posOffset>
                </wp:positionV>
                <wp:extent cx="6787515" cy="220345"/>
                <wp:effectExtent l="0" t="0" r="0" b="0"/>
                <wp:wrapNone/>
                <wp:docPr id="6" name="Rechteck 6"/>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354.35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4" behindDoc="1" locked="0" layoutInCell="1" allowOverlap="1">
                <wp:simplePos x="0" y="0"/>
                <wp:positionH relativeFrom="page">
                  <wp:posOffset>403225</wp:posOffset>
                </wp:positionH>
                <wp:positionV relativeFrom="page">
                  <wp:posOffset>10213340</wp:posOffset>
                </wp:positionV>
                <wp:extent cx="6787515" cy="220345"/>
                <wp:effectExtent l="0" t="0" r="0" b="0"/>
                <wp:wrapNone/>
                <wp:docPr id="7" name="Rechteck 7"/>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804.2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10" behindDoc="0" locked="0" layoutInCell="1" allowOverlap="1">
                <wp:simplePos x="0" y="0"/>
                <wp:positionH relativeFrom="page">
                  <wp:posOffset>2879725</wp:posOffset>
                </wp:positionH>
                <wp:positionV relativeFrom="page">
                  <wp:posOffset>1688465</wp:posOffset>
                </wp:positionV>
                <wp:extent cx="1800225" cy="187325"/>
                <wp:effectExtent l="0" t="0" r="0" b="0"/>
                <wp:wrapSquare wrapText="bothSides"/>
                <wp:docPr id="8" name="Bezeichnung"/>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FE10DC" w:rsidRDefault="00CB71D5">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Gefahrstoffbezeichnung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132.95pt;mso-position-vertical-relative:page;margin-left:226.75pt;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Gefahrstoffbezeichnung</w:t>
                      </w:r>
                    </w:p>
                  </w:txbxContent>
                </v:textbox>
                <w10:wrap type="square"/>
              </v:rect>
            </w:pict>
          </mc:Fallback>
        </mc:AlternateContent>
      </w:r>
      <w:r>
        <w:rPr>
          <w:noProof/>
          <w:lang w:eastAsia="de-DE" w:bidi="ar-SA"/>
        </w:rPr>
        <mc:AlternateContent>
          <mc:Choice Requires="wps">
            <w:drawing>
              <wp:anchor distT="0" distB="0" distL="0" distR="0" simplePos="0" relativeHeight="11" behindDoc="0" locked="0" layoutInCell="1" allowOverlap="1">
                <wp:simplePos x="0" y="0"/>
                <wp:positionH relativeFrom="page">
                  <wp:align>center</wp:align>
                </wp:positionH>
                <wp:positionV relativeFrom="page">
                  <wp:posOffset>1976120</wp:posOffset>
                </wp:positionV>
                <wp:extent cx="2879725" cy="244475"/>
                <wp:effectExtent l="0" t="0" r="0" b="0"/>
                <wp:wrapSquare wrapText="bothSides"/>
                <wp:docPr id="9" name="Name"/>
                <wp:cNvGraphicFramePr/>
                <a:graphic xmlns:a="http://schemas.openxmlformats.org/drawingml/2006/main">
                  <a:graphicData uri="http://schemas.microsoft.com/office/word/2010/wordprocessingShape">
                    <wps:wsp>
                      <wps:cNvSpPr txBox="1"/>
                      <wps:spPr>
                        <a:xfrm>
                          <a:off x="0" y="0"/>
                          <a:ext cx="2879725" cy="244475"/>
                        </a:xfrm>
                        <a:prstGeom prst="rect">
                          <a:avLst/>
                        </a:prstGeom>
                      </wps:spPr>
                      <wps:txbx>
                        <w:txbxContent>
                          <w:p w:rsidR="00FE10DC" w:rsidRDefault="00CB71D5">
                            <w:pPr>
                              <w:pStyle w:val="FrameContents"/>
                              <w:jc w:val="center"/>
                              <w:rPr>
                                <w:rFonts w:ascii="Liberation Sans" w:hAnsi="Liberation Sans" w:hint="eastAsia"/>
                                <w:b/>
                                <w:bCs/>
                                <w:sz w:val="28"/>
                                <w:szCs w:val="28"/>
                              </w:rPr>
                            </w:pPr>
                            <w:r>
                              <w:rPr>
                                <w:rFonts w:ascii="Liberation Sans" w:hAnsi="Liberation Sans"/>
                                <w:b/>
                                <w:bCs/>
                                <w:sz w:val="28"/>
                                <w:szCs w:val="28"/>
                              </w:rPr>
                              <w:t>Kohlenmonoxid</w:t>
                            </w:r>
                          </w:p>
                        </w:txbxContent>
                      </wps:txbx>
                      <wps:bodyPr lIns="0" tIns="0" rIns="0" bIns="0" anchor="t">
                        <a:noAutofit/>
                      </wps:bodyPr>
                    </wps:wsp>
                  </a:graphicData>
                </a:graphic>
              </wp:anchor>
            </w:drawing>
          </mc:Choice>
          <mc:Fallback>
            <w:pict>
              <v:rect style="position:absolute;rotation:0;width:226.75pt;height:19.25pt;mso-wrap-distance-left:5.7pt;mso-wrap-distance-right:5.7pt;mso-wrap-distance-top:5.7pt;mso-wrap-distance-bottom:5.7pt;margin-top:155.6pt;mso-position-vertical-relative:page;margin-left:184.3pt;mso-position-horizontal:center;mso-position-horizontal-relative:page">
                <v:textbox inset="0in,0in,0in,0in">
                  <w:txbxContent>
                    <w:p>
                      <w:pPr>
                        <w:pStyle w:val="FrameContents"/>
                        <w:jc w:val="center"/>
                        <w:rPr>
                          <w:rFonts w:ascii="Liberation Sans" w:hAnsi="Liberation Sans"/>
                          <w:b/>
                          <w:b/>
                          <w:bCs/>
                          <w:sz w:val="28"/>
                          <w:szCs w:val="28"/>
                        </w:rPr>
                      </w:pPr>
                      <w:r>
                        <w:rPr>
                          <w:rFonts w:ascii="Liberation Sans" w:hAnsi="Liberation Sans"/>
                          <w:b/>
                          <w:bCs/>
                          <w:sz w:val="28"/>
                          <w:szCs w:val="28"/>
                        </w:rPr>
                        <w:t>Kohlenmonoxid</w:t>
                      </w:r>
                    </w:p>
                  </w:txbxContent>
                </v:textbox>
                <w10:wrap type="square"/>
              </v:rect>
            </w:pict>
          </mc:Fallback>
        </mc:AlternateContent>
      </w:r>
      <w:r>
        <w:rPr>
          <w:noProof/>
          <w:lang w:eastAsia="de-DE" w:bidi="ar-SA"/>
        </w:rPr>
        <mc:AlternateContent>
          <mc:Choice Requires="wps">
            <w:drawing>
              <wp:anchor distT="0" distB="0" distL="0" distR="0" simplePos="0" relativeHeight="12" behindDoc="0" locked="0" layoutInCell="1" allowOverlap="1">
                <wp:simplePos x="0" y="0"/>
                <wp:positionH relativeFrom="page">
                  <wp:posOffset>4608195</wp:posOffset>
                </wp:positionH>
                <wp:positionV relativeFrom="page">
                  <wp:posOffset>2322195</wp:posOffset>
                </wp:positionV>
                <wp:extent cx="1080135" cy="179705"/>
                <wp:effectExtent l="0" t="0" r="0" b="0"/>
                <wp:wrapSquare wrapText="bothSides"/>
                <wp:docPr id="10" name="Geruch"/>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FE10DC" w:rsidRDefault="00CB71D5">
                            <w:pPr>
                              <w:pStyle w:val="FrameContents"/>
                              <w:rPr>
                                <w:rFonts w:ascii="Liberation Sans" w:hAnsi="Liberation Sans" w:hint="eastAsia"/>
                                <w:b/>
                                <w:bCs/>
                                <w:sz w:val="20"/>
                                <w:szCs w:val="20"/>
                              </w:rPr>
                            </w:pPr>
                            <w:r>
                              <w:rPr>
                                <w:rFonts w:ascii="Liberation Sans" w:hAnsi="Liberation Sans"/>
                                <w:b/>
                                <w:bCs/>
                                <w:sz w:val="20"/>
                                <w:szCs w:val="20"/>
                              </w:rPr>
                              <w:t>Geruch:</w:t>
                            </w:r>
                            <w:r>
                              <w:rPr>
                                <w:rFonts w:ascii="Liberation Sans" w:hAnsi="Liberation Sans"/>
                                <w:sz w:val="20"/>
                                <w:szCs w:val="20"/>
                              </w:rPr>
                              <w:t xml:space="preserve"> geruchlos</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362.8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Geruch:</w:t>
                      </w:r>
                      <w:r>
                        <w:rPr>
                          <w:rFonts w:ascii="Liberation Sans" w:hAnsi="Liberation Sans"/>
                          <w:b w:val="false"/>
                          <w:bCs w:val="false"/>
                          <w:sz w:val="20"/>
                          <w:szCs w:val="20"/>
                        </w:rPr>
                        <w:t xml:space="preserve"> </w:t>
                      </w:r>
                      <w:r>
                        <w:rPr>
                          <w:rFonts w:ascii="Liberation Sans" w:hAnsi="Liberation Sans"/>
                          <w:b w:val="false"/>
                          <w:bCs w:val="false"/>
                          <w:sz w:val="20"/>
                          <w:szCs w:val="20"/>
                        </w:rPr>
                        <w:t>geruchlos</w:t>
                      </w:r>
                    </w:p>
                  </w:txbxContent>
                </v:textbox>
                <w10:wrap type="square"/>
              </v:rect>
            </w:pict>
          </mc:Fallback>
        </mc:AlternateContent>
      </w:r>
      <w:r>
        <w:rPr>
          <w:noProof/>
          <w:lang w:eastAsia="de-DE" w:bidi="ar-SA"/>
        </w:rPr>
        <mc:AlternateContent>
          <mc:Choice Requires="wps">
            <w:drawing>
              <wp:anchor distT="0" distB="0" distL="0" distR="0" simplePos="0" relativeHeight="13" behindDoc="0" locked="0" layoutInCell="1" allowOverlap="1">
                <wp:simplePos x="0" y="0"/>
                <wp:positionH relativeFrom="page">
                  <wp:posOffset>558165</wp:posOffset>
                </wp:positionH>
                <wp:positionV relativeFrom="page">
                  <wp:posOffset>2322195</wp:posOffset>
                </wp:positionV>
                <wp:extent cx="1080135" cy="179705"/>
                <wp:effectExtent l="0" t="0" r="0" b="0"/>
                <wp:wrapSquare wrapText="bothSides"/>
                <wp:docPr id="11" name="Rahmen2"/>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FE10DC" w:rsidRDefault="00CB71D5">
                            <w:pPr>
                              <w:pStyle w:val="FrameContents"/>
                              <w:rPr>
                                <w:rFonts w:ascii="Liberation Sans" w:hAnsi="Liberation Sans" w:hint="eastAsia"/>
                                <w:b/>
                                <w:bCs/>
                                <w:sz w:val="20"/>
                                <w:szCs w:val="20"/>
                              </w:rPr>
                            </w:pPr>
                            <w:r>
                              <w:rPr>
                                <w:rFonts w:ascii="Liberation Sans" w:hAnsi="Liberation Sans"/>
                                <w:b/>
                                <w:bCs/>
                                <w:sz w:val="20"/>
                                <w:szCs w:val="20"/>
                              </w:rPr>
                              <w:t>Form:</w:t>
                            </w:r>
                            <w:r>
                              <w:rPr>
                                <w:rFonts w:ascii="Liberation Sans" w:hAnsi="Liberation Sans"/>
                                <w:sz w:val="20"/>
                                <w:szCs w:val="20"/>
                              </w:rPr>
                              <w:t xml:space="preserve"> gasförmig</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43.9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Form:</w:t>
                      </w:r>
                      <w:r>
                        <w:rPr>
                          <w:rFonts w:ascii="Liberation Sans" w:hAnsi="Liberation Sans"/>
                          <w:b w:val="false"/>
                          <w:bCs w:val="false"/>
                          <w:sz w:val="20"/>
                          <w:szCs w:val="20"/>
                        </w:rPr>
                        <w:t xml:space="preserve"> </w:t>
                      </w:r>
                      <w:r>
                        <w:rPr>
                          <w:rFonts w:ascii="Liberation Sans" w:hAnsi="Liberation Sans"/>
                          <w:b w:val="false"/>
                          <w:bCs w:val="false"/>
                          <w:sz w:val="20"/>
                          <w:szCs w:val="20"/>
                        </w:rPr>
                        <w:t>gasförmig</w:t>
                      </w:r>
                    </w:p>
                  </w:txbxContent>
                </v:textbox>
                <w10:wrap type="square"/>
              </v:rect>
            </w:pict>
          </mc:Fallback>
        </mc:AlternateContent>
      </w:r>
      <w:r>
        <w:rPr>
          <w:noProof/>
          <w:lang w:eastAsia="de-DE" w:bidi="ar-SA"/>
        </w:rPr>
        <mc:AlternateContent>
          <mc:Choice Requires="wps">
            <w:drawing>
              <wp:anchor distT="0" distB="0" distL="0" distR="0" simplePos="0" relativeHeight="14" behindDoc="0" locked="0" layoutInCell="1" allowOverlap="1">
                <wp:simplePos x="0" y="0"/>
                <wp:positionH relativeFrom="page">
                  <wp:posOffset>2559685</wp:posOffset>
                </wp:positionH>
                <wp:positionV relativeFrom="page">
                  <wp:posOffset>2322195</wp:posOffset>
                </wp:positionV>
                <wp:extent cx="1080135" cy="179705"/>
                <wp:effectExtent l="0" t="0" r="0" b="0"/>
                <wp:wrapSquare wrapText="bothSides"/>
                <wp:docPr id="12" name="Rahmen3"/>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FE10DC" w:rsidRDefault="00CB71D5">
                            <w:pPr>
                              <w:pStyle w:val="FrameContents"/>
                              <w:rPr>
                                <w:rFonts w:ascii="Liberation Sans" w:hAnsi="Liberation Sans" w:hint="eastAsia"/>
                                <w:b/>
                                <w:bCs/>
                                <w:sz w:val="20"/>
                                <w:szCs w:val="20"/>
                              </w:rPr>
                            </w:pPr>
                            <w:r>
                              <w:rPr>
                                <w:rFonts w:ascii="Liberation Sans" w:hAnsi="Liberation Sans"/>
                                <w:b/>
                                <w:bCs/>
                                <w:sz w:val="20"/>
                                <w:szCs w:val="20"/>
                              </w:rPr>
                              <w:t>Farbe:</w:t>
                            </w:r>
                            <w:r>
                              <w:rPr>
                                <w:rFonts w:ascii="Liberation Sans" w:hAnsi="Liberation Sans"/>
                                <w:sz w:val="20"/>
                                <w:szCs w:val="20"/>
                              </w:rPr>
                              <w:t xml:space="preserve"> farblos</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201.5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Farbe:</w:t>
                      </w:r>
                      <w:r>
                        <w:rPr>
                          <w:rFonts w:ascii="Liberation Sans" w:hAnsi="Liberation Sans"/>
                          <w:b w:val="false"/>
                          <w:bCs w:val="false"/>
                          <w:sz w:val="20"/>
                          <w:szCs w:val="20"/>
                        </w:rPr>
                        <w:t xml:space="preserve"> </w:t>
                      </w:r>
                      <w:r>
                        <w:rPr>
                          <w:rFonts w:ascii="Liberation Sans" w:hAnsi="Liberation Sans"/>
                          <w:b w:val="false"/>
                          <w:bCs w:val="false"/>
                          <w:sz w:val="20"/>
                          <w:szCs w:val="20"/>
                        </w:rPr>
                        <w:t>farblos</w:t>
                      </w:r>
                    </w:p>
                  </w:txbxContent>
                </v:textbox>
                <w10:wrap type="square"/>
              </v:rect>
            </w:pict>
          </mc:Fallback>
        </mc:AlternateContent>
      </w:r>
      <w:r>
        <w:rPr>
          <w:noProof/>
          <w:lang w:eastAsia="de-DE" w:bidi="ar-SA"/>
        </w:rPr>
        <mc:AlternateContent>
          <mc:Choice Requires="wps">
            <w:drawing>
              <wp:anchor distT="0" distB="0" distL="0" distR="0" simplePos="0" relativeHeight="16" behindDoc="0" locked="0" layoutInCell="1" allowOverlap="1">
                <wp:simplePos x="0" y="0"/>
                <wp:positionH relativeFrom="page">
                  <wp:align>center</wp:align>
                </wp:positionH>
                <wp:positionV relativeFrom="page">
                  <wp:posOffset>2538095</wp:posOffset>
                </wp:positionV>
                <wp:extent cx="2228215" cy="187325"/>
                <wp:effectExtent l="0" t="0" r="0" b="0"/>
                <wp:wrapSquare wrapText="bothSides"/>
                <wp:docPr id="13" name="Gefahren"/>
                <wp:cNvGraphicFramePr/>
                <a:graphic xmlns:a="http://schemas.openxmlformats.org/drawingml/2006/main">
                  <a:graphicData uri="http://schemas.microsoft.com/office/word/2010/wordprocessingShape">
                    <wps:wsp>
                      <wps:cNvSpPr txBox="1"/>
                      <wps:spPr>
                        <a:xfrm>
                          <a:off x="0" y="0"/>
                          <a:ext cx="2228215" cy="187325"/>
                        </a:xfrm>
                        <a:prstGeom prst="rect">
                          <a:avLst/>
                        </a:prstGeom>
                        <a:solidFill>
                          <a:srgbClr val="FF950E"/>
                        </a:solidFill>
                      </wps:spPr>
                      <wps:txbx>
                        <w:txbxContent>
                          <w:p w:rsidR="00FE10DC" w:rsidRDefault="00CB71D5">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Gefahren für Mensch und Umwelt</w:t>
                            </w:r>
                          </w:p>
                        </w:txbxContent>
                      </wps:txbx>
                      <wps:bodyPr lIns="0" tIns="0" rIns="0" bIns="0" anchor="t">
                        <a:noAutofit/>
                      </wps:bodyPr>
                    </wps:wsp>
                  </a:graphicData>
                </a:graphic>
              </wp:anchor>
            </w:drawing>
          </mc:Choice>
          <mc:Fallback>
            <w:pict>
              <v:rect fillcolor="#FF950E" style="position:absolute;rotation:0;width:175.45pt;height:14.75pt;mso-wrap-distance-left:5.7pt;mso-wrap-distance-right:5.7pt;mso-wrap-distance-top:0pt;mso-wrap-distance-bottom:0pt;margin-top:199.85pt;mso-position-vertical-relative:page;margin-left:209.95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Gefahren für Mensch und Umwelt</w:t>
                      </w:r>
                    </w:p>
                  </w:txbxContent>
                </v:textbox>
                <w10:wrap type="square"/>
              </v:rect>
            </w:pict>
          </mc:Fallback>
        </mc:AlternateContent>
      </w:r>
      <w:r>
        <w:rPr>
          <w:noProof/>
          <w:lang w:eastAsia="de-DE" w:bidi="ar-SA"/>
        </w:rPr>
        <mc:AlternateContent>
          <mc:Choice Requires="wps">
            <w:drawing>
              <wp:anchor distT="0" distB="0" distL="0" distR="0" simplePos="0" relativeHeight="17" behindDoc="0" locked="0" layoutInCell="1" allowOverlap="1">
                <wp:simplePos x="0" y="0"/>
                <wp:positionH relativeFrom="page">
                  <wp:posOffset>586740</wp:posOffset>
                </wp:positionH>
                <wp:positionV relativeFrom="page">
                  <wp:posOffset>7379970</wp:posOffset>
                </wp:positionV>
                <wp:extent cx="720090" cy="720090"/>
                <wp:effectExtent l="0" t="0" r="0" b="0"/>
                <wp:wrapSquare wrapText="bothSides"/>
                <wp:docPr id="14" name="Symbol6"/>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5" name="Bil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3"/>
                                          <pic:cNvPicPr>
                                            <a:picLocks noChangeAspect="1" noChangeArrowheads="1"/>
                                          </pic:cNvPicPr>
                                        </pic:nvPicPr>
                                        <pic:blipFill>
                                          <a:blip r:embed="rId6"/>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581.1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6"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13" descr=""/>
                                    <pic:cNvPicPr>
                                      <a:picLocks noChangeAspect="1" noChangeArrowheads="1"/>
                                    </pic:cNvPicPr>
                                  </pic:nvPicPr>
                                  <pic:blipFill>
                                    <a:blip r:embed="rId7"/>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8" behindDoc="0" locked="0" layoutInCell="1" allowOverlap="1">
                <wp:simplePos x="0" y="0"/>
                <wp:positionH relativeFrom="page">
                  <wp:posOffset>539750</wp:posOffset>
                </wp:positionH>
                <wp:positionV relativeFrom="page">
                  <wp:posOffset>2854960</wp:posOffset>
                </wp:positionV>
                <wp:extent cx="720090" cy="720090"/>
                <wp:effectExtent l="0" t="0" r="0" b="0"/>
                <wp:wrapSquare wrapText="bothSides"/>
                <wp:docPr id="17" name="Rahmen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8" name="Bil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7"/>
                                          <pic:cNvPicPr>
                                            <a:picLocks noChangeAspect="1" noChangeArrowheads="1"/>
                                          </pic:cNvPicPr>
                                        </pic:nvPicPr>
                                        <pic:blipFill>
                                          <a:blip r:embed="rId8"/>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24.8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9" name="Bild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7" descr=""/>
                                    <pic:cNvPicPr>
                                      <a:picLocks noChangeAspect="1" noChangeArrowheads="1"/>
                                    </pic:cNvPicPr>
                                  </pic:nvPicPr>
                                  <pic:blipFill>
                                    <a:blip r:embed="rId9"/>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9" behindDoc="0" locked="0" layoutInCell="1" allowOverlap="1">
                <wp:simplePos x="0" y="0"/>
                <wp:positionH relativeFrom="page">
                  <wp:posOffset>539750</wp:posOffset>
                </wp:positionH>
                <wp:positionV relativeFrom="page">
                  <wp:posOffset>3650615</wp:posOffset>
                </wp:positionV>
                <wp:extent cx="720090" cy="720090"/>
                <wp:effectExtent l="0" t="0" r="0" b="0"/>
                <wp:wrapSquare wrapText="bothSides"/>
                <wp:docPr id="20" name="Rahmen5"/>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21" name="Bil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8"/>
                                          <pic:cNvPicPr>
                                            <a:picLocks noChangeAspect="1" noChangeArrowheads="1"/>
                                          </pic:cNvPicPr>
                                        </pic:nvPicPr>
                                        <pic:blipFill>
                                          <a:blip r:embed="rId10"/>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87.45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22" name="Bild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8" descr=""/>
                                    <pic:cNvPicPr>
                                      <a:picLocks noChangeAspect="1" noChangeArrowheads="1"/>
                                    </pic:cNvPicPr>
                                  </pic:nvPicPr>
                                  <pic:blipFill>
                                    <a:blip r:embed="rId11"/>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20" behindDoc="0" locked="0" layoutInCell="1" allowOverlap="1">
                <wp:simplePos x="0" y="0"/>
                <wp:positionH relativeFrom="page">
                  <wp:posOffset>1472565</wp:posOffset>
                </wp:positionH>
                <wp:positionV relativeFrom="page">
                  <wp:posOffset>3888105</wp:posOffset>
                </wp:positionV>
                <wp:extent cx="4679950" cy="576580"/>
                <wp:effectExtent l="0" t="0" r="0" b="0"/>
                <wp:wrapSquare wrapText="bothSides"/>
                <wp:docPr id="23" name="Gef_Umwelt"/>
                <wp:cNvGraphicFramePr/>
                <a:graphic xmlns:a="http://schemas.openxmlformats.org/drawingml/2006/main">
                  <a:graphicData uri="http://schemas.microsoft.com/office/word/2010/wordprocessingShape">
                    <wps:wsp>
                      <wps:cNvSpPr txBox="1"/>
                      <wps:spPr>
                        <a:xfrm>
                          <a:off x="0" y="0"/>
                          <a:ext cx="4679950" cy="576580"/>
                        </a:xfrm>
                        <a:prstGeom prst="rect">
                          <a:avLst/>
                        </a:prstGeom>
                      </wps:spPr>
                      <wps:txbx>
                        <w:txbxContent>
                          <w:p w:rsidR="00FE10DC" w:rsidRDefault="00CB71D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Gefahren für Umwelt:</w:t>
                            </w:r>
                          </w:p>
                          <w:p w:rsidR="00FE10DC" w:rsidRDefault="00CB71D5">
                            <w:pPr>
                              <w:pStyle w:val="FrameContents"/>
                              <w:rPr>
                                <w:rFonts w:ascii="Liberation Sans" w:hAnsi="Liberation Sans" w:hint="eastAsia"/>
                                <w:b/>
                                <w:bCs/>
                                <w:color w:val="000000"/>
                                <w:sz w:val="20"/>
                                <w:szCs w:val="20"/>
                              </w:rPr>
                            </w:pPr>
                            <w:r>
                              <w:rPr>
                                <w:rFonts w:ascii="Liberation Sans" w:hAnsi="Liberation Sans"/>
                                <w:bCs/>
                                <w:color w:val="000000"/>
                                <w:sz w:val="20"/>
                                <w:szCs w:val="20"/>
                              </w:rPr>
                              <w:t xml:space="preserve">Gas ist hochentzündlich, mit brandfördernden Stoffen sind gefährliche </w:t>
                            </w:r>
                            <w:r>
                              <w:rPr>
                                <w:rFonts w:ascii="Liberation Sans" w:hAnsi="Liberation Sans"/>
                                <w:bCs/>
                                <w:color w:val="000000"/>
                                <w:sz w:val="20"/>
                                <w:szCs w:val="20"/>
                              </w:rPr>
                              <w:t>Reaktionen möglich.</w:t>
                            </w:r>
                          </w:p>
                        </w:txbxContent>
                      </wps:txbx>
                      <wps:bodyPr lIns="0" tIns="0" rIns="0" bIns="0" anchor="t">
                        <a:noAutofit/>
                      </wps:bodyPr>
                    </wps:wsp>
                  </a:graphicData>
                </a:graphic>
              </wp:anchor>
            </w:drawing>
          </mc:Choice>
          <mc:Fallback>
            <w:pict>
              <v:rect style="position:absolute;rotation:0;width:368.5pt;height:45.4pt;mso-wrap-distance-left:5.7pt;mso-wrap-distance-right:5.7pt;mso-wrap-distance-top:5.7pt;mso-wrap-distance-bottom:5.7pt;margin-top:306.1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Umwelt:</w:t>
                      </w:r>
                    </w:p>
                    <w:p>
                      <w:pPr>
                        <w:pStyle w:val="FrameContents"/>
                        <w:rPr>
                          <w:rFonts w:ascii="Liberation Sans" w:hAnsi="Liberation Sans"/>
                          <w:b w:val="false"/>
                          <w:b/>
                          <w:bCs/>
                          <w:color w:val="000000"/>
                          <w:sz w:val="20"/>
                          <w:szCs w:val="20"/>
                        </w:rPr>
                      </w:pPr>
                      <w:r>
                        <w:rPr>
                          <w:rFonts w:ascii="Liberation Sans" w:hAnsi="Liberation Sans"/>
                          <w:b w:val="false"/>
                          <w:bCs/>
                          <w:color w:val="000000"/>
                          <w:sz w:val="20"/>
                          <w:szCs w:val="20"/>
                        </w:rPr>
                        <w:t>Gas ist hochentzündlich, mit brandfördernden Stoffen sind gefährliche Reaktionen möglich.</w:t>
                      </w:r>
                    </w:p>
                  </w:txbxContent>
                </v:textbox>
                <w10:wrap type="square"/>
              </v:rect>
            </w:pict>
          </mc:Fallback>
        </mc:AlternateContent>
      </w:r>
      <w:r>
        <w:rPr>
          <w:noProof/>
          <w:lang w:eastAsia="de-DE" w:bidi="ar-SA"/>
        </w:rPr>
        <mc:AlternateContent>
          <mc:Choice Requires="wps">
            <w:drawing>
              <wp:anchor distT="0" distB="0" distL="0" distR="0" simplePos="0" relativeHeight="21" behindDoc="0" locked="0" layoutInCell="1" allowOverlap="1">
                <wp:simplePos x="0" y="0"/>
                <wp:positionH relativeFrom="page">
                  <wp:posOffset>1472565</wp:posOffset>
                </wp:positionH>
                <wp:positionV relativeFrom="page">
                  <wp:posOffset>2854960</wp:posOffset>
                </wp:positionV>
                <wp:extent cx="4679950" cy="975360"/>
                <wp:effectExtent l="0" t="0" r="0" b="0"/>
                <wp:wrapSquare wrapText="bothSides"/>
                <wp:docPr id="24" name="Rahmen6"/>
                <wp:cNvGraphicFramePr/>
                <a:graphic xmlns:a="http://schemas.openxmlformats.org/drawingml/2006/main">
                  <a:graphicData uri="http://schemas.microsoft.com/office/word/2010/wordprocessingShape">
                    <wps:wsp>
                      <wps:cNvSpPr txBox="1"/>
                      <wps:spPr>
                        <a:xfrm>
                          <a:off x="0" y="0"/>
                          <a:ext cx="4679950" cy="975360"/>
                        </a:xfrm>
                        <a:prstGeom prst="rect">
                          <a:avLst/>
                        </a:prstGeom>
                      </wps:spPr>
                      <wps:txbx>
                        <w:txbxContent>
                          <w:p w:rsidR="00FE10DC" w:rsidRDefault="00CB71D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Gefahren für Mensch:</w:t>
                            </w:r>
                          </w:p>
                          <w:p w:rsidR="00FE10DC" w:rsidRDefault="00CB71D5">
                            <w:pPr>
                              <w:pStyle w:val="FrameContents"/>
                              <w:rPr>
                                <w:rFonts w:ascii="Liberation Sans" w:hAnsi="Liberation Sans" w:hint="eastAsia"/>
                                <w:sz w:val="20"/>
                                <w:szCs w:val="22"/>
                              </w:rPr>
                            </w:pPr>
                            <w:r>
                              <w:rPr>
                                <w:rFonts w:ascii="Liberation Sans" w:hAnsi="Liberation Sans"/>
                                <w:sz w:val="20"/>
                                <w:szCs w:val="22"/>
                              </w:rPr>
                              <w:t>CO ist farblos, geruchlos und gleich schwer wie Luft.</w:t>
                            </w:r>
                          </w:p>
                          <w:p w:rsidR="00FE10DC" w:rsidRDefault="00CB71D5">
                            <w:pPr>
                              <w:pStyle w:val="FrameContents"/>
                              <w:rPr>
                                <w:rFonts w:ascii="Liberation Sans" w:hAnsi="Liberation Sans" w:hint="eastAsia"/>
                                <w:sz w:val="20"/>
                                <w:szCs w:val="20"/>
                              </w:rPr>
                            </w:pPr>
                            <w:r>
                              <w:rPr>
                                <w:rFonts w:ascii="Liberation Sans" w:hAnsi="Liberation Sans"/>
                                <w:sz w:val="20"/>
                                <w:szCs w:val="22"/>
                              </w:rPr>
                              <w:t>Kohlenmonoxid verbindet sich beim Einatmen mit Blutsauerstoff (Affinität zum Hämoglobin) und verhindert den Sauerstofftransport. Gesundheitsschäden oder Tod d</w:t>
                            </w:r>
                            <w:r>
                              <w:rPr>
                                <w:rFonts w:ascii="Liberation Sans" w:hAnsi="Liberation Sans"/>
                                <w:sz w:val="20"/>
                                <w:szCs w:val="22"/>
                              </w:rPr>
                              <w:t xml:space="preserve">urch Ersticken können die Folge sein. - </w:t>
                            </w:r>
                            <w:r>
                              <w:rPr>
                                <w:rFonts w:ascii="Liberation Sans" w:hAnsi="Liberation Sans"/>
                                <w:b/>
                                <w:sz w:val="20"/>
                                <w:szCs w:val="22"/>
                                <w:u w:val="single"/>
                              </w:rPr>
                              <w:t xml:space="preserve">Giftig </w:t>
                            </w:r>
                          </w:p>
                          <w:p w:rsidR="00FE10DC" w:rsidRDefault="00CB71D5">
                            <w:pPr>
                              <w:pStyle w:val="FrameContents"/>
                              <w:rPr>
                                <w:rFonts w:ascii="Liberation Sans" w:hAnsi="Liberation Sans" w:hint="eastAsia"/>
                                <w:sz w:val="20"/>
                                <w:szCs w:val="22"/>
                              </w:rPr>
                            </w:pPr>
                            <w:r>
                              <w:rPr>
                                <w:rFonts w:ascii="Liberation Sans" w:hAnsi="Liberation Sans"/>
                                <w:sz w:val="20"/>
                                <w:szCs w:val="22"/>
                              </w:rPr>
                              <w:t>Schädigung der Organe bei wiederholter Exposition.</w:t>
                            </w:r>
                          </w:p>
                        </w:txbxContent>
                      </wps:txbx>
                      <wps:bodyPr lIns="0" tIns="0" rIns="0" bIns="0" anchor="t">
                        <a:noAutofit/>
                      </wps:bodyPr>
                    </wps:wsp>
                  </a:graphicData>
                </a:graphic>
              </wp:anchor>
            </w:drawing>
          </mc:Choice>
          <mc:Fallback>
            <w:pict>
              <v:rect style="position:absolute;rotation:0;width:368.5pt;height:76.8pt;mso-wrap-distance-left:5.7pt;mso-wrap-distance-right:5.7pt;mso-wrap-distance-top:5.7pt;mso-wrap-distance-bottom:5.7pt;margin-top:224.8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Mensch:</w:t>
                      </w:r>
                    </w:p>
                    <w:p>
                      <w:pPr>
                        <w:pStyle w:val="FrameContents"/>
                        <w:rPr>
                          <w:rFonts w:ascii="Liberation Sans" w:hAnsi="Liberation Sans"/>
                          <w:sz w:val="20"/>
                          <w:szCs w:val="22"/>
                        </w:rPr>
                      </w:pPr>
                      <w:r>
                        <w:rPr>
                          <w:rFonts w:ascii="Liberation Sans" w:hAnsi="Liberation Sans"/>
                          <w:sz w:val="20"/>
                          <w:szCs w:val="22"/>
                        </w:rPr>
                        <w:t>CO ist farblos, geruchlos und gleich schwer wie Luft.</w:t>
                      </w:r>
                    </w:p>
                    <w:p>
                      <w:pPr>
                        <w:pStyle w:val="FrameContents"/>
                        <w:rPr>
                          <w:rFonts w:ascii="Liberation Sans" w:hAnsi="Liberation Sans"/>
                          <w:sz w:val="20"/>
                          <w:szCs w:val="20"/>
                        </w:rPr>
                      </w:pPr>
                      <w:r>
                        <w:rPr>
                          <w:rFonts w:ascii="Liberation Sans" w:hAnsi="Liberation Sans"/>
                          <w:sz w:val="20"/>
                          <w:szCs w:val="22"/>
                        </w:rPr>
                        <w:t xml:space="preserve">Kohlenmonoxid verbindet sich beim Einatmen mit Blutsauerstoff (Affinität zum Hämoglobin) und verhindert den Sauerstofftransport. Gesundheitsschäden oder Tod durch Ersticken können die Folge sein. - </w:t>
                      </w:r>
                      <w:r>
                        <w:rPr>
                          <w:rFonts w:ascii="Liberation Sans" w:hAnsi="Liberation Sans"/>
                          <w:b/>
                          <w:sz w:val="20"/>
                          <w:szCs w:val="22"/>
                          <w:u w:val="single"/>
                        </w:rPr>
                        <w:t xml:space="preserve">Giftig </w:t>
                      </w:r>
                    </w:p>
                    <w:p>
                      <w:pPr>
                        <w:pStyle w:val="FrameContents"/>
                        <w:rPr>
                          <w:rFonts w:ascii="Liberation Sans" w:hAnsi="Liberation Sans"/>
                          <w:b w:val="false"/>
                          <w:b w:val="false"/>
                          <w:bCs w:val="false"/>
                          <w:sz w:val="20"/>
                          <w:szCs w:val="22"/>
                          <w:u w:val="none"/>
                        </w:rPr>
                      </w:pPr>
                      <w:r>
                        <w:rPr>
                          <w:rFonts w:ascii="Liberation Sans" w:hAnsi="Liberation Sans"/>
                          <w:b w:val="false"/>
                          <w:bCs w:val="false"/>
                          <w:sz w:val="20"/>
                          <w:szCs w:val="22"/>
                          <w:u w:val="none"/>
                        </w:rPr>
                        <w:t>Schädigung der Organe bei wiederholter Exposition.</w:t>
                      </w:r>
                    </w:p>
                  </w:txbxContent>
                </v:textbox>
                <w10:wrap type="square"/>
              </v:rect>
            </w:pict>
          </mc:Fallback>
        </mc:AlternateContent>
      </w:r>
      <w:r>
        <w:rPr>
          <w:noProof/>
          <w:lang w:eastAsia="de-DE" w:bidi="ar-SA"/>
        </w:rPr>
        <mc:AlternateContent>
          <mc:Choice Requires="wps">
            <w:drawing>
              <wp:anchor distT="0" distB="0" distL="0" distR="0" simplePos="0" relativeHeight="23" behindDoc="0" locked="0" layoutInCell="1" allowOverlap="1">
                <wp:simplePos x="0" y="0"/>
                <wp:positionH relativeFrom="page">
                  <wp:align>center</wp:align>
                </wp:positionH>
                <wp:positionV relativeFrom="page">
                  <wp:posOffset>4518025</wp:posOffset>
                </wp:positionV>
                <wp:extent cx="2810510" cy="187325"/>
                <wp:effectExtent l="0" t="0" r="0" b="0"/>
                <wp:wrapSquare wrapText="bothSides"/>
                <wp:docPr id="25" name="Schutz"/>
                <wp:cNvGraphicFramePr/>
                <a:graphic xmlns:a="http://schemas.openxmlformats.org/drawingml/2006/main">
                  <a:graphicData uri="http://schemas.microsoft.com/office/word/2010/wordprocessingShape">
                    <wps:wsp>
                      <wps:cNvSpPr txBox="1"/>
                      <wps:spPr>
                        <a:xfrm>
                          <a:off x="0" y="0"/>
                          <a:ext cx="2810510" cy="187325"/>
                        </a:xfrm>
                        <a:prstGeom prst="rect">
                          <a:avLst/>
                        </a:prstGeom>
                        <a:solidFill>
                          <a:srgbClr val="FF950E"/>
                        </a:solidFill>
                      </wps:spPr>
                      <wps:txbx>
                        <w:txbxContent>
                          <w:p w:rsidR="00FE10DC" w:rsidRDefault="00CB71D5">
                            <w:pPr>
                              <w:pStyle w:val="FrameContents"/>
                              <w:jc w:val="center"/>
                              <w:rPr>
                                <w:rFonts w:ascii="Liberation Sans" w:hAnsi="Liberation Sans" w:hint="eastAsia"/>
                                <w:b/>
                                <w:bCs/>
                                <w:color w:val="FFFFFF"/>
                                <w:sz w:val="22"/>
                                <w:szCs w:val="22"/>
                              </w:rPr>
                            </w:pPr>
                            <w:proofErr w:type="spellStart"/>
                            <w:r>
                              <w:rPr>
                                <w:rFonts w:ascii="Liberation Sans" w:hAnsi="Liberation Sans"/>
                                <w:b/>
                                <w:bCs/>
                                <w:color w:val="FFFFFF"/>
                                <w:sz w:val="22"/>
                                <w:szCs w:val="22"/>
                              </w:rPr>
                              <w:t>Schutzmassnahmen</w:t>
                            </w:r>
                            <w:proofErr w:type="spellEnd"/>
                            <w:r>
                              <w:rPr>
                                <w:rFonts w:ascii="Liberation Sans" w:hAnsi="Liberation Sans"/>
                                <w:b/>
                                <w:bCs/>
                                <w:color w:val="FFFFFF"/>
                                <w:sz w:val="22"/>
                                <w:szCs w:val="22"/>
                              </w:rPr>
                              <w:t xml:space="preserve"> und Verhaltensregeln</w:t>
                            </w:r>
                          </w:p>
                        </w:txbxContent>
                      </wps:txbx>
                      <wps:bodyPr lIns="0" tIns="0" rIns="0" bIns="0" anchor="t">
                        <a:noAutofit/>
                      </wps:bodyPr>
                    </wps:wsp>
                  </a:graphicData>
                </a:graphic>
              </wp:anchor>
            </w:drawing>
          </mc:Choice>
          <mc:Fallback>
            <w:pict>
              <v:rect fillcolor="#FF950E" style="position:absolute;rotation:0;width:221.3pt;height:14.75pt;mso-wrap-distance-left:5.7pt;mso-wrap-distance-right:5.7pt;mso-wrap-distance-top:0pt;mso-wrap-distance-bottom:0pt;margin-top:355.75pt;mso-position-vertical-relative:page;margin-left:187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Schutzmassnahmen und Verhaltensregeln</w:t>
                      </w:r>
                    </w:p>
                  </w:txbxContent>
                </v:textbox>
                <w10:wrap type="square"/>
              </v:rect>
            </w:pict>
          </mc:Fallback>
        </mc:AlternateContent>
      </w:r>
      <w:r>
        <w:rPr>
          <w:noProof/>
          <w:lang w:eastAsia="de-DE" w:bidi="ar-SA"/>
        </w:rPr>
        <mc:AlternateContent>
          <mc:Choice Requires="wps">
            <w:drawing>
              <wp:anchor distT="0" distB="0" distL="0" distR="0" simplePos="0" relativeHeight="25" behindDoc="0" locked="0" layoutInCell="1" allowOverlap="1">
                <wp:simplePos x="0" y="0"/>
                <wp:positionH relativeFrom="page">
                  <wp:posOffset>1367790</wp:posOffset>
                </wp:positionH>
                <wp:positionV relativeFrom="page">
                  <wp:posOffset>4824095</wp:posOffset>
                </wp:positionV>
                <wp:extent cx="5652135" cy="2292350"/>
                <wp:effectExtent l="0" t="0" r="0" b="0"/>
                <wp:wrapSquare wrapText="bothSides"/>
                <wp:docPr id="26" name="Rahmen7"/>
                <wp:cNvGraphicFramePr/>
                <a:graphic xmlns:a="http://schemas.openxmlformats.org/drawingml/2006/main">
                  <a:graphicData uri="http://schemas.microsoft.com/office/word/2010/wordprocessingShape">
                    <wps:wsp>
                      <wps:cNvSpPr txBox="1"/>
                      <wps:spPr>
                        <a:xfrm>
                          <a:off x="0" y="0"/>
                          <a:ext cx="5652135" cy="2292350"/>
                        </a:xfrm>
                        <a:prstGeom prst="rect">
                          <a:avLst/>
                        </a:prstGeom>
                      </wps:spPr>
                      <wps:txbx>
                        <w:txbxContent>
                          <w:p w:rsidR="00FE10DC" w:rsidRDefault="00CB71D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Technische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45.05pt;height:180.5pt;mso-wrap-distance-left:5.7pt;mso-wrap-distance-right:5.7pt;mso-wrap-distance-top:5.7pt;mso-wrap-distance-bottom:5.7pt;margin-top:379.85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Technische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26" behindDoc="0" locked="0" layoutInCell="1" allowOverlap="1">
                <wp:simplePos x="0" y="0"/>
                <wp:positionH relativeFrom="page">
                  <wp:posOffset>568960</wp:posOffset>
                </wp:positionH>
                <wp:positionV relativeFrom="page">
                  <wp:posOffset>4824095</wp:posOffset>
                </wp:positionV>
                <wp:extent cx="720090" cy="720090"/>
                <wp:effectExtent l="0" t="0" r="0" b="0"/>
                <wp:wrapSquare wrapText="bothSides"/>
                <wp:docPr id="27" name="Rahmen9"/>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73430" cy="720090"/>
                                  <wp:effectExtent l="0" t="0" r="0" b="0"/>
                                  <wp:docPr id="28"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11"/>
                                          <pic:cNvPicPr>
                                            <a:picLocks noChangeAspect="1" noChangeArrowheads="1"/>
                                          </pic:cNvPicPr>
                                        </pic:nvPicPr>
                                        <pic:blipFill>
                                          <a:blip r:embed="rId12"/>
                                          <a:stretch>
                                            <a:fillRect/>
                                          </a:stretch>
                                        </pic:blipFill>
                                        <pic:spPr bwMode="auto">
                                          <a:xfrm>
                                            <a:off x="0" y="0"/>
                                            <a:ext cx="77343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79.85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73430" cy="720090"/>
                            <wp:effectExtent l="0" t="0" r="0" b="0"/>
                            <wp:docPr id="29" name="Bild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11" descr=""/>
                                    <pic:cNvPicPr>
                                      <a:picLocks noChangeAspect="1" noChangeArrowheads="1"/>
                                    </pic:cNvPicPr>
                                  </pic:nvPicPr>
                                  <pic:blipFill>
                                    <a:blip r:embed="rId13"/>
                                    <a:stretch>
                                      <a:fillRect/>
                                    </a:stretch>
                                  </pic:blipFill>
                                  <pic:spPr bwMode="auto">
                                    <a:xfrm>
                                      <a:off x="0" y="0"/>
                                      <a:ext cx="77343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27" behindDoc="0" locked="0" layoutInCell="1" allowOverlap="1">
                <wp:simplePos x="0" y="0"/>
                <wp:positionH relativeFrom="page">
                  <wp:posOffset>1440180</wp:posOffset>
                </wp:positionH>
                <wp:positionV relativeFrom="page">
                  <wp:posOffset>5061585</wp:posOffset>
                </wp:positionV>
                <wp:extent cx="899795" cy="467995"/>
                <wp:effectExtent l="0" t="0" r="0" b="0"/>
                <wp:wrapSquare wrapText="bothSides"/>
                <wp:docPr id="30" name="Arbeitsstätte"/>
                <wp:cNvGraphicFramePr/>
                <a:graphic xmlns:a="http://schemas.openxmlformats.org/drawingml/2006/main">
                  <a:graphicData uri="http://schemas.microsoft.com/office/word/2010/wordprocessingShape">
                    <wps:wsp>
                      <wps:cNvSpPr txBox="1"/>
                      <wps:spPr>
                        <a:xfrm>
                          <a:off x="0" y="0"/>
                          <a:ext cx="899795" cy="467995"/>
                        </a:xfrm>
                        <a:prstGeom prst="rect">
                          <a:avLst/>
                        </a:prstGeom>
                      </wps:spPr>
                      <wps:txbx>
                        <w:txbxContent>
                          <w:p w:rsidR="00FE10DC" w:rsidRDefault="00CB71D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Arbeitsstätte:</w:t>
                            </w:r>
                          </w:p>
                        </w:txbxContent>
                      </wps:txbx>
                      <wps:bodyPr lIns="0" tIns="0" rIns="0" bIns="0" anchor="t">
                        <a:noAutofit/>
                      </wps:bodyPr>
                    </wps:wsp>
                  </a:graphicData>
                </a:graphic>
              </wp:anchor>
            </w:drawing>
          </mc:Choice>
          <mc:Fallback>
            <w:pict>
              <v:rect style="position:absolute;rotation:0;width:70.85pt;height:36.85pt;mso-wrap-distance-left:5.7pt;mso-wrap-distance-right:5.7pt;mso-wrap-distance-top:5.7pt;mso-wrap-distance-bottom:5.7pt;margin-top:398.55pt;mso-position-vertical-relative:page;margin-left:113.4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Arbeitsstätte:</w:t>
                      </w:r>
                    </w:p>
                  </w:txbxContent>
                </v:textbox>
                <w10:wrap type="square"/>
              </v:rect>
            </w:pict>
          </mc:Fallback>
        </mc:AlternateContent>
      </w:r>
      <w:r>
        <w:rPr>
          <w:noProof/>
          <w:lang w:eastAsia="de-DE" w:bidi="ar-SA"/>
        </w:rPr>
        <mc:AlternateContent>
          <mc:Choice Requires="wps">
            <w:drawing>
              <wp:anchor distT="0" distB="0" distL="0" distR="0" simplePos="0" relativeHeight="28" behindDoc="0" locked="0" layoutInCell="1" allowOverlap="1">
                <wp:simplePos x="0" y="0"/>
                <wp:positionH relativeFrom="page">
                  <wp:posOffset>2411730</wp:posOffset>
                </wp:positionH>
                <wp:positionV relativeFrom="page">
                  <wp:posOffset>5061585</wp:posOffset>
                </wp:positionV>
                <wp:extent cx="4539615" cy="986155"/>
                <wp:effectExtent l="0" t="0" r="0" b="0"/>
                <wp:wrapSquare wrapText="bothSides"/>
                <wp:docPr id="31" name="Rahmen12"/>
                <wp:cNvGraphicFramePr/>
                <a:graphic xmlns:a="http://schemas.openxmlformats.org/drawingml/2006/main">
                  <a:graphicData uri="http://schemas.microsoft.com/office/word/2010/wordprocessingShape">
                    <wps:wsp>
                      <wps:cNvSpPr txBox="1"/>
                      <wps:spPr>
                        <a:xfrm>
                          <a:off x="0" y="0"/>
                          <a:ext cx="4539615" cy="986155"/>
                        </a:xfrm>
                        <a:prstGeom prst="rect">
                          <a:avLst/>
                        </a:prstGeom>
                      </wps:spPr>
                      <wps:txbx>
                        <w:txbxContent>
                          <w:p w:rsidR="00FE10DC" w:rsidRDefault="00CB71D5">
                            <w:pPr>
                              <w:pStyle w:val="FrameContents"/>
                              <w:rPr>
                                <w:rFonts w:ascii="Liberation Sans" w:hAnsi="Liberation Sans" w:hint="eastAsia"/>
                                <w:sz w:val="16"/>
                                <w:szCs w:val="16"/>
                              </w:rPr>
                            </w:pPr>
                            <w:r>
                              <w:rPr>
                                <w:rFonts w:ascii="Liberation Sans" w:hAnsi="Liberation Sans"/>
                                <w:sz w:val="16"/>
                                <w:szCs w:val="16"/>
                              </w:rPr>
                              <w:t>Nur auf Dicht</w:t>
                            </w:r>
                            <w:r>
                              <w:rPr>
                                <w:rFonts w:ascii="Liberation Sans" w:hAnsi="Liberation Sans"/>
                                <w:sz w:val="16"/>
                                <w:szCs w:val="16"/>
                              </w:rPr>
                              <w:softHyphen/>
                              <w:t>heit ge</w:t>
                            </w:r>
                            <w:r>
                              <w:rPr>
                                <w:rFonts w:ascii="Liberation Sans" w:hAnsi="Liberation Sans"/>
                                <w:sz w:val="16"/>
                                <w:szCs w:val="16"/>
                              </w:rPr>
                              <w:softHyphen/>
                              <w:t>prüf</w:t>
                            </w:r>
                            <w:r>
                              <w:rPr>
                                <w:rFonts w:ascii="Liberation Sans" w:hAnsi="Liberation Sans"/>
                                <w:sz w:val="16"/>
                                <w:szCs w:val="16"/>
                              </w:rPr>
                              <w:softHyphen/>
                            </w:r>
                            <w:r>
                              <w:rPr>
                                <w:rFonts w:ascii="Liberation Sans" w:hAnsi="Liberation Sans"/>
                                <w:sz w:val="16"/>
                                <w:szCs w:val="16"/>
                              </w:rPr>
                              <w:t>te An</w:t>
                            </w:r>
                            <w:r>
                              <w:rPr>
                                <w:rFonts w:ascii="Liberation Sans" w:hAnsi="Liberation Sans"/>
                                <w:sz w:val="16"/>
                                <w:szCs w:val="16"/>
                              </w:rPr>
                              <w:softHyphen/>
                              <w:t>la</w:t>
                            </w:r>
                            <w:r>
                              <w:rPr>
                                <w:rFonts w:ascii="Liberation Sans" w:hAnsi="Liberation Sans"/>
                                <w:sz w:val="16"/>
                                <w:szCs w:val="16"/>
                              </w:rPr>
                              <w:softHyphen/>
                              <w:t xml:space="preserve">gen, Rohr- und </w:t>
                            </w:r>
                            <w:proofErr w:type="spellStart"/>
                            <w:r>
                              <w:rPr>
                                <w:rFonts w:ascii="Liberation Sans" w:hAnsi="Liberation Sans"/>
                                <w:sz w:val="16"/>
                                <w:szCs w:val="16"/>
                              </w:rPr>
                              <w:t>Schlauch</w:t>
                            </w:r>
                            <w:r>
                              <w:rPr>
                                <w:rFonts w:ascii="Liberation Sans" w:hAnsi="Liberation Sans"/>
                                <w:sz w:val="16"/>
                                <w:szCs w:val="16"/>
                              </w:rPr>
                              <w:softHyphen/>
                              <w:t>lei</w:t>
                            </w:r>
                            <w:r>
                              <w:rPr>
                                <w:rFonts w:ascii="Liberation Sans" w:hAnsi="Liberation Sans"/>
                                <w:sz w:val="16"/>
                                <w:szCs w:val="16"/>
                              </w:rPr>
                              <w:softHyphen/>
                              <w:t>tungen</w:t>
                            </w:r>
                            <w:proofErr w:type="spellEnd"/>
                            <w:r>
                              <w:rPr>
                                <w:rFonts w:ascii="Liberation Sans" w:hAnsi="Liberation Sans"/>
                                <w:sz w:val="16"/>
                                <w:szCs w:val="16"/>
                              </w:rPr>
                              <w:t xml:space="preserve"> benut</w:t>
                            </w:r>
                            <w:r>
                              <w:rPr>
                                <w:rFonts w:ascii="Liberation Sans" w:hAnsi="Liberation Sans"/>
                                <w:sz w:val="16"/>
                                <w:szCs w:val="16"/>
                              </w:rPr>
                              <w:softHyphen/>
                              <w:t>zen. Flaschenventile langsam, nicht ruckweise öffnen. Arbeitsbereich ist mit Warndetektoren zu versehen, vor Beginn der Tätigkeit Absauganlagen auf ordnungsgemäße Funktion hin überprüfen. Arbeitsbereich ist</w:t>
                            </w:r>
                            <w:r>
                              <w:rPr>
                                <w:rFonts w:ascii="Liberation Sans" w:hAnsi="Liberation Sans"/>
                                <w:sz w:val="16"/>
                                <w:szCs w:val="16"/>
                              </w:rPr>
                              <w:t xml:space="preserve"> mit Warndetektoren zu versehen, vor Beginn der Tätigkeit Absauganlagen auf ordnungsgemäße Funktion hin überprüfen. Nur unterwiesene Personen dürfen im Laborbereich sowie mit Druckgasflaschen arbeiten. Flaschen vor Nässe, Schlag, Stoß, Umfallen sowie gefäh</w:t>
                            </w:r>
                            <w:r>
                              <w:rPr>
                                <w:rFonts w:ascii="Liberation Sans" w:hAnsi="Liberation Sans"/>
                                <w:sz w:val="16"/>
                                <w:szCs w:val="16"/>
                              </w:rPr>
                              <w:t>rlicher Erwärmung (Heizkörper) schützen, keiner direkten Sonneneinstrahlung aussetzen, Zündquellen fernhalten.</w:t>
                            </w:r>
                          </w:p>
                        </w:txbxContent>
                      </wps:txbx>
                      <wps:bodyPr lIns="0" tIns="0" rIns="0" bIns="0" anchor="t">
                        <a:noAutofit/>
                      </wps:bodyPr>
                    </wps:wsp>
                  </a:graphicData>
                </a:graphic>
              </wp:anchor>
            </w:drawing>
          </mc:Choice>
          <mc:Fallback>
            <w:pict>
              <v:rect style="position:absolute;rotation:0;width:357.45pt;height:77.65pt;mso-wrap-distance-left:5.7pt;mso-wrap-distance-right:5.7pt;mso-wrap-distance-top:5.7pt;mso-wrap-distance-bottom:5.7pt;margin-top:398.55pt;mso-position-vertical-relative:page;margin-left:189.9pt;mso-position-horizontal-relative:page">
                <v:textbox inset="0in,0in,0in,0in">
                  <w:txbxContent>
                    <w:p>
                      <w:pPr>
                        <w:pStyle w:val="FrameContents"/>
                        <w:rPr>
                          <w:rFonts w:ascii="Liberation Sans" w:hAnsi="Liberation Sans"/>
                          <w:sz w:val="16"/>
                          <w:szCs w:val="16"/>
                        </w:rPr>
                      </w:pPr>
                      <w:r>
                        <w:rPr>
                          <w:rFonts w:ascii="Liberation Sans" w:hAnsi="Liberation Sans"/>
                          <w:sz w:val="16"/>
                          <w:szCs w:val="16"/>
                        </w:rPr>
                        <w:t>Nur auf Dicht</w:t>
                        <w:softHyphen/>
                        <w:t>heit ge</w:t>
                        <w:softHyphen/>
                        <w:t>prüf</w:t>
                        <w:softHyphen/>
                        <w:t>te An</w:t>
                        <w:softHyphen/>
                        <w:t>la</w:t>
                        <w:softHyphen/>
                        <w:t>gen, Rohr- und Schlauch</w:t>
                        <w:softHyphen/>
                        <w:t>lei</w:t>
                        <w:softHyphen/>
                        <w:t>tungen benut</w:t>
                        <w:softHyphen/>
                        <w:t>zen. Flaschenventile langsam, nicht ruckweise öffnen. Arbeitsbereich ist mit Warndetektoren zu versehen, vor Beginn der Tätigkeit Absauganlagen auf ordnungsgemäße Funktion hin überprüfen. Arbeitsbereich ist mit Warndetektoren zu versehen, vor Beginn der Tätigkeit Absauganlagen auf ordnungsgemäße Funktion hin überprüfen. Nur unterwiesene Personen dürfen im Laborbereich sowie mit Druckgasflaschen arbeiten. Flaschen vor Nässe, Schlag, Stoß, Umfallen sowie gefährlicher Erwärmung (Heizkörper) schützen, keiner direkten Sonneneinstrahlung aussetzen, Zündquellen fernhalten.</w:t>
                      </w:r>
                    </w:p>
                  </w:txbxContent>
                </v:textbox>
                <w10:wrap type="square"/>
              </v:rect>
            </w:pict>
          </mc:Fallback>
        </mc:AlternateContent>
      </w:r>
      <w:r>
        <w:rPr>
          <w:noProof/>
          <w:lang w:eastAsia="de-DE" w:bidi="ar-SA"/>
        </w:rPr>
        <mc:AlternateContent>
          <mc:Choice Requires="wps">
            <w:drawing>
              <wp:anchor distT="0" distB="0" distL="0" distR="0" simplePos="0" relativeHeight="29" behindDoc="0" locked="0" layoutInCell="1" allowOverlap="1">
                <wp:simplePos x="0" y="0"/>
                <wp:positionH relativeFrom="page">
                  <wp:posOffset>1440180</wp:posOffset>
                </wp:positionH>
                <wp:positionV relativeFrom="page">
                  <wp:posOffset>6083935</wp:posOffset>
                </wp:positionV>
                <wp:extent cx="899795" cy="342265"/>
                <wp:effectExtent l="0" t="0" r="0" b="0"/>
                <wp:wrapSquare wrapText="bothSides"/>
                <wp:docPr id="32" name="Rahmen13"/>
                <wp:cNvGraphicFramePr/>
                <a:graphic xmlns:a="http://schemas.openxmlformats.org/drawingml/2006/main">
                  <a:graphicData uri="http://schemas.microsoft.com/office/word/2010/wordprocessingShape">
                    <wps:wsp>
                      <wps:cNvSpPr txBox="1"/>
                      <wps:spPr>
                        <a:xfrm>
                          <a:off x="0" y="0"/>
                          <a:ext cx="899795" cy="342265"/>
                        </a:xfrm>
                        <a:prstGeom prst="rect">
                          <a:avLst/>
                        </a:prstGeom>
                      </wps:spPr>
                      <wps:txbx>
                        <w:txbxContent>
                          <w:p w:rsidR="00FE10DC" w:rsidRDefault="00CB71D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Transport:</w:t>
                            </w:r>
                          </w:p>
                        </w:txbxContent>
                      </wps:txbx>
                      <wps:bodyPr lIns="0" tIns="0" rIns="0" bIns="0" anchor="t">
                        <a:noAutofit/>
                      </wps:bodyPr>
                    </wps:wsp>
                  </a:graphicData>
                </a:graphic>
              </wp:anchor>
            </w:drawing>
          </mc:Choice>
          <mc:Fallback>
            <w:pict>
              <v:rect style="position:absolute;rotation:0;width:70.85pt;height:26.95pt;mso-wrap-distance-left:5.7pt;mso-wrap-distance-right:5.7pt;mso-wrap-distance-top:5.7pt;mso-wrap-distance-bottom:5.7pt;margin-top:479.05pt;mso-position-vertical-relative:page;margin-left:113.4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Transport</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0" behindDoc="0" locked="0" layoutInCell="1" allowOverlap="1">
                <wp:simplePos x="0" y="0"/>
                <wp:positionH relativeFrom="page">
                  <wp:posOffset>2411730</wp:posOffset>
                </wp:positionH>
                <wp:positionV relativeFrom="page">
                  <wp:posOffset>6083935</wp:posOffset>
                </wp:positionV>
                <wp:extent cx="4539615" cy="308610"/>
                <wp:effectExtent l="0" t="0" r="0" b="0"/>
                <wp:wrapSquare wrapText="bothSides"/>
                <wp:docPr id="33" name="Rahmen14"/>
                <wp:cNvGraphicFramePr/>
                <a:graphic xmlns:a="http://schemas.openxmlformats.org/drawingml/2006/main">
                  <a:graphicData uri="http://schemas.microsoft.com/office/word/2010/wordprocessingShape">
                    <wps:wsp>
                      <wps:cNvSpPr txBox="1"/>
                      <wps:spPr>
                        <a:xfrm>
                          <a:off x="0" y="0"/>
                          <a:ext cx="4539615" cy="308610"/>
                        </a:xfrm>
                        <a:prstGeom prst="rect">
                          <a:avLst/>
                        </a:prstGeom>
                      </wps:spPr>
                      <wps:txbx>
                        <w:txbxContent>
                          <w:p w:rsidR="00FE10DC" w:rsidRDefault="00CB71D5">
                            <w:pPr>
                              <w:pStyle w:val="Aufzhlung"/>
                              <w:numPr>
                                <w:ilvl w:val="0"/>
                                <w:numId w:val="0"/>
                              </w:numPr>
                              <w:spacing w:before="48"/>
                              <w:rPr>
                                <w:rFonts w:ascii="Liberation Sans" w:hAnsi="Liberation Sans" w:hint="eastAsia"/>
                                <w:sz w:val="16"/>
                                <w:szCs w:val="16"/>
                              </w:rPr>
                            </w:pPr>
                            <w:r>
                              <w:rPr>
                                <w:rFonts w:ascii="Liberation Sans" w:hAnsi="Liberation Sans"/>
                                <w:sz w:val="16"/>
                                <w:szCs w:val="16"/>
                              </w:rPr>
                              <w:t>Transport und Lagerung von Gasflaschen nur mit Schutzkappe, Flasche ist gegen Umstürzen zu sichern.</w:t>
                            </w:r>
                          </w:p>
                        </w:txbxContent>
                      </wps:txbx>
                      <wps:bodyPr lIns="0" tIns="0" rIns="0" bIns="0" anchor="t">
                        <a:noAutofit/>
                      </wps:bodyPr>
                    </wps:wsp>
                  </a:graphicData>
                </a:graphic>
              </wp:anchor>
            </w:drawing>
          </mc:Choice>
          <mc:Fallback>
            <w:pict>
              <v:rect style="position:absolute;rotation:0;width:357.45pt;height:24.3pt;mso-wrap-distance-left:5.7pt;mso-wrap-distance-right:5.7pt;mso-wrap-distance-top:5.7pt;mso-wrap-distance-bottom:5.7pt;margin-top:479.05pt;mso-position-vertical-relative:page;margin-left:189.9pt;mso-position-horizontal-relative:page">
                <v:textbox inset="0in,0in,0in,0in">
                  <w:txbxContent>
                    <w:p>
                      <w:pPr>
                        <w:pStyle w:val="Aufzhlung"/>
                        <w:numPr>
                          <w:ilvl w:val="0"/>
                          <w:numId w:val="0"/>
                        </w:numPr>
                        <w:spacing w:before="48" w:after="0"/>
                        <w:ind w:left="0" w:right="0" w:hanging="0"/>
                        <w:rPr>
                          <w:rFonts w:ascii="Liberation Sans" w:hAnsi="Liberation Sans"/>
                          <w:sz w:val="16"/>
                          <w:szCs w:val="16"/>
                        </w:rPr>
                      </w:pPr>
                      <w:r>
                        <w:rPr>
                          <w:rFonts w:ascii="Liberation Sans" w:hAnsi="Liberation Sans"/>
                          <w:sz w:val="16"/>
                          <w:szCs w:val="16"/>
                        </w:rPr>
                        <w:t>Transport und Lagerung von Gasflaschen nur mit Schutzkappe, Flasche ist gegen Umstürzen zu sichern.</w:t>
                      </w:r>
                    </w:p>
                  </w:txbxContent>
                </v:textbox>
                <w10:wrap type="square"/>
              </v:rect>
            </w:pict>
          </mc:Fallback>
        </mc:AlternateContent>
      </w:r>
      <w:r>
        <w:rPr>
          <w:noProof/>
          <w:lang w:eastAsia="de-DE" w:bidi="ar-SA"/>
        </w:rPr>
        <mc:AlternateContent>
          <mc:Choice Requires="wps">
            <w:drawing>
              <wp:anchor distT="0" distB="0" distL="0" distR="0" simplePos="0" relativeHeight="31" behindDoc="0" locked="0" layoutInCell="1" allowOverlap="1">
                <wp:simplePos x="0" y="0"/>
                <wp:positionH relativeFrom="page">
                  <wp:posOffset>1440180</wp:posOffset>
                </wp:positionH>
                <wp:positionV relativeFrom="page">
                  <wp:posOffset>6480175</wp:posOffset>
                </wp:positionV>
                <wp:extent cx="899795" cy="467995"/>
                <wp:effectExtent l="0" t="0" r="0" b="0"/>
                <wp:wrapSquare wrapText="bothSides"/>
                <wp:docPr id="34" name="Rahmen15"/>
                <wp:cNvGraphicFramePr/>
                <a:graphic xmlns:a="http://schemas.openxmlformats.org/drawingml/2006/main">
                  <a:graphicData uri="http://schemas.microsoft.com/office/word/2010/wordprocessingShape">
                    <wps:wsp>
                      <wps:cNvSpPr txBox="1"/>
                      <wps:spPr>
                        <a:xfrm>
                          <a:off x="0" y="0"/>
                          <a:ext cx="899795" cy="467995"/>
                        </a:xfrm>
                        <a:prstGeom prst="rect">
                          <a:avLst/>
                        </a:prstGeom>
                      </wps:spPr>
                      <wps:txbx>
                        <w:txbxContent>
                          <w:p w:rsidR="00FE10DC" w:rsidRDefault="00CB71D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Lagerung:</w:t>
                            </w:r>
                          </w:p>
                        </w:txbxContent>
                      </wps:txbx>
                      <wps:bodyPr lIns="0" tIns="0" rIns="0" bIns="0" anchor="t">
                        <a:noAutofit/>
                      </wps:bodyPr>
                    </wps:wsp>
                  </a:graphicData>
                </a:graphic>
              </wp:anchor>
            </w:drawing>
          </mc:Choice>
          <mc:Fallback>
            <w:pict>
              <v:rect style="position:absolute;rotation:0;width:70.85pt;height:36.85pt;mso-wrap-distance-left:5.7pt;mso-wrap-distance-right:5.7pt;mso-wrap-distance-top:5.7pt;mso-wrap-distance-bottom:5.7pt;margin-top:510.25pt;mso-position-vertical-relative:page;margin-left:113.4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Lagerung</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2" behindDoc="0" locked="0" layoutInCell="1" allowOverlap="1">
                <wp:simplePos x="0" y="0"/>
                <wp:positionH relativeFrom="page">
                  <wp:posOffset>2411730</wp:posOffset>
                </wp:positionH>
                <wp:positionV relativeFrom="page">
                  <wp:posOffset>6480175</wp:posOffset>
                </wp:positionV>
                <wp:extent cx="4539615" cy="593725"/>
                <wp:effectExtent l="0" t="0" r="0" b="0"/>
                <wp:wrapSquare wrapText="bothSides"/>
                <wp:docPr id="35" name="Rahmen16"/>
                <wp:cNvGraphicFramePr/>
                <a:graphic xmlns:a="http://schemas.openxmlformats.org/drawingml/2006/main">
                  <a:graphicData uri="http://schemas.microsoft.com/office/word/2010/wordprocessingShape">
                    <wps:wsp>
                      <wps:cNvSpPr txBox="1"/>
                      <wps:spPr>
                        <a:xfrm>
                          <a:off x="0" y="0"/>
                          <a:ext cx="4539615" cy="593725"/>
                        </a:xfrm>
                        <a:prstGeom prst="rect">
                          <a:avLst/>
                        </a:prstGeom>
                      </wps:spPr>
                      <wps:txbx>
                        <w:txbxContent>
                          <w:p w:rsidR="00FE10DC" w:rsidRDefault="00CB71D5">
                            <w:pPr>
                              <w:pStyle w:val="Aufzhlung"/>
                              <w:numPr>
                                <w:ilvl w:val="0"/>
                                <w:numId w:val="0"/>
                              </w:numPr>
                              <w:spacing w:before="48"/>
                              <w:rPr>
                                <w:rFonts w:ascii="Liberation Sans" w:hAnsi="Liberation Sans" w:hint="eastAsia"/>
                                <w:sz w:val="16"/>
                                <w:szCs w:val="16"/>
                              </w:rPr>
                            </w:pPr>
                            <w:r>
                              <w:rPr>
                                <w:rFonts w:ascii="Liberation Sans" w:hAnsi="Liberation Sans"/>
                                <w:sz w:val="16"/>
                                <w:szCs w:val="16"/>
                              </w:rPr>
                              <w:t>Transport un</w:t>
                            </w:r>
                            <w:r>
                              <w:rPr>
                                <w:rFonts w:ascii="Liberation Sans" w:hAnsi="Liberation Sans"/>
                                <w:sz w:val="16"/>
                                <w:szCs w:val="16"/>
                              </w:rPr>
                              <w:t xml:space="preserve">d Lagerung von Gasflaschen nur mit Schutzkappe, Flasche ist gegen Umstürzen zu sichern. </w:t>
                            </w:r>
                            <w:r>
                              <w:rPr>
                                <w:rFonts w:ascii="Liberation Sans" w:hAnsi="Liberation Sans" w:cs="Arial"/>
                                <w:color w:val="000000"/>
                                <w:sz w:val="16"/>
                                <w:szCs w:val="16"/>
                              </w:rPr>
                              <w:t>Nicht in Arbeitsräumen, Durchgängen oder Durchfahrten, Treppenräumen, Gebäude- oder Stockwerksfluren lagern oder bereitstellen, möglichst Lagerung im abgesaugten Gasfla</w:t>
                            </w:r>
                            <w:r>
                              <w:rPr>
                                <w:rFonts w:ascii="Liberation Sans" w:hAnsi="Liberation Sans" w:cs="Arial"/>
                                <w:color w:val="000000"/>
                                <w:sz w:val="16"/>
                                <w:szCs w:val="16"/>
                              </w:rPr>
                              <w:t>schenschrank. Getrennt lagern von brandfördernden Gasen.</w:t>
                            </w:r>
                          </w:p>
                        </w:txbxContent>
                      </wps:txbx>
                      <wps:bodyPr lIns="0" tIns="0" rIns="0" bIns="0" anchor="t">
                        <a:noAutofit/>
                      </wps:bodyPr>
                    </wps:wsp>
                  </a:graphicData>
                </a:graphic>
              </wp:anchor>
            </w:drawing>
          </mc:Choice>
          <mc:Fallback>
            <w:pict>
              <v:rect style="position:absolute;rotation:0;width:357.45pt;height:46.75pt;mso-wrap-distance-left:5.7pt;mso-wrap-distance-right:5.7pt;mso-wrap-distance-top:5.7pt;mso-wrap-distance-bottom:5.7pt;margin-top:510.25pt;mso-position-vertical-relative:page;margin-left:189.9pt;mso-position-horizontal-relative:page">
                <v:textbox inset="0in,0in,0in,0in">
                  <w:txbxContent>
                    <w:p>
                      <w:pPr>
                        <w:pStyle w:val="Aufzhlung"/>
                        <w:numPr>
                          <w:ilvl w:val="0"/>
                          <w:numId w:val="0"/>
                        </w:numPr>
                        <w:spacing w:before="48" w:after="0"/>
                        <w:ind w:left="0" w:right="0" w:hanging="0"/>
                        <w:rPr>
                          <w:rFonts w:ascii="Liberation Sans" w:hAnsi="Liberation Sans"/>
                          <w:sz w:val="16"/>
                          <w:szCs w:val="16"/>
                        </w:rPr>
                      </w:pPr>
                      <w:r>
                        <w:rPr>
                          <w:rFonts w:ascii="Liberation Sans" w:hAnsi="Liberation Sans"/>
                          <w:sz w:val="16"/>
                          <w:szCs w:val="16"/>
                        </w:rPr>
                        <w:t xml:space="preserve">Transport und Lagerung von Gasflaschen nur mit Schutzkappe, Flasche ist gegen Umstürzen zu sichern. </w:t>
                      </w:r>
                      <w:r>
                        <w:rPr>
                          <w:rFonts w:cs="Arial" w:ascii="Liberation Sans" w:hAnsi="Liberation Sans"/>
                          <w:color w:val="000000"/>
                          <w:sz w:val="16"/>
                          <w:szCs w:val="16"/>
                        </w:rPr>
                        <w:t>Nicht in Arbeitsräumen, Durchgängen oder Durchfahrten, Treppenräumen, Gebäude- oder Stockwerksfluren lagern oder bereitstellen, möglichst Lagerung im abgesaugten Gasflaschenschrank. Getrennt lagern von brandfördernden Gasen.</w:t>
                      </w:r>
                    </w:p>
                  </w:txbxContent>
                </v:textbox>
                <w10:wrap type="square"/>
              </v:rect>
            </w:pict>
          </mc:Fallback>
        </mc:AlternateContent>
      </w:r>
      <w:r>
        <w:rPr>
          <w:noProof/>
          <w:lang w:eastAsia="de-DE" w:bidi="ar-SA"/>
        </w:rPr>
        <mc:AlternateContent>
          <mc:Choice Requires="wps">
            <w:drawing>
              <wp:anchor distT="0" distB="0" distL="0" distR="0" simplePos="0" relativeHeight="33" behindDoc="0" locked="0" layoutInCell="1" allowOverlap="1">
                <wp:simplePos x="0" y="0"/>
                <wp:positionH relativeFrom="page">
                  <wp:posOffset>1367790</wp:posOffset>
                </wp:positionH>
                <wp:positionV relativeFrom="page">
                  <wp:posOffset>7172960</wp:posOffset>
                </wp:positionV>
                <wp:extent cx="5652135" cy="3000375"/>
                <wp:effectExtent l="0" t="0" r="0" b="0"/>
                <wp:wrapSquare wrapText="bothSides"/>
                <wp:docPr id="36" name="Rahmen17"/>
                <wp:cNvGraphicFramePr/>
                <a:graphic xmlns:a="http://schemas.openxmlformats.org/drawingml/2006/main">
                  <a:graphicData uri="http://schemas.microsoft.com/office/word/2010/wordprocessingShape">
                    <wps:wsp>
                      <wps:cNvSpPr txBox="1"/>
                      <wps:spPr>
                        <a:xfrm>
                          <a:off x="0" y="0"/>
                          <a:ext cx="5652135" cy="3000375"/>
                        </a:xfrm>
                        <a:prstGeom prst="rect">
                          <a:avLst/>
                        </a:prstGeom>
                      </wps:spPr>
                      <wps:txbx>
                        <w:txbxContent>
                          <w:p w:rsidR="00FE10DC" w:rsidRDefault="00CB71D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Organisatorische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w:t>
                            </w:r>
                          </w:p>
                          <w:p w:rsidR="00FE10DC" w:rsidRDefault="00CB71D5">
                            <w:pPr>
                              <w:pStyle w:val="FrameContents"/>
                              <w:rPr>
                                <w:rFonts w:ascii="Liberation Sans" w:hAnsi="Liberation Sans" w:hint="eastAsia"/>
                                <w:b/>
                                <w:bCs/>
                                <w:color w:val="3399FF"/>
                                <w:sz w:val="18"/>
                                <w:szCs w:val="18"/>
                              </w:rPr>
                            </w:pPr>
                            <w:r>
                              <w:rPr>
                                <w:rFonts w:ascii="Liberation Sans" w:hAnsi="Liberation Sans"/>
                                <w:bCs/>
                                <w:color w:val="3399FF"/>
                                <w:sz w:val="18"/>
                                <w:szCs w:val="18"/>
                              </w:rPr>
                              <w:t>Arbeitsmedizinische Vorsorge:</w:t>
                            </w:r>
                          </w:p>
                          <w:p w:rsidR="00FE10DC" w:rsidRDefault="00CB71D5">
                            <w:pPr>
                              <w:numPr>
                                <w:ilvl w:val="0"/>
                                <w:numId w:val="2"/>
                              </w:numPr>
                              <w:rPr>
                                <w:rFonts w:hint="eastAsia"/>
                                <w:sz w:val="16"/>
                                <w:szCs w:val="16"/>
                              </w:rPr>
                            </w:pPr>
                            <w:r>
                              <w:rPr>
                                <w:rFonts w:ascii="ArialMT" w:hAnsi="ArialMT"/>
                                <w:bCs/>
                                <w:color w:val="000000"/>
                                <w:sz w:val="16"/>
                                <w:szCs w:val="16"/>
                              </w:rPr>
                              <w:t xml:space="preserve">Beim Tragen von Atemschutz ist eine Pflichtvorsorge </w:t>
                            </w:r>
                            <w:r>
                              <w:rPr>
                                <w:rFonts w:ascii="ArialMT" w:hAnsi="ArialMT"/>
                                <w:sz w:val="16"/>
                                <w:szCs w:val="16"/>
                              </w:rPr>
                              <w:t xml:space="preserve">nach - G(26): Atemschutzgeräte zu </w:t>
                            </w:r>
                            <w:proofErr w:type="spellStart"/>
                            <w:r>
                              <w:rPr>
                                <w:rFonts w:ascii="ArialMT" w:hAnsi="ArialMT"/>
                                <w:sz w:val="16"/>
                                <w:szCs w:val="16"/>
                              </w:rPr>
                              <w:t>veranlassen.Bei</w:t>
                            </w:r>
                            <w:proofErr w:type="spellEnd"/>
                            <w:r>
                              <w:rPr>
                                <w:rFonts w:ascii="ArialMT" w:hAnsi="ArialMT"/>
                                <w:sz w:val="16"/>
                                <w:szCs w:val="16"/>
                              </w:rPr>
                              <w:t xml:space="preserve"> Atem</w:t>
                            </w:r>
                            <w:r>
                              <w:rPr>
                                <w:rFonts w:ascii="ArialMT" w:hAnsi="ArialMT"/>
                                <w:sz w:val="16"/>
                                <w:szCs w:val="16"/>
                              </w:rPr>
                              <w:softHyphen/>
                              <w:t>schutzgeräten der Gruppe</w:t>
                            </w:r>
                            <w:r>
                              <w:rPr>
                                <w:rFonts w:ascii="ArialMT" w:hAnsi="ArialMT"/>
                                <w:sz w:val="16"/>
                                <w:szCs w:val="16"/>
                              </w:rPr>
                              <w:t xml:space="preserve"> 1 nach BGR 190 ist lediglich eine Angebotsvorsorge anzubieten. Dazu gehören zum Beispiel: Filtergeräte mit Partikelfilter der Partikelfilterklassen P1 und P2 und partikelfiltrierende Halbmasken; </w:t>
                            </w:r>
                            <w:proofErr w:type="spellStart"/>
                            <w:r>
                              <w:rPr>
                                <w:rFonts w:ascii="ArialMT" w:hAnsi="ArialMT"/>
                                <w:sz w:val="16"/>
                                <w:szCs w:val="16"/>
                              </w:rPr>
                              <w:t>geblä</w:t>
                            </w:r>
                            <w:r>
                              <w:rPr>
                                <w:rFonts w:ascii="ArialMT" w:hAnsi="ArialMT"/>
                                <w:sz w:val="16"/>
                                <w:szCs w:val="16"/>
                              </w:rPr>
                              <w:softHyphen/>
                              <w:t>seunterstützte</w:t>
                            </w:r>
                            <w:proofErr w:type="spellEnd"/>
                            <w:r>
                              <w:rPr>
                                <w:rFonts w:ascii="ArialMT" w:hAnsi="ArialMT"/>
                                <w:sz w:val="16"/>
                                <w:szCs w:val="16"/>
                              </w:rPr>
                              <w:t xml:space="preserve"> Filtergeräte mit Voll- oder Halbmaske; </w:t>
                            </w:r>
                            <w:r>
                              <w:rPr>
                                <w:rFonts w:ascii="ArialMT" w:hAnsi="ArialMT"/>
                                <w:sz w:val="16"/>
                                <w:szCs w:val="16"/>
                              </w:rPr>
                              <w:t>Druckluft-Schlauchgeräte und Frischluft-Druckschlauchgeräte, jeweils mit Atemanschlüssen mit Ausatemventilen.</w:t>
                            </w:r>
                          </w:p>
                          <w:p w:rsidR="00FE10DC" w:rsidRDefault="00CB71D5">
                            <w:pPr>
                              <w:numPr>
                                <w:ilvl w:val="0"/>
                                <w:numId w:val="2"/>
                              </w:numPr>
                              <w:rPr>
                                <w:rFonts w:ascii="ArialMT" w:hAnsi="ArialMT" w:hint="eastAsia"/>
                                <w:sz w:val="16"/>
                                <w:szCs w:val="16"/>
                              </w:rPr>
                            </w:pPr>
                            <w:r>
                              <w:rPr>
                                <w:rFonts w:ascii="ArialMT" w:hAnsi="ArialMT"/>
                                <w:sz w:val="16"/>
                                <w:szCs w:val="16"/>
                              </w:rPr>
                              <w:t>Personen, die Umgang mit diesem Stoff/Produkt haben, ist eine Angebotsvorsorge nach Grundsatz - G(7): Kohlen</w:t>
                            </w:r>
                            <w:r>
                              <w:rPr>
                                <w:rFonts w:ascii="ArialMT" w:hAnsi="ArialMT"/>
                                <w:sz w:val="16"/>
                                <w:szCs w:val="16"/>
                              </w:rPr>
                              <w:softHyphen/>
                              <w:t>monoxid anzubieten. Wird der Arbeitsp</w:t>
                            </w:r>
                            <w:r>
                              <w:rPr>
                                <w:rFonts w:ascii="ArialMT" w:hAnsi="ArialMT"/>
                                <w:sz w:val="16"/>
                                <w:szCs w:val="16"/>
                              </w:rPr>
                              <w:t>latzgrenzwert nicht eingehalten, ist eine Pflichtvorsorge zu veranlas</w:t>
                            </w:r>
                            <w:r>
                              <w:rPr>
                                <w:rFonts w:ascii="ArialMT" w:hAnsi="ArialMT"/>
                                <w:sz w:val="16"/>
                                <w:szCs w:val="16"/>
                              </w:rPr>
                              <w:softHyphen/>
                              <w:t>sen.</w:t>
                            </w:r>
                          </w:p>
                          <w:p w:rsidR="00FE10DC" w:rsidRDefault="00CB71D5">
                            <w:pPr>
                              <w:pStyle w:val="FrameContents"/>
                              <w:rPr>
                                <w:rFonts w:ascii="Liberation Sans" w:hAnsi="Liberation Sans" w:hint="eastAsia"/>
                                <w:b/>
                                <w:bCs/>
                                <w:color w:val="3399FF"/>
                                <w:sz w:val="18"/>
                                <w:szCs w:val="18"/>
                              </w:rPr>
                            </w:pPr>
                            <w:r>
                              <w:rPr>
                                <w:rFonts w:ascii="Liberation Sans" w:hAnsi="Liberation Sans"/>
                                <w:bCs/>
                                <w:color w:val="3399FF"/>
                                <w:sz w:val="18"/>
                                <w:szCs w:val="18"/>
                              </w:rPr>
                              <w:t>Prüfung Anlagen und Geräte:</w:t>
                            </w:r>
                          </w:p>
                          <w:p w:rsidR="00FE10DC" w:rsidRDefault="00CB71D5">
                            <w:pPr>
                              <w:numPr>
                                <w:ilvl w:val="0"/>
                                <w:numId w:val="3"/>
                              </w:numPr>
                              <w:rPr>
                                <w:rFonts w:ascii="Liberation Sans" w:hAnsi="Liberation Sans" w:hint="eastAsia"/>
                                <w:b/>
                                <w:bCs/>
                                <w:color w:val="000000"/>
                                <w:sz w:val="16"/>
                                <w:szCs w:val="16"/>
                              </w:rPr>
                            </w:pPr>
                            <w:r>
                              <w:rPr>
                                <w:rFonts w:ascii="Arial" w:hAnsi="Arial"/>
                                <w:bCs/>
                                <w:color w:val="000000"/>
                                <w:sz w:val="16"/>
                                <w:szCs w:val="16"/>
                              </w:rPr>
                              <w:t>Lüftung und Absaugung vor Inbetriebnahme auf Funktion prüfen. Warnmelder auf Funktion prüfen.</w:t>
                            </w:r>
                          </w:p>
                          <w:p w:rsidR="00FE10DC" w:rsidRDefault="00CB71D5">
                            <w:pPr>
                              <w:pStyle w:val="FrameContents"/>
                              <w:rPr>
                                <w:rFonts w:ascii="Liberation Sans" w:hAnsi="Liberation Sans" w:hint="eastAsia"/>
                                <w:b/>
                                <w:bCs/>
                                <w:color w:val="3399FF"/>
                                <w:sz w:val="18"/>
                                <w:szCs w:val="18"/>
                              </w:rPr>
                            </w:pPr>
                            <w:r>
                              <w:rPr>
                                <w:rFonts w:ascii="Liberation Sans" w:hAnsi="Liberation Sans"/>
                                <w:bCs/>
                                <w:color w:val="3399FF"/>
                                <w:sz w:val="18"/>
                                <w:szCs w:val="18"/>
                              </w:rPr>
                              <w:t>Informationen zu Lagerort und Lagermengen beachten:</w:t>
                            </w:r>
                          </w:p>
                          <w:p w:rsidR="00FE10DC" w:rsidRDefault="00CB71D5">
                            <w:pPr>
                              <w:numPr>
                                <w:ilvl w:val="0"/>
                                <w:numId w:val="4"/>
                              </w:numPr>
                              <w:rPr>
                                <w:rFonts w:ascii="Arial" w:hAnsi="Arial"/>
                                <w:b/>
                                <w:bCs/>
                                <w:color w:val="000000"/>
                                <w:sz w:val="16"/>
                                <w:szCs w:val="16"/>
                              </w:rPr>
                            </w:pPr>
                            <w:r>
                              <w:rPr>
                                <w:rFonts w:ascii="Arial" w:hAnsi="Arial"/>
                                <w:bCs/>
                                <w:color w:val="000000"/>
                                <w:sz w:val="16"/>
                                <w:szCs w:val="16"/>
                              </w:rPr>
                              <w:t xml:space="preserve">Nicht </w:t>
                            </w:r>
                            <w:r>
                              <w:rPr>
                                <w:rFonts w:ascii="Arial" w:hAnsi="Arial"/>
                                <w:bCs/>
                                <w:color w:val="000000"/>
                                <w:sz w:val="16"/>
                                <w:szCs w:val="16"/>
                              </w:rPr>
                              <w:t>mehr als Tagesbedarf und getrennt von anderen Gefahrstoffen am Arbeitsplatz aufbewahren.</w:t>
                            </w:r>
                          </w:p>
                          <w:p w:rsidR="00FE10DC" w:rsidRDefault="00CB71D5">
                            <w:pPr>
                              <w:numPr>
                                <w:ilvl w:val="0"/>
                                <w:numId w:val="4"/>
                              </w:numPr>
                              <w:rPr>
                                <w:rFonts w:ascii="Arial" w:hAnsi="Arial"/>
                                <w:b/>
                                <w:bCs/>
                                <w:color w:val="000000"/>
                                <w:sz w:val="16"/>
                                <w:szCs w:val="16"/>
                              </w:rPr>
                            </w:pPr>
                            <w:r>
                              <w:rPr>
                                <w:rFonts w:ascii="Arial" w:hAnsi="Arial"/>
                                <w:bCs/>
                                <w:color w:val="000000"/>
                                <w:sz w:val="16"/>
                                <w:szCs w:val="16"/>
                              </w:rPr>
                              <w:t>TRG 280 „Betreiben von Druckgasbehältern".</w:t>
                            </w:r>
                          </w:p>
                          <w:p w:rsidR="00FE10DC" w:rsidRDefault="00CB71D5">
                            <w:pPr>
                              <w:numPr>
                                <w:ilvl w:val="0"/>
                                <w:numId w:val="4"/>
                              </w:numPr>
                              <w:rPr>
                                <w:rFonts w:ascii="Arial" w:hAnsi="Arial"/>
                                <w:b/>
                                <w:bCs/>
                                <w:color w:val="000000"/>
                                <w:sz w:val="16"/>
                                <w:szCs w:val="16"/>
                              </w:rPr>
                            </w:pPr>
                            <w:r>
                              <w:rPr>
                                <w:rFonts w:ascii="Arial" w:hAnsi="Arial"/>
                                <w:bCs/>
                                <w:color w:val="000000"/>
                                <w:sz w:val="16"/>
                                <w:szCs w:val="16"/>
                              </w:rPr>
                              <w:t>BGV B6 „Gase".</w:t>
                            </w:r>
                          </w:p>
                          <w:p w:rsidR="00FE10DC" w:rsidRDefault="00CB71D5">
                            <w:pPr>
                              <w:pStyle w:val="FrameContents"/>
                              <w:rPr>
                                <w:rFonts w:ascii="Liberation Sans" w:hAnsi="Liberation Sans" w:hint="eastAsia"/>
                                <w:b/>
                                <w:bCs/>
                                <w:color w:val="3399FF"/>
                                <w:sz w:val="18"/>
                                <w:szCs w:val="18"/>
                              </w:rPr>
                            </w:pPr>
                            <w:r>
                              <w:rPr>
                                <w:rFonts w:ascii="Liberation Sans" w:hAnsi="Liberation Sans"/>
                                <w:bCs/>
                                <w:color w:val="3399FF"/>
                                <w:sz w:val="18"/>
                                <w:szCs w:val="18"/>
                              </w:rPr>
                              <w:t>Beschränkung für Beschäftigte:</w:t>
                            </w:r>
                          </w:p>
                          <w:p w:rsidR="00FE10DC" w:rsidRDefault="00CB71D5">
                            <w:pPr>
                              <w:numPr>
                                <w:ilvl w:val="0"/>
                                <w:numId w:val="5"/>
                              </w:numPr>
                              <w:rPr>
                                <w:rFonts w:hint="eastAsia"/>
                                <w:sz w:val="16"/>
                                <w:szCs w:val="16"/>
                              </w:rPr>
                            </w:pPr>
                            <w:r>
                              <w:rPr>
                                <w:rFonts w:ascii="ArialMT" w:hAnsi="ArialMT"/>
                                <w:bCs/>
                                <w:color w:val="000000"/>
                                <w:sz w:val="16"/>
                                <w:szCs w:val="16"/>
                              </w:rPr>
                              <w:t xml:space="preserve">Jugendliche ab 15 J dürfen hiermit nur beschäftigt </w:t>
                            </w:r>
                            <w:r>
                              <w:rPr>
                                <w:rFonts w:ascii="ArialMT" w:hAnsi="ArialMT"/>
                                <w:sz w:val="16"/>
                                <w:szCs w:val="16"/>
                              </w:rPr>
                              <w:t>werden, wenn es zum Erreich</w:t>
                            </w:r>
                            <w:r>
                              <w:rPr>
                                <w:rFonts w:ascii="ArialMT" w:hAnsi="ArialMT"/>
                                <w:sz w:val="16"/>
                                <w:szCs w:val="16"/>
                              </w:rPr>
                              <w:t xml:space="preserve">en des </w:t>
                            </w:r>
                            <w:proofErr w:type="spellStart"/>
                            <w:r>
                              <w:rPr>
                                <w:rFonts w:ascii="ArialMT" w:hAnsi="ArialMT"/>
                                <w:sz w:val="16"/>
                                <w:szCs w:val="16"/>
                              </w:rPr>
                              <w:t>Ausbil</w:t>
                            </w:r>
                            <w:r>
                              <w:rPr>
                                <w:rFonts w:ascii="ArialMT" w:hAnsi="ArialMT"/>
                                <w:sz w:val="16"/>
                                <w:szCs w:val="16"/>
                              </w:rPr>
                              <w:softHyphen/>
                              <w:t>dungszieles</w:t>
                            </w:r>
                            <w:proofErr w:type="spellEnd"/>
                            <w:r>
                              <w:rPr>
                                <w:rFonts w:ascii="ArialMT" w:hAnsi="ArialMT"/>
                                <w:sz w:val="16"/>
                                <w:szCs w:val="16"/>
                              </w:rPr>
                              <w:t xml:space="preserve"> erforder</w:t>
                            </w:r>
                            <w:r>
                              <w:rPr>
                                <w:rFonts w:ascii="ArialMT" w:hAnsi="ArialMT"/>
                                <w:sz w:val="16"/>
                                <w:szCs w:val="16"/>
                              </w:rPr>
                              <w:softHyphen/>
                              <w:t>lich, der Luftgrenzwert unterschritten, die Aufsicht eines Fachkundigen und ärztl./</w:t>
                            </w:r>
                            <w:proofErr w:type="spellStart"/>
                            <w:r>
                              <w:rPr>
                                <w:rFonts w:ascii="ArialMT" w:hAnsi="ArialMT"/>
                                <w:sz w:val="16"/>
                                <w:szCs w:val="16"/>
                              </w:rPr>
                              <w:t>sicherheitstechn</w:t>
                            </w:r>
                            <w:proofErr w:type="spellEnd"/>
                            <w:r>
                              <w:rPr>
                                <w:rFonts w:ascii="ArialMT" w:hAnsi="ArialMT"/>
                                <w:sz w:val="16"/>
                                <w:szCs w:val="16"/>
                              </w:rPr>
                              <w:t>. Betreuung ge</w:t>
                            </w:r>
                            <w:r>
                              <w:rPr>
                                <w:rFonts w:ascii="ArialMT" w:hAnsi="ArialMT"/>
                                <w:sz w:val="16"/>
                                <w:szCs w:val="16"/>
                              </w:rPr>
                              <w:softHyphen/>
                              <w:t>währleistet ist. Werdende oder stillende Mütter dürfen hiermit nur beschäftigt werden, wenn der Luftgrenzwe</w:t>
                            </w:r>
                            <w:r>
                              <w:rPr>
                                <w:rFonts w:ascii="ArialMT" w:hAnsi="ArialMT"/>
                                <w:sz w:val="16"/>
                                <w:szCs w:val="16"/>
                              </w:rPr>
                              <w:t>rt un</w:t>
                            </w:r>
                            <w:r>
                              <w:rPr>
                                <w:rFonts w:ascii="ArialMT" w:hAnsi="ArialMT"/>
                                <w:sz w:val="16"/>
                                <w:szCs w:val="16"/>
                              </w:rPr>
                              <w:softHyphen/>
                              <w:t>terschritten ist.</w:t>
                            </w:r>
                          </w:p>
                          <w:p w:rsidR="00FE10DC" w:rsidRDefault="00CB71D5">
                            <w:pPr>
                              <w:pStyle w:val="FrameContents"/>
                              <w:rPr>
                                <w:rFonts w:ascii="Liberation Sans" w:hAnsi="Liberation Sans" w:hint="eastAsia"/>
                                <w:b/>
                                <w:bCs/>
                                <w:color w:val="3399FF"/>
                                <w:sz w:val="18"/>
                                <w:szCs w:val="18"/>
                              </w:rPr>
                            </w:pPr>
                            <w:r>
                              <w:rPr>
                                <w:rFonts w:ascii="Liberation Sans" w:hAnsi="Liberation Sans"/>
                                <w:bCs/>
                                <w:color w:val="3399FF"/>
                                <w:sz w:val="18"/>
                                <w:szCs w:val="18"/>
                              </w:rPr>
                              <w:t>Aufbewahrung persönliche Schutzausrüstung:</w:t>
                            </w:r>
                          </w:p>
                          <w:p w:rsidR="00FE10DC" w:rsidRDefault="00CB71D5">
                            <w:pPr>
                              <w:numPr>
                                <w:ilvl w:val="0"/>
                                <w:numId w:val="6"/>
                              </w:numPr>
                              <w:rPr>
                                <w:rFonts w:ascii="Arial" w:hAnsi="Arial"/>
                                <w:b/>
                                <w:bCs/>
                                <w:color w:val="000000"/>
                                <w:sz w:val="16"/>
                                <w:szCs w:val="16"/>
                              </w:rPr>
                            </w:pPr>
                            <w:r>
                              <w:rPr>
                                <w:rFonts w:ascii="Arial" w:hAnsi="Arial"/>
                                <w:bCs/>
                                <w:color w:val="000000"/>
                                <w:sz w:val="16"/>
                                <w:szCs w:val="16"/>
                              </w:rPr>
                              <w:t>Schutz- bzw. Arbeitskleidung nicht mit Straßenkleidung zusammen aufbewahren.</w:t>
                            </w:r>
                          </w:p>
                          <w:p w:rsidR="00FE10DC" w:rsidRDefault="00CB71D5">
                            <w:pPr>
                              <w:pStyle w:val="FrameContents"/>
                              <w:rPr>
                                <w:rFonts w:ascii="Liberation Sans" w:hAnsi="Liberation Sans" w:hint="eastAsia"/>
                                <w:b/>
                                <w:bCs/>
                                <w:color w:val="3399FF"/>
                                <w:sz w:val="18"/>
                                <w:szCs w:val="18"/>
                              </w:rPr>
                            </w:pPr>
                            <w:r>
                              <w:rPr>
                                <w:rFonts w:ascii="Liberation Sans" w:hAnsi="Liberation Sans"/>
                                <w:bCs/>
                                <w:color w:val="3399FF"/>
                                <w:sz w:val="18"/>
                                <w:szCs w:val="18"/>
                              </w:rPr>
                              <w:t>Zusatzinformationen beachten:</w:t>
                            </w:r>
                          </w:p>
                          <w:p w:rsidR="00FE10DC" w:rsidRDefault="00CB71D5">
                            <w:pPr>
                              <w:numPr>
                                <w:ilvl w:val="0"/>
                                <w:numId w:val="7"/>
                              </w:numPr>
                              <w:rPr>
                                <w:rFonts w:ascii="Liberation Sans" w:hAnsi="Liberation Sans" w:hint="eastAsia"/>
                                <w:b/>
                                <w:bCs/>
                                <w:color w:val="000000"/>
                                <w:sz w:val="16"/>
                                <w:szCs w:val="16"/>
                              </w:rPr>
                            </w:pPr>
                            <w:r>
                              <w:rPr>
                                <w:rFonts w:ascii="Arial" w:hAnsi="Arial"/>
                                <w:bCs/>
                                <w:color w:val="000000"/>
                                <w:sz w:val="16"/>
                                <w:szCs w:val="16"/>
                              </w:rPr>
                              <w:t xml:space="preserve">Informationen und Verarbeitungshinweise des Herstellers oder </w:t>
                            </w:r>
                            <w:proofErr w:type="spellStart"/>
                            <w:r>
                              <w:rPr>
                                <w:rFonts w:ascii="Arial" w:hAnsi="Arial"/>
                                <w:bCs/>
                                <w:color w:val="000000"/>
                                <w:sz w:val="16"/>
                                <w:szCs w:val="16"/>
                              </w:rPr>
                              <w:t>Lieferants</w:t>
                            </w:r>
                            <w:proofErr w:type="spellEnd"/>
                            <w:r>
                              <w:rPr>
                                <w:rFonts w:ascii="Arial" w:hAnsi="Arial"/>
                                <w:bCs/>
                                <w:color w:val="000000"/>
                                <w:sz w:val="16"/>
                                <w:szCs w:val="16"/>
                              </w:rPr>
                              <w:t>.</w:t>
                            </w:r>
                          </w:p>
                        </w:txbxContent>
                      </wps:txbx>
                      <wps:bodyPr lIns="0" tIns="0" rIns="0" bIns="0" anchor="t">
                        <a:noAutofit/>
                      </wps:bodyPr>
                    </wps:wsp>
                  </a:graphicData>
                </a:graphic>
              </wp:anchor>
            </w:drawing>
          </mc:Choice>
          <mc:Fallback>
            <w:pict>
              <v:rect style="position:absolute;rotation:0;width:445.05pt;height:236.25pt;mso-wrap-distance-left:5.7pt;mso-wrap-distance-right:5.7pt;mso-wrap-distance-top:5.7pt;mso-wrap-distance-bottom:5.7pt;margin-top:564.8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Organisatorische Schutzmassnahmen</w:t>
                      </w:r>
                      <w:r>
                        <w:rPr>
                          <w:rFonts w:ascii="Liberation Sans" w:hAnsi="Liberation Sans"/>
                          <w:b/>
                          <w:bCs/>
                          <w:color w:val="3333FF"/>
                          <w:sz w:val="20"/>
                          <w:szCs w:val="20"/>
                        </w:rPr>
                        <w:t>:</w:t>
                      </w:r>
                    </w:p>
                    <w:p>
                      <w:pPr>
                        <w:pStyle w:val="FrameContents"/>
                        <w:rPr>
                          <w:rFonts w:ascii="Liberation Sans" w:hAnsi="Liberation Sans"/>
                          <w:b w:val="false"/>
                          <w:b/>
                          <w:bCs/>
                          <w:color w:val="3399FF"/>
                          <w:sz w:val="18"/>
                          <w:szCs w:val="18"/>
                        </w:rPr>
                      </w:pPr>
                      <w:r>
                        <w:rPr>
                          <w:rFonts w:ascii="Liberation Sans" w:hAnsi="Liberation Sans"/>
                          <w:b w:val="false"/>
                          <w:bCs/>
                          <w:color w:val="3399FF"/>
                          <w:sz w:val="18"/>
                          <w:szCs w:val="18"/>
                        </w:rPr>
                        <w:t>Arbeitsmedizinische Vorsorge:</w:t>
                      </w:r>
                    </w:p>
                    <w:p>
                      <w:pPr>
                        <w:pStyle w:val="Normal"/>
                        <w:numPr>
                          <w:ilvl w:val="0"/>
                          <w:numId w:val="2"/>
                        </w:numPr>
                        <w:rPr>
                          <w:sz w:val="16"/>
                          <w:szCs w:val="16"/>
                        </w:rPr>
                      </w:pPr>
                      <w:r>
                        <w:rPr>
                          <w:rFonts w:ascii="ArialMT" w:hAnsi="ArialMT"/>
                          <w:b w:val="false"/>
                          <w:bCs/>
                          <w:color w:val="000000"/>
                          <w:sz w:val="16"/>
                          <w:szCs w:val="16"/>
                        </w:rPr>
                        <w:t xml:space="preserve">Beim Tragen von Atemschutz ist eine Pflichtvorsorge </w:t>
                      </w:r>
                      <w:r>
                        <w:rPr>
                          <w:rFonts w:ascii="ArialMT" w:hAnsi="ArialMT"/>
                          <w:sz w:val="16"/>
                          <w:szCs w:val="16"/>
                        </w:rPr>
                        <w:t>nach - G(26): Atemschutzgeräte zu veranlassen.Bei Atem</w:t>
                        <w:softHyphen/>
                        <w:t>schutzgeräten der Gruppe 1 nach BGR 190 ist lediglich eine Angebotsvorsorge anzubieten. Dazu gehören zum Beispiel: Filtergeräte mit Partikelfilter der Partikelfilterklassen P1 und P2 und partikelfiltrierende Halbmasken; geblä</w:t>
                        <w:softHyphen/>
                        <w:t>seunterstützte Filtergeräte mit Voll- oder Halbmaske; Druckluft-Schlauchgeräte und Frischluft-Druckschlauchgeräte, jeweils mit Atemanschlüssen mit Ausatemventilen.</w:t>
                      </w:r>
                    </w:p>
                    <w:p>
                      <w:pPr>
                        <w:pStyle w:val="Normal"/>
                        <w:numPr>
                          <w:ilvl w:val="0"/>
                          <w:numId w:val="2"/>
                        </w:numPr>
                        <w:rPr>
                          <w:rFonts w:ascii="ArialMT" w:hAnsi="ArialMT"/>
                          <w:sz w:val="16"/>
                          <w:szCs w:val="16"/>
                        </w:rPr>
                      </w:pPr>
                      <w:r>
                        <w:rPr>
                          <w:rFonts w:ascii="ArialMT" w:hAnsi="ArialMT"/>
                          <w:sz w:val="16"/>
                          <w:szCs w:val="16"/>
                        </w:rPr>
                        <w:t>Personen, die Umgang mit diesem Stoff/Produkt haben, ist eine Angebotsvorsorge nach Grundsatz - G(7): Kohlen</w:t>
                        <w:softHyphen/>
                        <w:t>monoxid anzubieten. Wird der Arbeitsplatzgrenzwert nicht eingehalten, ist eine Pflichtvorsorge zu veranlas</w:t>
                        <w:softHyphen/>
                        <w:t>sen.</w:t>
                      </w:r>
                    </w:p>
                    <w:p>
                      <w:pPr>
                        <w:pStyle w:val="FrameContents"/>
                        <w:rPr>
                          <w:rFonts w:ascii="Liberation Sans" w:hAnsi="Liberation Sans"/>
                          <w:b w:val="false"/>
                          <w:b/>
                          <w:bCs/>
                          <w:color w:val="3399FF"/>
                          <w:sz w:val="18"/>
                          <w:szCs w:val="18"/>
                        </w:rPr>
                      </w:pPr>
                      <w:r>
                        <w:rPr>
                          <w:rFonts w:ascii="Liberation Sans" w:hAnsi="Liberation Sans"/>
                          <w:b w:val="false"/>
                          <w:bCs/>
                          <w:color w:val="3399FF"/>
                          <w:sz w:val="18"/>
                          <w:szCs w:val="18"/>
                        </w:rPr>
                        <w:t>Prüfung Anlagen und Geräte:</w:t>
                      </w:r>
                    </w:p>
                    <w:p>
                      <w:pPr>
                        <w:pStyle w:val="Normal"/>
                        <w:numPr>
                          <w:ilvl w:val="0"/>
                          <w:numId w:val="3"/>
                        </w:numPr>
                        <w:rPr>
                          <w:rFonts w:ascii="Liberation Sans" w:hAnsi="Liberation Sans"/>
                          <w:b w:val="false"/>
                          <w:b/>
                          <w:bCs/>
                          <w:color w:val="000000"/>
                          <w:sz w:val="16"/>
                          <w:szCs w:val="16"/>
                        </w:rPr>
                      </w:pPr>
                      <w:r>
                        <w:rPr>
                          <w:rFonts w:ascii="Arial" w:hAnsi="Arial"/>
                          <w:b w:val="false"/>
                          <w:bCs/>
                          <w:color w:val="000000"/>
                          <w:sz w:val="16"/>
                          <w:szCs w:val="16"/>
                        </w:rPr>
                        <w:t xml:space="preserve">Lüftung und Absaugung </w:t>
                      </w:r>
                      <w:r>
                        <w:rPr>
                          <w:rFonts w:ascii="Arial" w:hAnsi="Arial"/>
                          <w:b w:val="false"/>
                          <w:bCs/>
                          <w:color w:val="000000"/>
                          <w:sz w:val="16"/>
                          <w:szCs w:val="16"/>
                        </w:rPr>
                        <w:t xml:space="preserve">vor Inbetriebnahme auf Funktion prüfen. </w:t>
                      </w:r>
                      <w:r>
                        <w:rPr>
                          <w:rFonts w:ascii="Arial" w:hAnsi="Arial"/>
                          <w:b w:val="false"/>
                          <w:bCs/>
                          <w:color w:val="000000"/>
                          <w:sz w:val="16"/>
                          <w:szCs w:val="16"/>
                        </w:rPr>
                        <w:t>Warnmelder auf Funktion prüfen.</w:t>
                      </w:r>
                    </w:p>
                    <w:p>
                      <w:pPr>
                        <w:pStyle w:val="FrameContents"/>
                        <w:rPr>
                          <w:rFonts w:ascii="Liberation Sans" w:hAnsi="Liberation Sans"/>
                          <w:b w:val="false"/>
                          <w:b/>
                          <w:bCs/>
                          <w:color w:val="3399FF"/>
                          <w:sz w:val="18"/>
                          <w:szCs w:val="18"/>
                        </w:rPr>
                      </w:pPr>
                      <w:r>
                        <w:rPr>
                          <w:rFonts w:ascii="Liberation Sans" w:hAnsi="Liberation Sans"/>
                          <w:b w:val="false"/>
                          <w:bCs/>
                          <w:color w:val="3399FF"/>
                          <w:sz w:val="18"/>
                          <w:szCs w:val="18"/>
                        </w:rPr>
                        <w:t>Informationen zu Lagerort und Lagermengen beachten:</w:t>
                      </w:r>
                    </w:p>
                    <w:p>
                      <w:pPr>
                        <w:pStyle w:val="Normal"/>
                        <w:numPr>
                          <w:ilvl w:val="0"/>
                          <w:numId w:val="4"/>
                        </w:numPr>
                        <w:rPr>
                          <w:rFonts w:ascii="Arial" w:hAnsi="Arial"/>
                          <w:b w:val="false"/>
                          <w:b/>
                          <w:bCs/>
                          <w:color w:val="000000"/>
                          <w:sz w:val="16"/>
                          <w:szCs w:val="16"/>
                        </w:rPr>
                      </w:pPr>
                      <w:r>
                        <w:rPr>
                          <w:rFonts w:ascii="Arial" w:hAnsi="Arial"/>
                          <w:b w:val="false"/>
                          <w:bCs/>
                          <w:color w:val="000000"/>
                          <w:sz w:val="16"/>
                          <w:szCs w:val="16"/>
                        </w:rPr>
                        <w:t>Nicht mehr als Tagesbedarf und getrennt von anderen Gefahrstoffen am Arbeitsplatz aufbewahren.</w:t>
                      </w:r>
                    </w:p>
                    <w:p>
                      <w:pPr>
                        <w:pStyle w:val="Normal"/>
                        <w:numPr>
                          <w:ilvl w:val="0"/>
                          <w:numId w:val="4"/>
                        </w:numPr>
                        <w:rPr>
                          <w:rFonts w:ascii="Arial" w:hAnsi="Arial"/>
                          <w:b w:val="false"/>
                          <w:b/>
                          <w:bCs/>
                          <w:color w:val="000000"/>
                          <w:sz w:val="16"/>
                          <w:szCs w:val="16"/>
                        </w:rPr>
                      </w:pPr>
                      <w:r>
                        <w:rPr>
                          <w:rFonts w:ascii="Arial" w:hAnsi="Arial"/>
                          <w:b w:val="false"/>
                          <w:bCs/>
                          <w:color w:val="000000"/>
                          <w:sz w:val="16"/>
                          <w:szCs w:val="16"/>
                        </w:rPr>
                        <w:t>TRG 280 „Betreiben von Druckgasbehältern".</w:t>
                      </w:r>
                    </w:p>
                    <w:p>
                      <w:pPr>
                        <w:pStyle w:val="Normal"/>
                        <w:numPr>
                          <w:ilvl w:val="0"/>
                          <w:numId w:val="4"/>
                        </w:numPr>
                        <w:rPr>
                          <w:rFonts w:ascii="Arial" w:hAnsi="Arial"/>
                          <w:b w:val="false"/>
                          <w:b/>
                          <w:bCs/>
                          <w:color w:val="000000"/>
                          <w:sz w:val="16"/>
                          <w:szCs w:val="16"/>
                        </w:rPr>
                      </w:pPr>
                      <w:r>
                        <w:rPr>
                          <w:rFonts w:ascii="Arial" w:hAnsi="Arial"/>
                          <w:b w:val="false"/>
                          <w:bCs/>
                          <w:color w:val="000000"/>
                          <w:sz w:val="16"/>
                          <w:szCs w:val="16"/>
                        </w:rPr>
                        <w:t>BGV B6 „Gase".</w:t>
                      </w:r>
                    </w:p>
                    <w:p>
                      <w:pPr>
                        <w:pStyle w:val="FrameContents"/>
                        <w:rPr>
                          <w:rFonts w:ascii="Liberation Sans" w:hAnsi="Liberation Sans"/>
                          <w:b w:val="false"/>
                          <w:b/>
                          <w:bCs/>
                          <w:color w:val="3399FF"/>
                          <w:sz w:val="18"/>
                          <w:szCs w:val="18"/>
                        </w:rPr>
                      </w:pPr>
                      <w:r>
                        <w:rPr>
                          <w:rFonts w:ascii="Liberation Sans" w:hAnsi="Liberation Sans"/>
                          <w:b w:val="false"/>
                          <w:bCs/>
                          <w:color w:val="3399FF"/>
                          <w:sz w:val="18"/>
                          <w:szCs w:val="18"/>
                        </w:rPr>
                        <w:t>Beschränkung für Beschäftigte:</w:t>
                      </w:r>
                    </w:p>
                    <w:p>
                      <w:pPr>
                        <w:pStyle w:val="Normal"/>
                        <w:numPr>
                          <w:ilvl w:val="0"/>
                          <w:numId w:val="5"/>
                        </w:numPr>
                        <w:rPr>
                          <w:sz w:val="16"/>
                          <w:szCs w:val="16"/>
                        </w:rPr>
                      </w:pPr>
                      <w:r>
                        <w:rPr>
                          <w:rFonts w:ascii="ArialMT" w:hAnsi="ArialMT"/>
                          <w:b w:val="false"/>
                          <w:bCs/>
                          <w:color w:val="000000"/>
                          <w:sz w:val="16"/>
                          <w:szCs w:val="16"/>
                        </w:rPr>
                        <w:t xml:space="preserve">Jugendliche ab 15 J dürfen hiermit nur beschäftigt </w:t>
                      </w:r>
                      <w:r>
                        <w:rPr>
                          <w:rFonts w:ascii="ArialMT" w:hAnsi="ArialMT"/>
                          <w:sz w:val="16"/>
                          <w:szCs w:val="16"/>
                        </w:rPr>
                        <w:t>werden, wenn es zum Erreichen des Ausbil</w:t>
                        <w:softHyphen/>
                        <w:t>dungszieles erforder</w:t>
                        <w:softHyphen/>
                        <w:t>lich, der Luftgrenzwert unterschritten, die Aufsicht eines Fachkundigen und ärztl./sicherheitstechn. Betreuung ge</w:t>
                        <w:softHyphen/>
                        <w:t>währleistet ist. Werdende oder stillende Mütter dürfen hiermit nur beschäftigt werden, wenn der Luftgrenzwert un</w:t>
                        <w:softHyphen/>
                        <w:t>terschritten ist.</w:t>
                      </w:r>
                    </w:p>
                    <w:p>
                      <w:pPr>
                        <w:pStyle w:val="FrameContents"/>
                        <w:rPr>
                          <w:rFonts w:ascii="Liberation Sans" w:hAnsi="Liberation Sans"/>
                          <w:b w:val="false"/>
                          <w:b/>
                          <w:bCs/>
                          <w:color w:val="3399FF"/>
                          <w:sz w:val="18"/>
                          <w:szCs w:val="18"/>
                        </w:rPr>
                      </w:pPr>
                      <w:r>
                        <w:rPr>
                          <w:rFonts w:ascii="Liberation Sans" w:hAnsi="Liberation Sans"/>
                          <w:b w:val="false"/>
                          <w:bCs/>
                          <w:color w:val="3399FF"/>
                          <w:sz w:val="18"/>
                          <w:szCs w:val="18"/>
                        </w:rPr>
                        <w:t>Aufbewahrung persönliche Schutzausrüstung:</w:t>
                      </w:r>
                    </w:p>
                    <w:p>
                      <w:pPr>
                        <w:pStyle w:val="Normal"/>
                        <w:numPr>
                          <w:ilvl w:val="0"/>
                          <w:numId w:val="6"/>
                        </w:numPr>
                        <w:rPr>
                          <w:rFonts w:ascii="Arial" w:hAnsi="Arial"/>
                          <w:b w:val="false"/>
                          <w:b/>
                          <w:bCs/>
                          <w:color w:val="000000"/>
                          <w:sz w:val="16"/>
                          <w:szCs w:val="16"/>
                        </w:rPr>
                      </w:pPr>
                      <w:r>
                        <w:rPr>
                          <w:rFonts w:ascii="Arial" w:hAnsi="Arial"/>
                          <w:b w:val="false"/>
                          <w:bCs/>
                          <w:color w:val="000000"/>
                          <w:sz w:val="16"/>
                          <w:szCs w:val="16"/>
                        </w:rPr>
                        <w:t>Schutz- bzw. Arbeitskleidung nicht mit Straßenkleidung zusammen aufbewahren.</w:t>
                      </w:r>
                    </w:p>
                    <w:p>
                      <w:pPr>
                        <w:pStyle w:val="FrameContents"/>
                        <w:rPr>
                          <w:rFonts w:ascii="Liberation Sans" w:hAnsi="Liberation Sans"/>
                          <w:b w:val="false"/>
                          <w:b/>
                          <w:bCs/>
                          <w:color w:val="3399FF"/>
                          <w:sz w:val="18"/>
                          <w:szCs w:val="18"/>
                        </w:rPr>
                      </w:pPr>
                      <w:r>
                        <w:rPr>
                          <w:rFonts w:ascii="Liberation Sans" w:hAnsi="Liberation Sans"/>
                          <w:b w:val="false"/>
                          <w:bCs/>
                          <w:color w:val="3399FF"/>
                          <w:sz w:val="18"/>
                          <w:szCs w:val="18"/>
                        </w:rPr>
                        <w:t>Zusatzinformationen beachten:</w:t>
                      </w:r>
                    </w:p>
                    <w:p>
                      <w:pPr>
                        <w:pStyle w:val="Normal"/>
                        <w:numPr>
                          <w:ilvl w:val="0"/>
                          <w:numId w:val="7"/>
                        </w:numPr>
                        <w:rPr>
                          <w:rFonts w:ascii="Liberation Sans" w:hAnsi="Liberation Sans"/>
                          <w:b w:val="false"/>
                          <w:b/>
                          <w:bCs/>
                          <w:color w:val="000000"/>
                          <w:sz w:val="16"/>
                          <w:szCs w:val="16"/>
                        </w:rPr>
                      </w:pPr>
                      <w:r>
                        <w:rPr>
                          <w:rFonts w:ascii="Arial" w:hAnsi="Arial"/>
                          <w:b w:val="false"/>
                          <w:bCs/>
                          <w:color w:val="000000"/>
                          <w:sz w:val="16"/>
                          <w:szCs w:val="16"/>
                        </w:rPr>
                        <w:t>Informationen und Verarbeitungshinweise des Herstellers oder Liefer</w:t>
                      </w:r>
                      <w:r>
                        <w:rPr>
                          <w:rFonts w:ascii="Arial" w:hAnsi="Arial"/>
                          <w:b w:val="false"/>
                          <w:bCs/>
                          <w:color w:val="000000"/>
                          <w:sz w:val="16"/>
                          <w:szCs w:val="16"/>
                        </w:rPr>
                        <w:t>ant</w:t>
                      </w:r>
                      <w:r>
                        <w:rPr>
                          <w:rFonts w:ascii="Arial" w:hAnsi="Arial"/>
                          <w:b w:val="false"/>
                          <w:bCs/>
                          <w:color w:val="000000"/>
                          <w:sz w:val="16"/>
                          <w:szCs w:val="16"/>
                        </w:rPr>
                        <w:t>s.</w:t>
                      </w:r>
                    </w:p>
                  </w:txbxContent>
                </v:textbox>
                <w10:wrap type="square"/>
              </v:rect>
            </w:pict>
          </mc:Fallback>
        </mc:AlternateContent>
      </w:r>
      <w:r>
        <w:rPr>
          <w:noProof/>
          <w:lang w:eastAsia="de-DE" w:bidi="ar-SA"/>
        </w:rPr>
        <mc:AlternateContent>
          <mc:Choice Requires="wps">
            <w:drawing>
              <wp:anchor distT="0" distB="0" distL="0" distR="0" simplePos="0" relativeHeight="34" behindDoc="0" locked="0" layoutInCell="1" allowOverlap="1">
                <wp:simplePos x="0" y="0"/>
                <wp:positionH relativeFrom="page">
                  <wp:posOffset>568960</wp:posOffset>
                </wp:positionH>
                <wp:positionV relativeFrom="page">
                  <wp:posOffset>5666105</wp:posOffset>
                </wp:positionV>
                <wp:extent cx="720090" cy="720090"/>
                <wp:effectExtent l="0" t="0" r="0" b="0"/>
                <wp:wrapSquare wrapText="bothSides"/>
                <wp:docPr id="37" name="Rahmen18"/>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38" name="Bil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12"/>
                                          <pic:cNvPicPr>
                                            <a:picLocks noChangeAspect="1" noChangeArrowheads="1"/>
                                          </pic:cNvPicPr>
                                        </pic:nvPicPr>
                                        <pic:blipFill>
                                          <a:blip r:embed="rId14"/>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46.15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39" name="Bild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d12" descr=""/>
                                    <pic:cNvPicPr>
                                      <a:picLocks noChangeAspect="1" noChangeArrowheads="1"/>
                                    </pic:cNvPicPr>
                                  </pic:nvPicPr>
                                  <pic:blipFill>
                                    <a:blip r:embed="rId15"/>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81" behindDoc="0" locked="0" layoutInCell="1" allowOverlap="1">
                <wp:simplePos x="0" y="0"/>
                <wp:positionH relativeFrom="page">
                  <wp:posOffset>6275070</wp:posOffset>
                </wp:positionH>
                <wp:positionV relativeFrom="page">
                  <wp:posOffset>3650615</wp:posOffset>
                </wp:positionV>
                <wp:extent cx="720090" cy="720090"/>
                <wp:effectExtent l="0" t="0" r="0" b="0"/>
                <wp:wrapSquare wrapText="bothSides"/>
                <wp:docPr id="40" name="Rahmen8"/>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41" name="Bi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ild10"/>
                                          <pic:cNvPicPr>
                                            <a:picLocks noChangeAspect="1" noChangeArrowheads="1"/>
                                          </pic:cNvPicPr>
                                        </pic:nvPicPr>
                                        <pic:blipFill>
                                          <a:blip r:embed="rId16"/>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87.45pt;mso-position-vertical-relative:page;margin-left:494.1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42" name="Bild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ild10" descr=""/>
                                    <pic:cNvPicPr>
                                      <a:picLocks noChangeAspect="1" noChangeArrowheads="1"/>
                                    </pic:cNvPicPr>
                                  </pic:nvPicPr>
                                  <pic:blipFill>
                                    <a:blip r:embed="rId17"/>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82" behindDoc="0" locked="0" layoutInCell="1" allowOverlap="1">
                <wp:simplePos x="0" y="0"/>
                <wp:positionH relativeFrom="page">
                  <wp:posOffset>6267450</wp:posOffset>
                </wp:positionH>
                <wp:positionV relativeFrom="page">
                  <wp:posOffset>2854960</wp:posOffset>
                </wp:positionV>
                <wp:extent cx="720090" cy="720090"/>
                <wp:effectExtent l="0" t="0" r="0" b="0"/>
                <wp:wrapSquare wrapText="bothSides"/>
                <wp:docPr id="43" name="Rahmen69"/>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44" name="Bil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ild9"/>
                                          <pic:cNvPicPr>
                                            <a:picLocks noChangeAspect="1" noChangeArrowheads="1"/>
                                          </pic:cNvPicPr>
                                        </pic:nvPicPr>
                                        <pic:blipFill>
                                          <a:blip r:embed="rId18"/>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24.8pt;mso-position-vertical-relative:page;margin-left:493.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45" name="Bild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ild9" descr=""/>
                                    <pic:cNvPicPr>
                                      <a:picLocks noChangeAspect="1" noChangeArrowheads="1"/>
                                    </pic:cNvPicPr>
                                  </pic:nvPicPr>
                                  <pic:blipFill>
                                    <a:blip r:embed="rId19"/>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p>
    <w:p w:rsidR="00FE10DC" w:rsidRDefault="00CB71D5">
      <w:pPr>
        <w:rPr>
          <w:rFonts w:hint="eastAsia"/>
        </w:rPr>
      </w:pPr>
      <w:r>
        <w:rPr>
          <w:noProof/>
          <w:lang w:eastAsia="de-DE" w:bidi="ar-SA"/>
        </w:rPr>
        <mc:AlternateContent>
          <mc:Choice Requires="wps">
            <w:drawing>
              <wp:anchor distT="0" distB="0" distL="0" distR="0" simplePos="0" relativeHeight="3" behindDoc="0" locked="0" layoutInCell="1" allowOverlap="1">
                <wp:simplePos x="0" y="0"/>
                <wp:positionH relativeFrom="column">
                  <wp:posOffset>299085</wp:posOffset>
                </wp:positionH>
                <wp:positionV relativeFrom="paragraph">
                  <wp:posOffset>53975</wp:posOffset>
                </wp:positionV>
                <wp:extent cx="2054225" cy="1120140"/>
                <wp:effectExtent l="0" t="0" r="0" b="0"/>
                <wp:wrapSquare wrapText="bothSides"/>
                <wp:docPr id="46" name="Arbeitsbereich"/>
                <wp:cNvGraphicFramePr/>
                <a:graphic xmlns:a="http://schemas.openxmlformats.org/drawingml/2006/main">
                  <a:graphicData uri="http://schemas.microsoft.com/office/word/2010/wordprocessingShape">
                    <wps:wsp>
                      <wps:cNvSpPr txBox="1"/>
                      <wps:spPr>
                        <a:xfrm>
                          <a:off x="0" y="0"/>
                          <a:ext cx="2054225" cy="1120140"/>
                        </a:xfrm>
                        <a:prstGeom prst="rect">
                          <a:avLst/>
                        </a:prstGeom>
                      </wps:spPr>
                      <wps:txbx>
                        <w:txbxContent>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Nummer: </w:t>
                            </w:r>
                          </w:p>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Datum: </w:t>
                            </w:r>
                          </w:p>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Bearbeiter/in: </w:t>
                            </w:r>
                          </w:p>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Arbeitsbereich: </w:t>
                            </w:r>
                          </w:p>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Arbeitsplatz/Tätigkeit: </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Arbeitsbereich" o:spid="_x0000_s1050" type="#_x0000_t202" style="position:absolute;margin-left:23.55pt;margin-top:4.25pt;width:161.75pt;height:88.2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" filled="f" stroked="f">
                <v:textbox inset="0,0,0,0">
                  <w:txbxContent>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Nummer: </w:t>
                      </w:r>
                    </w:p>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Datum: </w:t>
                      </w:r>
                    </w:p>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Bearbeiter/in: </w:t>
                      </w:r>
                    </w:p>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Arbeitsbereich: </w:t>
                      </w:r>
                    </w:p>
                    <w:p w:rsidR="00FE10DC" w:rsidRDefault="00CB71D5">
                      <w:pPr>
                        <w:pStyle w:val="FrameContents"/>
                        <w:rPr>
                          <w:rFonts w:ascii="Liberation Sans" w:hAnsi="Liberation Sans" w:hint="eastAsia"/>
                          <w:sz w:val="20"/>
                          <w:szCs w:val="20"/>
                        </w:rPr>
                      </w:pPr>
                      <w:r>
                        <w:rPr>
                          <w:rFonts w:ascii="Liberation Sans" w:hAnsi="Liberation Sans"/>
                          <w:sz w:val="20"/>
                          <w:szCs w:val="20"/>
                        </w:rPr>
                        <w:t xml:space="preserve">Arbeitsplatz/Tätigkeit: </w:t>
                      </w:r>
                    </w:p>
                  </w:txbxContent>
                </v:textbox>
                <w10:wrap type="square"/>
              </v:shape>
            </w:pict>
          </mc:Fallback>
        </mc:AlternateContent>
      </w:r>
      <w:r>
        <w:rPr>
          <w:noProof/>
          <w:lang w:eastAsia="de-DE" w:bidi="ar-SA"/>
        </w:rPr>
        <mc:AlternateContent>
          <mc:Choice Requires="wps">
            <w:drawing>
              <wp:anchor distT="0" distB="0" distL="0" distR="0" simplePos="0" relativeHeight="4" behindDoc="0" locked="0" layoutInCell="1" allowOverlap="1">
                <wp:simplePos x="0" y="0"/>
                <wp:positionH relativeFrom="column">
                  <wp:posOffset>2566670</wp:posOffset>
                </wp:positionH>
                <wp:positionV relativeFrom="paragraph">
                  <wp:posOffset>53975</wp:posOffset>
                </wp:positionV>
                <wp:extent cx="1891030" cy="421640"/>
                <wp:effectExtent l="0" t="0" r="0" b="0"/>
                <wp:wrapSquare wrapText="bothSides"/>
                <wp:docPr id="47" name="BA"/>
                <wp:cNvGraphicFramePr/>
                <a:graphic xmlns:a="http://schemas.openxmlformats.org/drawingml/2006/main">
                  <a:graphicData uri="http://schemas.microsoft.com/office/word/2010/wordprocessingShape">
                    <wps:wsp>
                      <wps:cNvSpPr txBox="1"/>
                      <wps:spPr>
                        <a:xfrm>
                          <a:off x="0" y="0"/>
                          <a:ext cx="1891030" cy="421640"/>
                        </a:xfrm>
                        <a:prstGeom prst="rect">
                          <a:avLst/>
                        </a:prstGeom>
                      </wps:spPr>
                      <wps:txbx>
                        <w:txbxContent>
                          <w:p w:rsidR="00FE10DC" w:rsidRDefault="00CB71D5">
                            <w:pPr>
                              <w:pStyle w:val="FrameContents"/>
                              <w:jc w:val="center"/>
                              <w:rPr>
                                <w:rFonts w:ascii="Liberation Sans" w:hAnsi="Liberation Sans" w:hint="eastAsia"/>
                                <w:b/>
                                <w:bCs/>
                              </w:rPr>
                            </w:pPr>
                            <w:r>
                              <w:rPr>
                                <w:rFonts w:ascii="Liberation Sans" w:hAnsi="Liberation Sans"/>
                                <w:b/>
                                <w:bCs/>
                              </w:rPr>
                              <w:t>BETRIEBSANWEISUNG</w:t>
                            </w:r>
                          </w:p>
                          <w:p w:rsidR="00FE10DC" w:rsidRDefault="00CB71D5">
                            <w:pPr>
                              <w:pStyle w:val="FrameContents"/>
                              <w:jc w:val="center"/>
                              <w:rPr>
                                <w:rFonts w:ascii="Liberation Sans" w:hAnsi="Liberation Sans" w:hint="eastAsia"/>
                                <w:b/>
                                <w:bCs/>
                              </w:rPr>
                            </w:pPr>
                            <w:r>
                              <w:rPr>
                                <w:rFonts w:ascii="Liberation Sans" w:hAnsi="Liberation Sans"/>
                                <w:b/>
                                <w:bCs/>
                              </w:rPr>
                              <w:t>gem. § 14 GefStoffV</w:t>
                            </w:r>
                          </w:p>
                        </w:txbxContent>
                      </wps:txbx>
                      <wps:bodyPr lIns="0" tIns="0" rIns="0" bIns="0" anchor="t">
                        <a:noAutofit/>
                      </wps:bodyPr>
                    </wps:wsp>
                  </a:graphicData>
                </a:graphic>
              </wp:anchor>
            </w:drawing>
          </mc:Choice>
          <mc:Fallback>
            <w:pict>
              <v:rect style="position:absolute;rotation:0;width:148.9pt;height:33.2pt;mso-wrap-distance-left:5.7pt;mso-wrap-distance-right:5.7pt;mso-wrap-distance-top:5.7pt;mso-wrap-distance-bottom:5.7pt;margin-top:4.25pt;mso-position-vertical-relative:text;margin-left:202.1pt;mso-position-horizontal-relative:text">
                <v:textbox inset="0in,0in,0in,0in">
                  <w:txbxContent>
                    <w:p>
                      <w:pPr>
                        <w:pStyle w:val="FrameContents"/>
                        <w:jc w:val="center"/>
                        <w:rPr>
                          <w:rFonts w:ascii="Liberation Sans" w:hAnsi="Liberation Sans"/>
                          <w:b/>
                          <w:b/>
                          <w:bCs/>
                        </w:rPr>
                      </w:pPr>
                      <w:r>
                        <w:rPr>
                          <w:rFonts w:ascii="Liberation Sans" w:hAnsi="Liberation Sans"/>
                          <w:b/>
                          <w:bCs/>
                        </w:rPr>
                        <w:t>BETRIEBSANWEISUNG</w:t>
                      </w:r>
                    </w:p>
                    <w:p>
                      <w:pPr>
                        <w:pStyle w:val="FrameContents"/>
                        <w:jc w:val="center"/>
                        <w:rPr>
                          <w:rFonts w:ascii="Liberation Sans" w:hAnsi="Liberation Sans"/>
                          <w:b/>
                          <w:b/>
                          <w:bCs/>
                        </w:rPr>
                      </w:pPr>
                      <w:r>
                        <w:rPr>
                          <w:rFonts w:ascii="Liberation Sans" w:hAnsi="Liberation Sans"/>
                          <w:b/>
                          <w:bCs/>
                        </w:rPr>
                        <w:t>gem. § 14 GefStoffV</w:t>
                      </w:r>
                    </w:p>
                  </w:txbxContent>
                </v:textbox>
                <w10:wrap type="square"/>
              </v:rect>
            </w:pict>
          </mc:Fallback>
        </mc:AlternateContent>
      </w:r>
      <w:r>
        <w:rPr>
          <w:noProof/>
          <w:lang w:eastAsia="de-DE" w:bidi="ar-SA"/>
        </w:rPr>
        <mc:AlternateContent>
          <mc:Choice Requires="wps">
            <w:drawing>
              <wp:anchor distT="0" distB="0" distL="0" distR="0" simplePos="0" relativeHeight="5" behindDoc="0" locked="0" layoutInCell="1" allowOverlap="1">
                <wp:simplePos x="0" y="0"/>
                <wp:positionH relativeFrom="column">
                  <wp:posOffset>4679950</wp:posOffset>
                </wp:positionH>
                <wp:positionV relativeFrom="paragraph">
                  <wp:posOffset>53975</wp:posOffset>
                </wp:positionV>
                <wp:extent cx="1920240" cy="1080135"/>
                <wp:effectExtent l="0" t="0" r="0" b="0"/>
                <wp:wrapSquare wrapText="bothSides"/>
                <wp:docPr id="48" name="Rahmen1"/>
                <wp:cNvGraphicFramePr/>
                <a:graphic xmlns:a="http://schemas.openxmlformats.org/drawingml/2006/main">
                  <a:graphicData uri="http://schemas.microsoft.com/office/word/2010/wordprocessingShape">
                    <wps:wsp>
                      <wps:cNvSpPr txBox="1"/>
                      <wps:spPr>
                        <a:xfrm>
                          <a:off x="0" y="0"/>
                          <a:ext cx="1920240" cy="1080135"/>
                        </a:xfrm>
                        <a:prstGeom prst="rect">
                          <a:avLst/>
                        </a:prstGeom>
                      </wps:spPr>
                      <wps:txbx>
                        <w:txbxContent>
                          <w:p w:rsidR="00FE10DC" w:rsidRDefault="00CB71D5">
                            <w:pPr>
                              <w:pStyle w:val="FrameContents"/>
                              <w:rPr>
                                <w:rFonts w:ascii="Liberation Sans" w:hAnsi="Liberation Sans" w:hint="eastAsia"/>
                                <w:b/>
                                <w:bCs/>
                                <w:sz w:val="20"/>
                                <w:szCs w:val="20"/>
                              </w:rPr>
                            </w:pPr>
                            <w:r>
                              <w:rPr>
                                <w:rFonts w:ascii="Liberation Sans" w:hAnsi="Liberation Sans"/>
                                <w:b/>
                                <w:bCs/>
                                <w:sz w:val="20"/>
                                <w:szCs w:val="20"/>
                              </w:rPr>
                              <w:t>Betrieb:</w:t>
                            </w:r>
                          </w:p>
                          <w:p w:rsidR="00FE10DC" w:rsidRDefault="00FE10DC">
                            <w:pPr>
                              <w:pStyle w:val="FrameContents"/>
                              <w:rPr>
                                <w:rFonts w:ascii="Liberation Sans" w:hAnsi="Liberation Sans" w:hint="eastAsia"/>
                                <w:sz w:val="20"/>
                                <w:szCs w:val="20"/>
                              </w:rPr>
                            </w:pPr>
                          </w:p>
                        </w:txbxContent>
                      </wps:txbx>
                      <wps:bodyPr lIns="0" tIns="0" rIns="0" bIns="0" anchor="t">
                        <a:noAutofit/>
                      </wps:bodyPr>
                    </wps:wsp>
                  </a:graphicData>
                </a:graphic>
              </wp:anchor>
            </w:drawing>
          </mc:Choice>
          <mc:Fallback>
            <w:pict>
              <v:shape id="Rahmen1" o:spid="_x0000_s1052" type="#_x0000_t202" style="position:absolute;margin-left:368.5pt;margin-top:4.25pt;width:151.2pt;height:85.0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" filled="f" stroked="f">
                <v:textbox inset="0,0,0,0">
                  <w:txbxContent>
                    <w:p w:rsidR="00FE10DC" w:rsidRDefault="00CB71D5">
                      <w:pPr>
                        <w:pStyle w:val="FrameContents"/>
                        <w:rPr>
                          <w:rFonts w:ascii="Liberation Sans" w:hAnsi="Liberation Sans" w:hint="eastAsia"/>
                          <w:b/>
                          <w:bCs/>
                          <w:sz w:val="20"/>
                          <w:szCs w:val="20"/>
                        </w:rPr>
                      </w:pPr>
                      <w:r>
                        <w:rPr>
                          <w:rFonts w:ascii="Liberation Sans" w:hAnsi="Liberation Sans"/>
                          <w:b/>
                          <w:bCs/>
                          <w:sz w:val="20"/>
                          <w:szCs w:val="20"/>
                        </w:rPr>
                        <w:t>Betrieb:</w:t>
                      </w:r>
                    </w:p>
                    <w:p w:rsidR="00FE10DC" w:rsidRDefault="00FE10DC">
                      <w:pPr>
                        <w:pStyle w:val="FrameContents"/>
                        <w:rPr>
                          <w:rFonts w:ascii="Liberation Sans" w:hAnsi="Liberation Sans" w:hint="eastAsia"/>
                          <w:sz w:val="20"/>
                          <w:szCs w:val="20"/>
                        </w:rPr>
                      </w:pPr>
                    </w:p>
                  </w:txbxContent>
                </v:textbox>
                <w10:wrap type="square"/>
              </v:shape>
            </w:pict>
          </mc:Fallback>
        </mc:AlternateContent>
      </w:r>
    </w:p>
    <w:p w:rsidR="00FE10DC" w:rsidRDefault="00FE10DC">
      <w:pPr>
        <w:rPr>
          <w:rFonts w:hint="eastAsia"/>
        </w:rPr>
      </w:pPr>
    </w:p>
    <w:p w:rsidR="00FE10DC" w:rsidRDefault="00FE10DC">
      <w:pPr>
        <w:rPr>
          <w:rFonts w:hint="eastAsia"/>
        </w:rPr>
      </w:pPr>
    </w:p>
    <w:p w:rsidR="00FE10DC" w:rsidRDefault="00CB71D5">
      <w:pPr>
        <w:rPr>
          <w:rFonts w:hint="eastAsia"/>
        </w:rPr>
      </w:pPr>
      <w:r>
        <w:rPr>
          <w:noProof/>
          <w:lang w:eastAsia="de-DE" w:bidi="ar-SA"/>
        </w:rPr>
        <w:drawing>
          <wp:anchor distT="0" distB="0" distL="0" distR="0" simplePos="0" relativeHeight="7" behindDoc="0" locked="0" layoutInCell="1" allowOverlap="1">
            <wp:simplePos x="0" y="0"/>
            <wp:positionH relativeFrom="column">
              <wp:align>center</wp:align>
            </wp:positionH>
            <wp:positionV relativeFrom="paragraph">
              <wp:posOffset>635</wp:posOffset>
            </wp:positionV>
            <wp:extent cx="2023110" cy="372110"/>
            <wp:effectExtent l="0" t="0" r="0" b="0"/>
            <wp:wrapSquare wrapText="largest"/>
            <wp:docPr id="49"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ild1"/>
                    <pic:cNvPicPr>
                      <a:picLocks noChangeAspect="1" noChangeArrowheads="1"/>
                    </pic:cNvPicPr>
                  </pic:nvPicPr>
                  <pic:blipFill>
                    <a:blip r:embed="rId20"/>
                    <a:stretch>
                      <a:fillRect/>
                    </a:stretch>
                  </pic:blipFill>
                  <pic:spPr bwMode="auto">
                    <a:xfrm>
                      <a:off x="0" y="0"/>
                      <a:ext cx="2023110" cy="372110"/>
                    </a:xfrm>
                    <a:prstGeom prst="rect">
                      <a:avLst/>
                    </a:prstGeom>
                  </pic:spPr>
                </pic:pic>
              </a:graphicData>
            </a:graphic>
          </wp:anchor>
        </w:drawing>
      </w: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CB71D5">
      <w:pPr>
        <w:rPr>
          <w:rFonts w:hint="eastAsia"/>
        </w:rPr>
      </w:pPr>
      <w:r>
        <w:rPr>
          <w:noProof/>
          <w:lang w:eastAsia="de-DE" w:bidi="ar-SA"/>
        </w:rPr>
        <mc:AlternateContent>
          <mc:Choice Requires="wps">
            <w:drawing>
              <wp:anchor distT="0" distB="0" distL="114935" distR="114935" simplePos="0" relativeHeight="35"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50" name="Rechteck 50"/>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6"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51" name="Rechteck 51"/>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7"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52" name="Rechteck 52"/>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8" behindDoc="1" locked="0" layoutInCell="1" allowOverlap="1">
                <wp:simplePos x="0" y="0"/>
                <wp:positionH relativeFrom="page">
                  <wp:posOffset>288290</wp:posOffset>
                </wp:positionH>
                <wp:positionV relativeFrom="page">
                  <wp:posOffset>10267315</wp:posOffset>
                </wp:positionV>
                <wp:extent cx="6973570" cy="182245"/>
                <wp:effectExtent l="0" t="0" r="0" b="0"/>
                <wp:wrapNone/>
                <wp:docPr id="53" name="Rechteck 53"/>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808.4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53" behindDoc="1" locked="0" layoutInCell="1" allowOverlap="1">
                <wp:simplePos x="0" y="0"/>
                <wp:positionH relativeFrom="page">
                  <wp:posOffset>288290</wp:posOffset>
                </wp:positionH>
                <wp:positionV relativeFrom="page">
                  <wp:posOffset>3815715</wp:posOffset>
                </wp:positionV>
                <wp:extent cx="6973570" cy="216535"/>
                <wp:effectExtent l="0" t="0" r="0" b="0"/>
                <wp:wrapNone/>
                <wp:docPr id="54" name="Rechteck 54"/>
                <wp:cNvGraphicFramePr/>
                <a:graphic xmlns:a="http://schemas.openxmlformats.org/drawingml/2006/main">
                  <a:graphicData uri="http://schemas.microsoft.com/office/word/2010/wordprocessingShape">
                    <wps:wsp>
                      <wps:cNvSpPr/>
                      <wps:spPr>
                        <a:xfrm>
                          <a:off x="0" y="0"/>
                          <a:ext cx="6972840" cy="2160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300.45pt;width:549pt;height:16.9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5" behindDoc="1" locked="0" layoutInCell="1" allowOverlap="1">
                <wp:simplePos x="0" y="0"/>
                <wp:positionH relativeFrom="page">
                  <wp:posOffset>288290</wp:posOffset>
                </wp:positionH>
                <wp:positionV relativeFrom="page">
                  <wp:posOffset>7200265</wp:posOffset>
                </wp:positionV>
                <wp:extent cx="6973570" cy="220345"/>
                <wp:effectExtent l="0" t="0" r="0" b="0"/>
                <wp:wrapNone/>
                <wp:docPr id="55" name="Rechteck 55"/>
                <wp:cNvGraphicFramePr/>
                <a:graphic xmlns:a="http://schemas.openxmlformats.org/drawingml/2006/main">
                  <a:graphicData uri="http://schemas.microsoft.com/office/word/2010/wordprocessingShape">
                    <wps:wsp>
                      <wps:cNvSpPr/>
                      <wps:spPr>
                        <a:xfrm>
                          <a:off x="0" y="0"/>
                          <a:ext cx="697284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566.95pt;width:549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73" behindDoc="1" locked="0" layoutInCell="1" allowOverlap="1">
                <wp:simplePos x="0" y="0"/>
                <wp:positionH relativeFrom="page">
                  <wp:posOffset>288290</wp:posOffset>
                </wp:positionH>
                <wp:positionV relativeFrom="page">
                  <wp:posOffset>9251950</wp:posOffset>
                </wp:positionV>
                <wp:extent cx="6973570" cy="220345"/>
                <wp:effectExtent l="0" t="0" r="0" b="0"/>
                <wp:wrapNone/>
                <wp:docPr id="56" name="Rechteck 56"/>
                <wp:cNvGraphicFramePr/>
                <a:graphic xmlns:a="http://schemas.openxmlformats.org/drawingml/2006/main">
                  <a:graphicData uri="http://schemas.microsoft.com/office/word/2010/wordprocessingShape">
                    <wps:wsp>
                      <wps:cNvSpPr/>
                      <wps:spPr>
                        <a:xfrm>
                          <a:off x="0" y="0"/>
                          <a:ext cx="697284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728.5pt;width:549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39" behindDoc="0" locked="0" layoutInCell="1" allowOverlap="1">
                <wp:simplePos x="0" y="0"/>
                <wp:positionH relativeFrom="page">
                  <wp:posOffset>1472565</wp:posOffset>
                </wp:positionH>
                <wp:positionV relativeFrom="page">
                  <wp:posOffset>464185</wp:posOffset>
                </wp:positionV>
                <wp:extent cx="5529580" cy="2466340"/>
                <wp:effectExtent l="0" t="0" r="0" b="0"/>
                <wp:wrapSquare wrapText="bothSides"/>
                <wp:docPr id="57" name="Rahmen19"/>
                <wp:cNvGraphicFramePr/>
                <a:graphic xmlns:a="http://schemas.openxmlformats.org/drawingml/2006/main">
                  <a:graphicData uri="http://schemas.microsoft.com/office/word/2010/wordprocessingShape">
                    <wps:wsp>
                      <wps:cNvSpPr txBox="1"/>
                      <wps:spPr>
                        <a:xfrm>
                          <a:off x="0" y="0"/>
                          <a:ext cx="5529580" cy="2466340"/>
                        </a:xfrm>
                        <a:prstGeom prst="rect">
                          <a:avLst/>
                        </a:prstGeom>
                      </wps:spPr>
                      <wps:txbx>
                        <w:txbxContent>
                          <w:p w:rsidR="00FE10DC" w:rsidRDefault="00CB71D5">
                            <w:pPr>
                              <w:pStyle w:val="FrameContents"/>
                              <w:rPr>
                                <w:rFonts w:ascii="Liberation Sans" w:hAnsi="Liberation Sans" w:hint="eastAsia"/>
                                <w:b/>
                                <w:bCs/>
                                <w:color w:val="3333FF"/>
                                <w:sz w:val="20"/>
                                <w:szCs w:val="20"/>
                              </w:rPr>
                            </w:pPr>
                            <w:proofErr w:type="spellStart"/>
                            <w:r>
                              <w:rPr>
                                <w:rFonts w:ascii="Liberation Sans" w:hAnsi="Liberation Sans"/>
                                <w:b/>
                                <w:bCs/>
                                <w:color w:val="3333FF"/>
                                <w:sz w:val="20"/>
                                <w:szCs w:val="20"/>
                              </w:rPr>
                              <w:t>Perönliche</w:t>
                            </w:r>
                            <w:proofErr w:type="spellEnd"/>
                            <w:r>
                              <w:rPr>
                                <w:rFonts w:ascii="Liberation Sans" w:hAnsi="Liberation Sans"/>
                                <w:b/>
                                <w:bCs/>
                                <w:color w:val="3333FF"/>
                                <w:sz w:val="20"/>
                                <w:szCs w:val="20"/>
                              </w:rPr>
                              <w:t xml:space="preserv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194.2pt;mso-wrap-distance-left:5.7pt;mso-wrap-distance-right:5.7pt;mso-wrap-distance-top:5.7pt;mso-wrap-distance-bottom:5.7pt;margin-top:36.5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Perönliche</w:t>
                      </w:r>
                      <w:r>
                        <w:rPr>
                          <w:rFonts w:ascii="Liberation Sans" w:hAnsi="Liberation Sans"/>
                          <w:b/>
                          <w:bCs/>
                          <w:color w:val="3333FF"/>
                          <w:sz w:val="20"/>
                          <w:szCs w:val="20"/>
                        </w:rPr>
                        <w:t xml:space="preserv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40" behindDoc="0" locked="0" layoutInCell="1" allowOverlap="1">
                <wp:simplePos x="0" y="0"/>
                <wp:positionH relativeFrom="page">
                  <wp:posOffset>1529715</wp:posOffset>
                </wp:positionH>
                <wp:positionV relativeFrom="page">
                  <wp:posOffset>683895</wp:posOffset>
                </wp:positionV>
                <wp:extent cx="1011555" cy="467995"/>
                <wp:effectExtent l="0" t="0" r="0" b="0"/>
                <wp:wrapSquare wrapText="bothSides"/>
                <wp:docPr id="58" name="Rahmen20"/>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FE10DC" w:rsidRDefault="00CB71D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Hautschutz: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53.8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Hautschutz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1" behindDoc="0" locked="0" layoutInCell="1" allowOverlap="1">
                <wp:simplePos x="0" y="0"/>
                <wp:positionH relativeFrom="page">
                  <wp:posOffset>2628265</wp:posOffset>
                </wp:positionH>
                <wp:positionV relativeFrom="page">
                  <wp:posOffset>683895</wp:posOffset>
                </wp:positionV>
                <wp:extent cx="4323715" cy="467995"/>
                <wp:effectExtent l="0" t="0" r="0" b="0"/>
                <wp:wrapSquare wrapText="bothSides"/>
                <wp:docPr id="59" name="Rahmen21"/>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FE10DC" w:rsidRDefault="00CB71D5">
                            <w:pPr>
                              <w:pStyle w:val="TextBlockLeft"/>
                              <w:rPr>
                                <w:rFonts w:ascii="Liberation Sans" w:hAnsi="Liberation Sans"/>
                                <w:sz w:val="18"/>
                                <w:szCs w:val="18"/>
                              </w:rPr>
                            </w:pPr>
                            <w:r>
                              <w:rPr>
                                <w:rFonts w:ascii="Liberation Sans" w:hAnsi="Liberation Sans"/>
                                <w:sz w:val="18"/>
                                <w:szCs w:val="18"/>
                              </w:rPr>
                              <w:t>Bei Bedarf; gerbstoffhaltige Hautschutzmittel verwenden.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53.85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Bei Bedarf; gerbstoffhaltige Hautschutzmittel verwenden.</w:t>
                      </w:r>
                    </w:p>
                  </w:txbxContent>
                </v:textbox>
                <w10:wrap type="square"/>
              </v:rect>
            </w:pict>
          </mc:Fallback>
        </mc:AlternateContent>
      </w:r>
      <w:r>
        <w:rPr>
          <w:noProof/>
          <w:lang w:eastAsia="de-DE" w:bidi="ar-SA"/>
        </w:rPr>
        <mc:AlternateContent>
          <mc:Choice Requires="wps">
            <w:drawing>
              <wp:anchor distT="0" distB="0" distL="0" distR="0" simplePos="0" relativeHeight="42" behindDoc="0" locked="0" layoutInCell="1" allowOverlap="1">
                <wp:simplePos x="0" y="0"/>
                <wp:positionH relativeFrom="page">
                  <wp:posOffset>1529715</wp:posOffset>
                </wp:positionH>
                <wp:positionV relativeFrom="page">
                  <wp:posOffset>1242060</wp:posOffset>
                </wp:positionV>
                <wp:extent cx="1011555" cy="467995"/>
                <wp:effectExtent l="0" t="0" r="0" b="0"/>
                <wp:wrapSquare wrapText="bothSides"/>
                <wp:docPr id="60" name="Rahmen22"/>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FE10DC" w:rsidRDefault="00CB71D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Handschutz: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97.8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Handschutz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3" behindDoc="0" locked="0" layoutInCell="1" allowOverlap="1">
                <wp:simplePos x="0" y="0"/>
                <wp:positionH relativeFrom="page">
                  <wp:posOffset>2628265</wp:posOffset>
                </wp:positionH>
                <wp:positionV relativeFrom="page">
                  <wp:posOffset>1242060</wp:posOffset>
                </wp:positionV>
                <wp:extent cx="4323715" cy="467995"/>
                <wp:effectExtent l="0" t="0" r="0" b="0"/>
                <wp:wrapSquare wrapText="bothSides"/>
                <wp:docPr id="61" name="Rahmen25"/>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FE10DC" w:rsidRDefault="00CB71D5">
                            <w:pPr>
                              <w:pStyle w:val="TextBlockLeft"/>
                              <w:rPr>
                                <w:rFonts w:ascii="Liberation Sans" w:hAnsi="Liberation Sans"/>
                                <w:sz w:val="18"/>
                                <w:szCs w:val="18"/>
                              </w:rPr>
                            </w:pPr>
                            <w:r>
                              <w:rPr>
                                <w:rFonts w:ascii="Liberation Sans" w:hAnsi="Liberation Sans"/>
                                <w:sz w:val="18"/>
                                <w:szCs w:val="18"/>
                              </w:rPr>
                              <w:t>Bei Transport gegen mechanische Beanspruchung beschichtete Handschuhe, ansonsten Hand</w:t>
                            </w:r>
                            <w:r>
                              <w:rPr>
                                <w:rFonts w:ascii="Liberation Sans" w:hAnsi="Liberation Sans"/>
                                <w:sz w:val="18"/>
                                <w:szCs w:val="18"/>
                              </w:rPr>
                              <w:softHyphen/>
                              <w:t>schutz auf andere Gefahrstoffe abstimmen.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97.8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Bei Transport gegen mechanische Beanspruchung beschichtete Handschuhe, ansonsten Hand</w:t>
                        <w:softHyphen/>
                        <w:t>schutz auf andere Gefahrstoffe abstimmen.</w:t>
                      </w:r>
                    </w:p>
                  </w:txbxContent>
                </v:textbox>
                <w10:wrap type="square"/>
              </v:rect>
            </w:pict>
          </mc:Fallback>
        </mc:AlternateContent>
      </w:r>
      <w:r>
        <w:rPr>
          <w:noProof/>
          <w:lang w:eastAsia="de-DE" w:bidi="ar-SA"/>
        </w:rPr>
        <mc:AlternateContent>
          <mc:Choice Requires="wps">
            <w:drawing>
              <wp:anchor distT="0" distB="0" distL="0" distR="0" simplePos="0" relativeHeight="44" behindDoc="0" locked="0" layoutInCell="1" allowOverlap="1">
                <wp:simplePos x="0" y="0"/>
                <wp:positionH relativeFrom="page">
                  <wp:posOffset>1529715</wp:posOffset>
                </wp:positionH>
                <wp:positionV relativeFrom="page">
                  <wp:posOffset>1800225</wp:posOffset>
                </wp:positionV>
                <wp:extent cx="1011555" cy="467995"/>
                <wp:effectExtent l="0" t="0" r="0" b="0"/>
                <wp:wrapSquare wrapText="bothSides"/>
                <wp:docPr id="62" name="Rahmen26"/>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FE10DC" w:rsidRDefault="00CB71D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Augenschutz: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41.7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Augenschutz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5" behindDoc="0" locked="0" layoutInCell="1" allowOverlap="1">
                <wp:simplePos x="0" y="0"/>
                <wp:positionH relativeFrom="page">
                  <wp:posOffset>2628265</wp:posOffset>
                </wp:positionH>
                <wp:positionV relativeFrom="page">
                  <wp:posOffset>1800225</wp:posOffset>
                </wp:positionV>
                <wp:extent cx="4323715" cy="467995"/>
                <wp:effectExtent l="0" t="0" r="0" b="0"/>
                <wp:wrapSquare wrapText="bothSides"/>
                <wp:docPr id="63" name="Rahmen27"/>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FE10DC" w:rsidRDefault="00CB71D5">
                            <w:pPr>
                              <w:pStyle w:val="TextBlockLeft"/>
                              <w:rPr>
                                <w:rFonts w:ascii="Liberation Sans" w:hAnsi="Liberation Sans"/>
                                <w:sz w:val="18"/>
                                <w:szCs w:val="18"/>
                              </w:rPr>
                            </w:pPr>
                            <w:proofErr w:type="spellStart"/>
                            <w:r>
                              <w:rPr>
                                <w:rFonts w:ascii="Liberation Sans" w:hAnsi="Liberation Sans"/>
                                <w:sz w:val="18"/>
                                <w:szCs w:val="18"/>
                              </w:rPr>
                              <w:t>Ge</w:t>
                            </w:r>
                            <w:r>
                              <w:rPr>
                                <w:rFonts w:ascii="Liberation Sans" w:hAnsi="Liberation Sans"/>
                                <w:sz w:val="18"/>
                                <w:szCs w:val="18"/>
                              </w:rPr>
                              <w:softHyphen/>
                              <w:t>stell</w:t>
                            </w:r>
                            <w:r>
                              <w:rPr>
                                <w:rFonts w:ascii="Liberation Sans" w:hAnsi="Liberation Sans"/>
                                <w:sz w:val="18"/>
                                <w:szCs w:val="18"/>
                              </w:rPr>
                              <w:softHyphen/>
                              <w:t>brille</w:t>
                            </w:r>
                            <w:proofErr w:type="spellEnd"/>
                            <w:r>
                              <w:rPr>
                                <w:rFonts w:ascii="Liberation Sans" w:hAnsi="Liberation Sans"/>
                                <w:sz w:val="18"/>
                                <w:szCs w:val="18"/>
                              </w:rPr>
                              <w:t xml:space="preserve"> mit </w:t>
                            </w:r>
                            <w:proofErr w:type="spellStart"/>
                            <w:r>
                              <w:rPr>
                                <w:rFonts w:ascii="Liberation Sans" w:hAnsi="Liberation Sans"/>
                                <w:sz w:val="18"/>
                                <w:szCs w:val="18"/>
                              </w:rPr>
                              <w:t>Seiten</w:t>
                            </w:r>
                            <w:r>
                              <w:rPr>
                                <w:rFonts w:ascii="Liberation Sans" w:hAnsi="Liberation Sans"/>
                                <w:sz w:val="18"/>
                                <w:szCs w:val="18"/>
                              </w:rPr>
                              <w:softHyphen/>
                              <w:t>schutz</w:t>
                            </w:r>
                            <w:proofErr w:type="spellEnd"/>
                            <w:r>
                              <w:rPr>
                                <w:rFonts w:ascii="Liberation Sans" w:hAnsi="Liberation Sans"/>
                                <w:sz w:val="18"/>
                                <w:szCs w:val="18"/>
                              </w:rPr>
                              <w:t xml:space="preserve">. Bei erhöhtem </w:t>
                            </w:r>
                            <w:proofErr w:type="spellStart"/>
                            <w:r>
                              <w:rPr>
                                <w:rFonts w:ascii="Liberation Sans" w:hAnsi="Liberation Sans"/>
                                <w:sz w:val="18"/>
                                <w:szCs w:val="18"/>
                              </w:rPr>
                              <w:t>Gefährdungs</w:t>
                            </w:r>
                            <w:r>
                              <w:rPr>
                                <w:rFonts w:ascii="Liberation Sans" w:hAnsi="Liberation Sans"/>
                                <w:sz w:val="18"/>
                                <w:szCs w:val="18"/>
                              </w:rPr>
                              <w:softHyphen/>
                              <w:t>poten</w:t>
                            </w:r>
                            <w:r>
                              <w:rPr>
                                <w:rFonts w:ascii="Liberation Sans" w:hAnsi="Liberation Sans"/>
                                <w:sz w:val="18"/>
                                <w:szCs w:val="18"/>
                              </w:rPr>
                              <w:softHyphen/>
                              <w:t>zial</w:t>
                            </w:r>
                            <w:proofErr w:type="spellEnd"/>
                            <w:r>
                              <w:rPr>
                                <w:rFonts w:ascii="Liberation Sans" w:hAnsi="Liberation Sans"/>
                                <w:sz w:val="18"/>
                                <w:szCs w:val="18"/>
                              </w:rPr>
                              <w:t xml:space="preserve">, z.B. bei </w:t>
                            </w:r>
                            <w:proofErr w:type="spellStart"/>
                            <w:r>
                              <w:rPr>
                                <w:rFonts w:ascii="Liberation Sans" w:hAnsi="Liberation Sans"/>
                                <w:sz w:val="18"/>
                                <w:szCs w:val="18"/>
                              </w:rPr>
                              <w:t>Instand</w:t>
                            </w:r>
                            <w:r>
                              <w:rPr>
                                <w:rFonts w:ascii="Liberation Sans" w:hAnsi="Liberation Sans"/>
                                <w:sz w:val="18"/>
                                <w:szCs w:val="18"/>
                              </w:rPr>
                              <w:softHyphen/>
                              <w:t>haltungs</w:t>
                            </w:r>
                            <w:r>
                              <w:rPr>
                                <w:rFonts w:ascii="Liberation Sans" w:hAnsi="Liberation Sans"/>
                                <w:sz w:val="18"/>
                                <w:szCs w:val="18"/>
                              </w:rPr>
                              <w:softHyphen/>
                              <w:t>arbeiten</w:t>
                            </w:r>
                            <w:proofErr w:type="spellEnd"/>
                            <w:r>
                              <w:rPr>
                                <w:rFonts w:ascii="Liberation Sans" w:hAnsi="Liberation Sans"/>
                                <w:sz w:val="18"/>
                                <w:szCs w:val="18"/>
                              </w:rPr>
                              <w:t>, z</w:t>
                            </w:r>
                            <w:r>
                              <w:rPr>
                                <w:rFonts w:ascii="Liberation Sans" w:hAnsi="Liberation Sans"/>
                                <w:sz w:val="18"/>
                                <w:szCs w:val="18"/>
                              </w:rPr>
                              <w:t>usätz</w:t>
                            </w:r>
                            <w:r>
                              <w:rPr>
                                <w:rFonts w:ascii="Liberation Sans" w:hAnsi="Liberation Sans"/>
                                <w:sz w:val="18"/>
                                <w:szCs w:val="18"/>
                              </w:rPr>
                              <w:softHyphen/>
                              <w:t>lich Schutz</w:t>
                            </w:r>
                            <w:r>
                              <w:rPr>
                                <w:rFonts w:ascii="Liberation Sans" w:hAnsi="Liberation Sans"/>
                                <w:sz w:val="18"/>
                                <w:szCs w:val="18"/>
                              </w:rPr>
                              <w:softHyphen/>
                              <w:t xml:space="preserve">schirm tragen. </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41.75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Ge</w:t>
                        <w:softHyphen/>
                        <w:t>stell</w:t>
                        <w:softHyphen/>
                        <w:t>brille mit Seiten</w:t>
                        <w:softHyphen/>
                        <w:t>schutz. Bei erhöhtem Gefährdungs</w:t>
                        <w:softHyphen/>
                        <w:t>poten</w:t>
                        <w:softHyphen/>
                        <w:t>zial, z.B. bei Instand</w:t>
                        <w:softHyphen/>
                        <w:t>haltungs</w:t>
                        <w:softHyphen/>
                        <w:t>arbeiten, zusätz</w:t>
                        <w:softHyphen/>
                        <w:t>lich Schutz</w:t>
                        <w:softHyphen/>
                        <w:t xml:space="preserve">schirm tragen. </w:t>
                      </w:r>
                    </w:p>
                  </w:txbxContent>
                </v:textbox>
                <w10:wrap type="square"/>
              </v:rect>
            </w:pict>
          </mc:Fallback>
        </mc:AlternateContent>
      </w:r>
      <w:r>
        <w:rPr>
          <w:noProof/>
          <w:lang w:eastAsia="de-DE" w:bidi="ar-SA"/>
        </w:rPr>
        <mc:AlternateContent>
          <mc:Choice Requires="wps">
            <w:drawing>
              <wp:anchor distT="0" distB="0" distL="0" distR="0" simplePos="0" relativeHeight="46" behindDoc="0" locked="0" layoutInCell="1" allowOverlap="1">
                <wp:simplePos x="0" y="0"/>
                <wp:positionH relativeFrom="page">
                  <wp:posOffset>1529715</wp:posOffset>
                </wp:positionH>
                <wp:positionV relativeFrom="page">
                  <wp:posOffset>2357755</wp:posOffset>
                </wp:positionV>
                <wp:extent cx="1011555" cy="467995"/>
                <wp:effectExtent l="0" t="0" r="0" b="0"/>
                <wp:wrapSquare wrapText="bothSides"/>
                <wp:docPr id="64" name="Rahmen30"/>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FE10DC" w:rsidRDefault="00CB71D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Fußschutz: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85.6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Fußschutz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7" behindDoc="0" locked="0" layoutInCell="1" allowOverlap="1">
                <wp:simplePos x="0" y="0"/>
                <wp:positionH relativeFrom="page">
                  <wp:posOffset>2628265</wp:posOffset>
                </wp:positionH>
                <wp:positionV relativeFrom="page">
                  <wp:posOffset>2357755</wp:posOffset>
                </wp:positionV>
                <wp:extent cx="4323715" cy="467995"/>
                <wp:effectExtent l="0" t="0" r="0" b="0"/>
                <wp:wrapSquare wrapText="bothSides"/>
                <wp:docPr id="65" name="Rahmen31"/>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FE10DC" w:rsidRDefault="00CB71D5">
                            <w:pPr>
                              <w:pStyle w:val="TextBlockLeft"/>
                              <w:rPr>
                                <w:rFonts w:ascii="Liberation Sans" w:hAnsi="Liberation Sans"/>
                                <w:sz w:val="18"/>
                                <w:szCs w:val="18"/>
                              </w:rPr>
                            </w:pPr>
                            <w:r>
                              <w:rPr>
                                <w:rFonts w:ascii="Liberation Sans" w:hAnsi="Liberation Sans"/>
                                <w:sz w:val="18"/>
                                <w:szCs w:val="18"/>
                              </w:rPr>
                              <w:t xml:space="preserve">Bei der Handhabung von z.B. </w:t>
                            </w:r>
                            <w:proofErr w:type="spellStart"/>
                            <w:r>
                              <w:rPr>
                                <w:rFonts w:ascii="Liberation Sans" w:hAnsi="Liberation Sans"/>
                                <w:sz w:val="18"/>
                                <w:szCs w:val="18"/>
                              </w:rPr>
                              <w:t>Druck</w:t>
                            </w:r>
                            <w:r>
                              <w:rPr>
                                <w:rFonts w:ascii="Liberation Sans" w:hAnsi="Liberation Sans"/>
                                <w:sz w:val="18"/>
                                <w:szCs w:val="18"/>
                              </w:rPr>
                              <w:softHyphen/>
                              <w:t>gasflaschen</w:t>
                            </w:r>
                            <w:proofErr w:type="spellEnd"/>
                            <w:r>
                              <w:rPr>
                                <w:rFonts w:ascii="Liberation Sans" w:hAnsi="Liberation Sans"/>
                                <w:sz w:val="18"/>
                                <w:szCs w:val="18"/>
                              </w:rPr>
                              <w:t xml:space="preserve"> </w:t>
                            </w:r>
                            <w:proofErr w:type="spellStart"/>
                            <w:r>
                              <w:rPr>
                                <w:rFonts w:ascii="Liberation Sans" w:hAnsi="Liberation Sans"/>
                                <w:sz w:val="18"/>
                                <w:szCs w:val="18"/>
                              </w:rPr>
                              <w:t>Sicher</w:t>
                            </w:r>
                            <w:r>
                              <w:rPr>
                                <w:rFonts w:ascii="Liberation Sans" w:hAnsi="Liberation Sans"/>
                                <w:sz w:val="18"/>
                                <w:szCs w:val="18"/>
                              </w:rPr>
                              <w:softHyphen/>
                              <w:t>heits</w:t>
                            </w:r>
                            <w:r>
                              <w:rPr>
                                <w:rFonts w:ascii="Liberation Sans" w:hAnsi="Liberation Sans"/>
                                <w:sz w:val="18"/>
                                <w:szCs w:val="18"/>
                              </w:rPr>
                              <w:softHyphen/>
                              <w:t>schuhe</w:t>
                            </w:r>
                            <w:proofErr w:type="spellEnd"/>
                            <w:r>
                              <w:rPr>
                                <w:rFonts w:ascii="Liberation Sans" w:hAnsi="Liberation Sans"/>
                                <w:sz w:val="18"/>
                                <w:szCs w:val="18"/>
                              </w:rPr>
                              <w:t xml:space="preserve"> tragen. </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85.65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Bei der Handhabung von z.B. Druck</w:t>
                        <w:softHyphen/>
                        <w:t>gasflaschen Sicher</w:t>
                        <w:softHyphen/>
                        <w:t>heits</w:t>
                        <w:softHyphen/>
                        <w:t xml:space="preserve">schuhe tragen. </w:t>
                      </w:r>
                    </w:p>
                  </w:txbxContent>
                </v:textbox>
                <w10:wrap type="square"/>
              </v:rect>
            </w:pict>
          </mc:Fallback>
        </mc:AlternateContent>
      </w:r>
      <w:r>
        <w:rPr>
          <w:noProof/>
          <w:lang w:eastAsia="de-DE" w:bidi="ar-SA"/>
        </w:rPr>
        <mc:AlternateContent>
          <mc:Choice Requires="wps">
            <w:drawing>
              <wp:anchor distT="0" distB="0" distL="0" distR="0" simplePos="0" relativeHeight="48" behindDoc="0" locked="0" layoutInCell="1" allowOverlap="1">
                <wp:simplePos x="0" y="0"/>
                <wp:positionH relativeFrom="page">
                  <wp:posOffset>586740</wp:posOffset>
                </wp:positionH>
                <wp:positionV relativeFrom="page">
                  <wp:posOffset>464185</wp:posOffset>
                </wp:positionV>
                <wp:extent cx="720090" cy="720090"/>
                <wp:effectExtent l="0" t="0" r="0" b="0"/>
                <wp:wrapSquare wrapText="bothSides"/>
                <wp:docPr id="66" name="Rahmen3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67" name="Bil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Bild14"/>
                                          <pic:cNvPicPr>
                                            <a:picLocks noChangeAspect="1" noChangeArrowheads="1"/>
                                          </pic:cNvPicPr>
                                        </pic:nvPicPr>
                                        <pic:blipFill>
                                          <a:blip r:embed="rId15"/>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6.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68" name="Bild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Bild14" descr=""/>
                                    <pic:cNvPicPr>
                                      <a:picLocks noChangeAspect="1" noChangeArrowheads="1"/>
                                    </pic:cNvPicPr>
                                  </pic:nvPicPr>
                                  <pic:blipFill>
                                    <a:blip r:embed="rId21"/>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49" behindDoc="0" locked="0" layoutInCell="1" allowOverlap="1">
                <wp:simplePos x="0" y="0"/>
                <wp:positionH relativeFrom="page">
                  <wp:posOffset>586740</wp:posOffset>
                </wp:positionH>
                <wp:positionV relativeFrom="page">
                  <wp:posOffset>1264285</wp:posOffset>
                </wp:positionV>
                <wp:extent cx="720090" cy="720090"/>
                <wp:effectExtent l="0" t="0" r="0" b="0"/>
                <wp:wrapSquare wrapText="bothSides"/>
                <wp:docPr id="69" name="Rahmen33"/>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0" name="Bil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Bild15"/>
                                          <pic:cNvPicPr>
                                            <a:picLocks noChangeAspect="1" noChangeArrowheads="1"/>
                                          </pic:cNvPicPr>
                                        </pic:nvPicPr>
                                        <pic:blipFill>
                                          <a:blip r:embed="rId13"/>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99.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1" name="Bild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Bild15" descr=""/>
                                    <pic:cNvPicPr>
                                      <a:picLocks noChangeAspect="1" noChangeArrowheads="1"/>
                                    </pic:cNvPicPr>
                                  </pic:nvPicPr>
                                  <pic:blipFill>
                                    <a:blip r:embed="rId22"/>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0" behindDoc="0" locked="0" layoutInCell="1" allowOverlap="1">
                <wp:simplePos x="0" y="0"/>
                <wp:positionH relativeFrom="page">
                  <wp:posOffset>586740</wp:posOffset>
                </wp:positionH>
                <wp:positionV relativeFrom="page">
                  <wp:posOffset>2091690</wp:posOffset>
                </wp:positionV>
                <wp:extent cx="720090" cy="720090"/>
                <wp:effectExtent l="0" t="0" r="0" b="0"/>
                <wp:wrapSquare wrapText="bothSides"/>
                <wp:docPr id="72" name="Rahmen3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3" name="Bil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Bild16"/>
                                          <pic:cNvPicPr>
                                            <a:picLocks noChangeAspect="1" noChangeArrowheads="1"/>
                                          </pic:cNvPicPr>
                                        </pic:nvPicPr>
                                        <pic:blipFill>
                                          <a:blip r:embed="rId23"/>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164.7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4" name="Bil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Bild16" descr=""/>
                                    <pic:cNvPicPr>
                                      <a:picLocks noChangeAspect="1" noChangeArrowheads="1"/>
                                    </pic:cNvPicPr>
                                  </pic:nvPicPr>
                                  <pic:blipFill>
                                    <a:blip r:embed="rId24"/>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1" behindDoc="0" locked="0" layoutInCell="1" allowOverlap="1">
                <wp:simplePos x="0" y="0"/>
                <wp:positionH relativeFrom="page">
                  <wp:posOffset>1472565</wp:posOffset>
                </wp:positionH>
                <wp:positionV relativeFrom="page">
                  <wp:posOffset>3023870</wp:posOffset>
                </wp:positionV>
                <wp:extent cx="5529580" cy="753110"/>
                <wp:effectExtent l="0" t="0" r="0" b="0"/>
                <wp:wrapSquare wrapText="bothSides"/>
                <wp:docPr id="75" name="Rahmen36"/>
                <wp:cNvGraphicFramePr/>
                <a:graphic xmlns:a="http://schemas.openxmlformats.org/drawingml/2006/main">
                  <a:graphicData uri="http://schemas.microsoft.com/office/word/2010/wordprocessingShape">
                    <wps:wsp>
                      <wps:cNvSpPr txBox="1"/>
                      <wps:spPr>
                        <a:xfrm>
                          <a:off x="0" y="0"/>
                          <a:ext cx="5529580" cy="753110"/>
                        </a:xfrm>
                        <a:prstGeom prst="rect">
                          <a:avLst/>
                        </a:prstGeom>
                      </wps:spPr>
                      <wps:txbx>
                        <w:txbxContent>
                          <w:p w:rsidR="00FE10DC" w:rsidRDefault="00CB71D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Hygienische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FE10DC" w:rsidRDefault="00CB71D5">
                            <w:pPr>
                              <w:rPr>
                                <w:rFonts w:ascii="Arial" w:hAnsi="Arial"/>
                                <w:color w:val="000000"/>
                                <w:sz w:val="20"/>
                                <w:szCs w:val="20"/>
                              </w:rPr>
                            </w:pPr>
                            <w:r>
                              <w:rPr>
                                <w:rFonts w:ascii="Arial" w:hAnsi="Arial"/>
                                <w:color w:val="000000"/>
                                <w:sz w:val="20"/>
                                <w:szCs w:val="20"/>
                              </w:rPr>
                              <w:t xml:space="preserve">Während des Umgangs keine Nahrungs- und Genussmittel zu sich </w:t>
                            </w:r>
                            <w:r>
                              <w:rPr>
                                <w:rFonts w:ascii="Arial" w:hAnsi="Arial"/>
                                <w:color w:val="000000"/>
                                <w:sz w:val="20"/>
                                <w:szCs w:val="20"/>
                              </w:rPr>
                              <w:t>nehmen. Keine Nahrungsmit</w:t>
                            </w:r>
                            <w:r>
                              <w:rPr>
                                <w:rFonts w:ascii="Arial" w:hAnsi="Arial"/>
                                <w:color w:val="000000"/>
                                <w:sz w:val="20"/>
                                <w:szCs w:val="20"/>
                              </w:rPr>
                              <w:softHyphen/>
                              <w:t>tel und Getränke im Arbeits- und Lagerraum aufbewahren. Nach Beendigung der Arbeit und vor den Pausen Hände gründlich reinigen und pflegen (siehe Hautschutz).</w:t>
                            </w:r>
                          </w:p>
                        </w:txbxContent>
                      </wps:txbx>
                      <wps:bodyPr lIns="0" tIns="0" rIns="0" bIns="0" anchor="t">
                        <a:noAutofit/>
                      </wps:bodyPr>
                    </wps:wsp>
                  </a:graphicData>
                </a:graphic>
              </wp:anchor>
            </w:drawing>
          </mc:Choice>
          <mc:Fallback>
            <w:pict>
              <v:rect style="position:absolute;rotation:0;width:435.4pt;height:59.3pt;mso-wrap-distance-left:5.7pt;mso-wrap-distance-right:5.7pt;mso-wrap-distance-top:5.7pt;mso-wrap-distance-bottom:5.7pt;margin-top:238.1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Hygienische</w:t>
                      </w:r>
                      <w:r>
                        <w:rPr>
                          <w:rFonts w:ascii="Liberation Sans" w:hAnsi="Liberation Sans"/>
                          <w:b/>
                          <w:bCs/>
                          <w:color w:val="3333FF"/>
                          <w:sz w:val="20"/>
                          <w:szCs w:val="20"/>
                        </w:rPr>
                        <w:t xml:space="preserve"> Schutzmassnahmen und Verhaltensregeln:</w:t>
                      </w:r>
                    </w:p>
                    <w:p>
                      <w:pPr>
                        <w:pStyle w:val="Normal"/>
                        <w:rPr>
                          <w:rFonts w:ascii="Arial" w:hAnsi="Arial"/>
                          <w:b w:val="false"/>
                          <w:b w:val="false"/>
                          <w:bCs w:val="false"/>
                          <w:color w:val="000000"/>
                          <w:sz w:val="20"/>
                          <w:szCs w:val="20"/>
                        </w:rPr>
                      </w:pPr>
                      <w:r>
                        <w:rPr>
                          <w:rFonts w:ascii="Arial" w:hAnsi="Arial"/>
                          <w:b w:val="false"/>
                          <w:bCs w:val="false"/>
                          <w:color w:val="000000"/>
                          <w:sz w:val="20"/>
                          <w:szCs w:val="20"/>
                        </w:rPr>
                        <w:t>Während des Umgangs keine Nahrungs- und Genussmittel zu sich nehmen. Keine Nahrungsmit</w:t>
                        <w:softHyphen/>
                        <w:t>tel und Getränke im Arbeits- und Lagerraum aufbewahren. Nach Beendigung der Arbeit und vor den Pausen Hände gründlich reinigen und pflegen (siehe Hautschutz).</w:t>
                      </w:r>
                    </w:p>
                  </w:txbxContent>
                </v:textbox>
                <w10:wrap type="square"/>
              </v:rect>
            </w:pict>
          </mc:Fallback>
        </mc:AlternateContent>
      </w:r>
      <w:r>
        <w:rPr>
          <w:noProof/>
          <w:lang w:eastAsia="de-DE" w:bidi="ar-SA"/>
        </w:rPr>
        <mc:AlternateContent>
          <mc:Choice Requires="wps">
            <w:drawing>
              <wp:anchor distT="0" distB="0" distL="0" distR="0" simplePos="0" relativeHeight="52" behindDoc="0" locked="0" layoutInCell="1" allowOverlap="1">
                <wp:simplePos x="0" y="0"/>
                <wp:positionH relativeFrom="page">
                  <wp:posOffset>586740</wp:posOffset>
                </wp:positionH>
                <wp:positionV relativeFrom="page">
                  <wp:posOffset>3023870</wp:posOffset>
                </wp:positionV>
                <wp:extent cx="720090" cy="720090"/>
                <wp:effectExtent l="0" t="0" r="0" b="0"/>
                <wp:wrapSquare wrapText="bothSides"/>
                <wp:docPr id="76" name="Rahmen37"/>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7" name="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ild5"/>
                                          <pic:cNvPicPr>
                                            <a:picLocks noChangeAspect="1" noChangeArrowheads="1"/>
                                          </pic:cNvPicPr>
                                        </pic:nvPicPr>
                                        <pic:blipFill>
                                          <a:blip r:embed="rId25"/>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38.1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8" name="Bild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Bild5" descr=""/>
                                    <pic:cNvPicPr>
                                      <a:picLocks noChangeAspect="1" noChangeArrowheads="1"/>
                                    </pic:cNvPicPr>
                                  </pic:nvPicPr>
                                  <pic:blipFill>
                                    <a:blip r:embed="rId26"/>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4" behindDoc="0" locked="0" layoutInCell="1" allowOverlap="1">
                <wp:simplePos x="0" y="0"/>
                <wp:positionH relativeFrom="page">
                  <wp:align>center</wp:align>
                </wp:positionH>
                <wp:positionV relativeFrom="page">
                  <wp:posOffset>3830320</wp:posOffset>
                </wp:positionV>
                <wp:extent cx="1800225" cy="179705"/>
                <wp:effectExtent l="0" t="0" r="0" b="0"/>
                <wp:wrapSquare wrapText="bothSides"/>
                <wp:docPr id="79" name="Rahmen38"/>
                <wp:cNvGraphicFramePr/>
                <a:graphic xmlns:a="http://schemas.openxmlformats.org/drawingml/2006/main">
                  <a:graphicData uri="http://schemas.microsoft.com/office/word/2010/wordprocessingShape">
                    <wps:wsp>
                      <wps:cNvSpPr txBox="1"/>
                      <wps:spPr>
                        <a:xfrm>
                          <a:off x="0" y="0"/>
                          <a:ext cx="1800225" cy="179705"/>
                        </a:xfrm>
                        <a:prstGeom prst="rect">
                          <a:avLst/>
                        </a:prstGeom>
                        <a:solidFill>
                          <a:srgbClr val="FF950E"/>
                        </a:solidFill>
                      </wps:spPr>
                      <wps:txbx>
                        <w:txbxContent>
                          <w:p w:rsidR="00FE10DC" w:rsidRDefault="00CB71D5">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Verhalten im Gefahrfall</w:t>
                            </w:r>
                          </w:p>
                        </w:txbxContent>
                      </wps:txbx>
                      <wps:bodyPr lIns="0" tIns="0" rIns="0" bIns="0" anchor="t">
                        <a:noAutofit/>
                      </wps:bodyPr>
                    </wps:wsp>
                  </a:graphicData>
                </a:graphic>
              </wp:anchor>
            </w:drawing>
          </mc:Choice>
          <mc:Fallback>
            <w:pict>
              <v:rect fillcolor="#FF950E" style="position:absolute;rotation:0;width:141.75pt;height:14.15pt;mso-wrap-distance-left:5.7pt;mso-wrap-distance-right:5.7pt;mso-wrap-distance-top:0pt;mso-wrap-distance-bottom:0pt;margin-top:301.6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Verhalten im Gefahrfall</w:t>
                      </w:r>
                    </w:p>
                  </w:txbxContent>
                </v:textbox>
                <w10:wrap type="square"/>
              </v:rect>
            </w:pict>
          </mc:Fallback>
        </mc:AlternateContent>
      </w:r>
      <w:r>
        <w:rPr>
          <w:noProof/>
          <w:lang w:eastAsia="de-DE" w:bidi="ar-SA"/>
        </w:rPr>
        <mc:AlternateContent>
          <mc:Choice Requires="wps">
            <w:drawing>
              <wp:anchor distT="0" distB="0" distL="0" distR="0" simplePos="0" relativeHeight="55" behindDoc="0" locked="0" layoutInCell="1" allowOverlap="1">
                <wp:simplePos x="0" y="0"/>
                <wp:positionH relativeFrom="page">
                  <wp:posOffset>1472565</wp:posOffset>
                </wp:positionH>
                <wp:positionV relativeFrom="page">
                  <wp:posOffset>4067810</wp:posOffset>
                </wp:positionV>
                <wp:extent cx="5529580" cy="786765"/>
                <wp:effectExtent l="0" t="0" r="0" b="0"/>
                <wp:wrapSquare wrapText="bothSides"/>
                <wp:docPr id="80" name="Rahmen39"/>
                <wp:cNvGraphicFramePr/>
                <a:graphic xmlns:a="http://schemas.openxmlformats.org/drawingml/2006/main">
                  <a:graphicData uri="http://schemas.microsoft.com/office/word/2010/wordprocessingShape">
                    <wps:wsp>
                      <wps:cNvSpPr txBox="1"/>
                      <wps:spPr>
                        <a:xfrm>
                          <a:off x="0" y="0"/>
                          <a:ext cx="5529580" cy="786765"/>
                        </a:xfrm>
                        <a:prstGeom prst="rect">
                          <a:avLst/>
                        </a:prstGeom>
                      </wps:spPr>
                      <wps:txbx>
                        <w:txbxContent>
                          <w:p w:rsidR="00FE10DC" w:rsidRDefault="00CB71D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Maßnahmen zur Brandbekämpfung:</w:t>
                            </w:r>
                          </w:p>
                          <w:p w:rsidR="00FE10DC" w:rsidRDefault="00CB71D5">
                            <w:pPr>
                              <w:rPr>
                                <w:rFonts w:ascii="Arial" w:hAnsi="Arial"/>
                                <w:color w:val="000000"/>
                                <w:sz w:val="18"/>
                                <w:szCs w:val="18"/>
                              </w:rPr>
                            </w:pPr>
                            <w:r>
                              <w:rPr>
                                <w:rFonts w:ascii="Arial" w:hAnsi="Arial"/>
                                <w:color w:val="000000"/>
                                <w:sz w:val="18"/>
                                <w:szCs w:val="18"/>
                              </w:rPr>
                              <w:t>Klein</w:t>
                            </w:r>
                            <w:r>
                              <w:rPr>
                                <w:rFonts w:ascii="Arial" w:hAnsi="Arial"/>
                                <w:color w:val="000000"/>
                                <w:sz w:val="18"/>
                                <w:szCs w:val="18"/>
                              </w:rPr>
                              <w:t>e oder Entstehungsbrände löschen mit: CO2-, Pulver-, Schaumlöscher. Wassersprühstrahl bei größeren Bränden. Im Brandbereich befindliche Behälter mit Sprühwasser kühlen und, wenn möglich, aus der Gefahrenzone bringen.</w:t>
                            </w:r>
                          </w:p>
                        </w:txbxContent>
                      </wps:txbx>
                      <wps:bodyPr lIns="0" tIns="0" rIns="0" bIns="0" anchor="t">
                        <a:noAutofit/>
                      </wps:bodyPr>
                    </wps:wsp>
                  </a:graphicData>
                </a:graphic>
              </wp:anchor>
            </w:drawing>
          </mc:Choice>
          <mc:Fallback>
            <w:pict>
              <v:rect style="position:absolute;rotation:0;width:435.4pt;height:61.95pt;mso-wrap-distance-left:5.7pt;mso-wrap-distance-right:5.7pt;mso-wrap-distance-top:5.7pt;mso-wrap-distance-bottom:5.7pt;margin-top:320.3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zur Brandbekämpfung:</w:t>
                      </w:r>
                    </w:p>
                    <w:p>
                      <w:pPr>
                        <w:pStyle w:val="Normal"/>
                        <w:rPr>
                          <w:rFonts w:ascii="Arial" w:hAnsi="Arial"/>
                          <w:b w:val="false"/>
                          <w:b w:val="false"/>
                          <w:bCs w:val="false"/>
                          <w:color w:val="000000"/>
                          <w:sz w:val="18"/>
                          <w:szCs w:val="18"/>
                        </w:rPr>
                      </w:pPr>
                      <w:r>
                        <w:rPr>
                          <w:rFonts w:ascii="Arial" w:hAnsi="Arial"/>
                          <w:b w:val="false"/>
                          <w:bCs w:val="false"/>
                          <w:color w:val="000000"/>
                          <w:sz w:val="18"/>
                          <w:szCs w:val="18"/>
                        </w:rPr>
                        <w:t>Kleine oder Entstehungsbrände löschen mit: CO2-, Pulver-, Schaumlöscher. Wassersprühstrahl bei größeren Bränden. Im Brandbereich befindliche Behälter mit Sprühwasser kühlen und, wenn möglich, aus der Gefahrenzone bringen.</w:t>
                      </w:r>
                    </w:p>
                  </w:txbxContent>
                </v:textbox>
                <w10:wrap type="square"/>
              </v:rect>
            </w:pict>
          </mc:Fallback>
        </mc:AlternateContent>
      </w:r>
      <w:r>
        <w:rPr>
          <w:noProof/>
          <w:lang w:eastAsia="de-DE" w:bidi="ar-SA"/>
        </w:rPr>
        <mc:AlternateContent>
          <mc:Choice Requires="wps">
            <w:drawing>
              <wp:anchor distT="0" distB="0" distL="0" distR="0" simplePos="0" relativeHeight="56" behindDoc="0" locked="0" layoutInCell="1" allowOverlap="1">
                <wp:simplePos x="0" y="0"/>
                <wp:positionH relativeFrom="page">
                  <wp:posOffset>586740</wp:posOffset>
                </wp:positionH>
                <wp:positionV relativeFrom="page">
                  <wp:posOffset>4067810</wp:posOffset>
                </wp:positionV>
                <wp:extent cx="720090" cy="720090"/>
                <wp:effectExtent l="0" t="0" r="0" b="0"/>
                <wp:wrapSquare wrapText="bothSides"/>
                <wp:docPr id="81" name="Rahmen4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8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Bild2"/>
                                          <pic:cNvPicPr>
                                            <a:picLocks noChangeAspect="1" noChangeArrowheads="1"/>
                                          </pic:cNvPicPr>
                                        </pic:nvPicPr>
                                        <pic:blipFill>
                                          <a:blip r:embed="rId27"/>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20.3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3"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Bild2" descr=""/>
                                    <pic:cNvPicPr>
                                      <a:picLocks noChangeAspect="1" noChangeArrowheads="1"/>
                                    </pic:cNvPicPr>
                                  </pic:nvPicPr>
                                  <pic:blipFill>
                                    <a:blip r:embed="rId28"/>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7" behindDoc="0" locked="0" layoutInCell="1" allowOverlap="1">
                <wp:simplePos x="0" y="0"/>
                <wp:positionH relativeFrom="page">
                  <wp:posOffset>1472565</wp:posOffset>
                </wp:positionH>
                <wp:positionV relativeFrom="page">
                  <wp:posOffset>4949190</wp:posOffset>
                </wp:positionV>
                <wp:extent cx="5529580" cy="1257935"/>
                <wp:effectExtent l="0" t="0" r="0" b="0"/>
                <wp:wrapSquare wrapText="bothSides"/>
                <wp:docPr id="84" name="Rahmen41"/>
                <wp:cNvGraphicFramePr/>
                <a:graphic xmlns:a="http://schemas.openxmlformats.org/drawingml/2006/main">
                  <a:graphicData uri="http://schemas.microsoft.com/office/word/2010/wordprocessingShape">
                    <wps:wsp>
                      <wps:cNvSpPr txBox="1"/>
                      <wps:spPr>
                        <a:xfrm>
                          <a:off x="0" y="0"/>
                          <a:ext cx="5529580" cy="1257935"/>
                        </a:xfrm>
                        <a:prstGeom prst="rect">
                          <a:avLst/>
                        </a:prstGeom>
                      </wps:spPr>
                      <wps:txbx>
                        <w:txbxContent>
                          <w:p w:rsidR="00FE10DC" w:rsidRDefault="00CB71D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Maßnahmen nach unbeabsichtigter</w:t>
                            </w:r>
                            <w:r>
                              <w:rPr>
                                <w:rFonts w:ascii="Liberation Sans" w:hAnsi="Liberation Sans"/>
                                <w:b/>
                                <w:bCs/>
                                <w:color w:val="3333FF"/>
                                <w:sz w:val="20"/>
                                <w:szCs w:val="20"/>
                              </w:rPr>
                              <w:t xml:space="preserve"> Freisetzung:</w:t>
                            </w:r>
                          </w:p>
                          <w:p w:rsidR="00FE10DC" w:rsidRDefault="00CB71D5">
                            <w:pPr>
                              <w:pStyle w:val="FrameContents"/>
                              <w:rPr>
                                <w:rFonts w:ascii="Liberation Sans" w:hAnsi="Liberation Sans" w:hint="eastAsia"/>
                                <w:color w:val="000000"/>
                                <w:sz w:val="18"/>
                                <w:szCs w:val="18"/>
                              </w:rPr>
                            </w:pPr>
                            <w:r>
                              <w:rPr>
                                <w:rFonts w:ascii="Liberation Sans" w:hAnsi="Liberation Sans"/>
                                <w:color w:val="000000"/>
                                <w:sz w:val="18"/>
                                <w:szCs w:val="18"/>
                              </w:rPr>
                              <w:t>Gefahrenbereich räumen und absperren, Vorgesetzten informieren. Wenn ohne Risi</w:t>
                            </w:r>
                            <w:r>
                              <w:rPr>
                                <w:rFonts w:ascii="Liberation Sans" w:hAnsi="Liberation Sans"/>
                                <w:color w:val="000000"/>
                                <w:sz w:val="18"/>
                                <w:szCs w:val="18"/>
                              </w:rPr>
                              <w:softHyphen/>
                              <w:t>ko mög</w:t>
                            </w:r>
                            <w:r>
                              <w:rPr>
                                <w:rFonts w:ascii="Liberation Sans" w:hAnsi="Liberation Sans"/>
                                <w:color w:val="000000"/>
                                <w:sz w:val="18"/>
                                <w:szCs w:val="18"/>
                              </w:rPr>
                              <w:softHyphen/>
                              <w:t xml:space="preserve">lich, </w:t>
                            </w:r>
                            <w:proofErr w:type="spellStart"/>
                            <w:r>
                              <w:rPr>
                                <w:rFonts w:ascii="Liberation Sans" w:hAnsi="Liberation Sans"/>
                                <w:color w:val="000000"/>
                                <w:sz w:val="18"/>
                                <w:szCs w:val="18"/>
                              </w:rPr>
                              <w:t>Gas</w:t>
                            </w:r>
                            <w:r>
                              <w:rPr>
                                <w:rFonts w:ascii="Liberation Sans" w:hAnsi="Liberation Sans"/>
                                <w:color w:val="000000"/>
                                <w:sz w:val="18"/>
                                <w:szCs w:val="18"/>
                              </w:rPr>
                              <w:softHyphen/>
                              <w:t>zufuhr</w:t>
                            </w:r>
                            <w:proofErr w:type="spellEnd"/>
                            <w:r>
                              <w:rPr>
                                <w:rFonts w:ascii="Liberation Sans" w:hAnsi="Liberation Sans"/>
                                <w:color w:val="000000"/>
                                <w:sz w:val="18"/>
                                <w:szCs w:val="18"/>
                              </w:rPr>
                              <w:t xml:space="preserve"> ab</w:t>
                            </w:r>
                            <w:r>
                              <w:rPr>
                                <w:rFonts w:ascii="Liberation Sans" w:hAnsi="Liberation Sans"/>
                                <w:color w:val="000000"/>
                                <w:sz w:val="18"/>
                                <w:szCs w:val="18"/>
                              </w:rPr>
                              <w:softHyphen/>
                              <w:t>sperren oder Leck schließen. Raum an</w:t>
                            </w:r>
                            <w:r>
                              <w:rPr>
                                <w:rFonts w:ascii="Liberation Sans" w:hAnsi="Liberation Sans"/>
                                <w:color w:val="000000"/>
                                <w:sz w:val="18"/>
                                <w:szCs w:val="18"/>
                              </w:rPr>
                              <w:softHyphen/>
                              <w:t>schließend lüf</w:t>
                            </w:r>
                            <w:r>
                              <w:rPr>
                                <w:rFonts w:ascii="Liberation Sans" w:hAnsi="Liberation Sans"/>
                                <w:color w:val="000000"/>
                                <w:sz w:val="18"/>
                                <w:szCs w:val="18"/>
                              </w:rPr>
                              <w:softHyphen/>
                              <w:t>ten. Umgebung warnen! Zündquellen fernhalten, keine Schalter betätigen. Wiederbetret</w:t>
                            </w:r>
                            <w:r>
                              <w:rPr>
                                <w:rFonts w:ascii="Liberation Sans" w:hAnsi="Liberation Sans"/>
                                <w:color w:val="000000"/>
                                <w:sz w:val="18"/>
                                <w:szCs w:val="18"/>
                              </w:rPr>
                              <w:t>en nur mit geeignetem Atemschutz (CO-Filter).</w:t>
                            </w:r>
                          </w:p>
                        </w:txbxContent>
                      </wps:txbx>
                      <wps:bodyPr lIns="0" tIns="0" rIns="0" bIns="0" anchor="t">
                        <a:noAutofit/>
                      </wps:bodyPr>
                    </wps:wsp>
                  </a:graphicData>
                </a:graphic>
              </wp:anchor>
            </w:drawing>
          </mc:Choice>
          <mc:Fallback>
            <w:pict>
              <v:rect style="position:absolute;rotation:0;width:435.4pt;height:99.05pt;mso-wrap-distance-left:5.7pt;mso-wrap-distance-right:5.7pt;mso-wrap-distance-top:5.7pt;mso-wrap-distance-bottom:5.7pt;margin-top:389.7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nach unbeabsichtigter Freisetzung:</w:t>
                      </w:r>
                    </w:p>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Gefahrenbereich räumen und absperren, Vorgesetzten informieren. Wenn ohne Risi</w:t>
                        <w:softHyphen/>
                        <w:t>ko mög</w:t>
                        <w:softHyphen/>
                        <w:t>lich, Gas</w:t>
                        <w:softHyphen/>
                        <w:t>zufuhr ab</w:t>
                        <w:softHyphen/>
                        <w:t>sperren oder Leck schließen. Raum an</w:t>
                        <w:softHyphen/>
                        <w:t>schließend lüf</w:t>
                        <w:softHyphen/>
                        <w:t xml:space="preserve">ten. </w:t>
                      </w:r>
                      <w:r>
                        <w:rPr>
                          <w:rFonts w:ascii="Liberation Sans" w:hAnsi="Liberation Sans"/>
                          <w:b w:val="false"/>
                          <w:bCs w:val="false"/>
                          <w:color w:val="000000"/>
                          <w:sz w:val="18"/>
                          <w:szCs w:val="18"/>
                        </w:rPr>
                        <w:t>Umgebung warnen! Zündquellen fernhalten, keine Schalter betätigen. Wiederbetreten nur mit geeignetem Atemschutz (CO-Filter).</w:t>
                      </w:r>
                    </w:p>
                  </w:txbxContent>
                </v:textbox>
                <w10:wrap type="square"/>
              </v:rect>
            </w:pict>
          </mc:Fallback>
        </mc:AlternateContent>
      </w:r>
      <w:r>
        <w:rPr>
          <w:noProof/>
          <w:lang w:eastAsia="de-DE" w:bidi="ar-SA"/>
        </w:rPr>
        <mc:AlternateContent>
          <mc:Choice Requires="wps">
            <w:drawing>
              <wp:anchor distT="0" distB="0" distL="0" distR="0" simplePos="0" relativeHeight="58" behindDoc="0" locked="0" layoutInCell="1" allowOverlap="1">
                <wp:simplePos x="0" y="0"/>
                <wp:positionH relativeFrom="page">
                  <wp:posOffset>586740</wp:posOffset>
                </wp:positionH>
                <wp:positionV relativeFrom="page">
                  <wp:posOffset>4849495</wp:posOffset>
                </wp:positionV>
                <wp:extent cx="720090" cy="720090"/>
                <wp:effectExtent l="0" t="0" r="0" b="0"/>
                <wp:wrapSquare wrapText="bothSides"/>
                <wp:docPr id="85" name="Rahmen4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86"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Bild4"/>
                                          <pic:cNvPicPr>
                                            <a:picLocks noChangeAspect="1" noChangeArrowheads="1"/>
                                          </pic:cNvPicPr>
                                        </pic:nvPicPr>
                                        <pic:blipFill>
                                          <a:blip r:embed="rId29"/>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81.8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7"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Bild4" descr=""/>
                                    <pic:cNvPicPr>
                                      <a:picLocks noChangeAspect="1" noChangeArrowheads="1"/>
                                    </pic:cNvPicPr>
                                  </pic:nvPicPr>
                                  <pic:blipFill>
                                    <a:blip r:embed="rId30"/>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9" behindDoc="0" locked="0" layoutInCell="1" allowOverlap="1">
                <wp:simplePos x="0" y="0"/>
                <wp:positionH relativeFrom="page">
                  <wp:posOffset>1472565</wp:posOffset>
                </wp:positionH>
                <wp:positionV relativeFrom="page">
                  <wp:posOffset>6357620</wp:posOffset>
                </wp:positionV>
                <wp:extent cx="5529580" cy="773430"/>
                <wp:effectExtent l="0" t="0" r="0" b="0"/>
                <wp:wrapSquare wrapText="bothSides"/>
                <wp:docPr id="88" name="Rahmen43"/>
                <wp:cNvGraphicFramePr/>
                <a:graphic xmlns:a="http://schemas.openxmlformats.org/drawingml/2006/main">
                  <a:graphicData uri="http://schemas.microsoft.com/office/word/2010/wordprocessingShape">
                    <wps:wsp>
                      <wps:cNvSpPr txBox="1"/>
                      <wps:spPr>
                        <a:xfrm>
                          <a:off x="0" y="0"/>
                          <a:ext cx="5529580" cy="773430"/>
                        </a:xfrm>
                        <a:prstGeom prst="rect">
                          <a:avLst/>
                        </a:prstGeom>
                      </wps:spPr>
                      <wps:txbx>
                        <w:txbxContent>
                          <w:p w:rsidR="00FE10DC" w:rsidRDefault="00CB71D5">
                            <w:pPr>
                              <w:pStyle w:val="FrameContents"/>
                              <w:rPr>
                                <w:rFonts w:ascii="Liberation Sans" w:hAnsi="Liberation Sans" w:hint="eastAsia"/>
                                <w:b/>
                                <w:bCs/>
                                <w:color w:val="FF3333"/>
                                <w:sz w:val="20"/>
                                <w:szCs w:val="20"/>
                              </w:rPr>
                            </w:pPr>
                            <w:r>
                              <w:rPr>
                                <w:rFonts w:ascii="Liberation Sans" w:hAnsi="Liberation Sans"/>
                                <w:b/>
                                <w:bCs/>
                                <w:color w:val="FF3333"/>
                                <w:sz w:val="20"/>
                                <w:szCs w:val="20"/>
                              </w:rPr>
                              <w:t>Wichtige Rufnummern:</w:t>
                            </w: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p w:rsidR="00FE10DC" w:rsidRDefault="00FE10D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60.9pt;mso-wrap-distance-left:5.7pt;mso-wrap-distance-right:5.7pt;mso-wrap-distance-top:5.7pt;mso-wrap-distance-bottom:5.7pt;margin-top:500.6pt;mso-position-vertical-relative:page;margin-left:115.95pt;mso-position-horizontal-relative:page">
                <v:textbox inset="0in,0in,0in,0in">
                  <w:txbxContent>
                    <w:p>
                      <w:pPr>
                        <w:pStyle w:val="FrameContents"/>
                        <w:rPr>
                          <w:rFonts w:ascii="Liberation Sans" w:hAnsi="Liberation Sans"/>
                          <w:b/>
                          <w:b/>
                          <w:bCs/>
                          <w:color w:val="FF3333"/>
                          <w:sz w:val="20"/>
                          <w:szCs w:val="20"/>
                        </w:rPr>
                      </w:pPr>
                      <w:r>
                        <w:rPr>
                          <w:rFonts w:ascii="Liberation Sans" w:hAnsi="Liberation Sans"/>
                          <w:b/>
                          <w:bCs/>
                          <w:color w:val="FF3333"/>
                          <w:sz w:val="20"/>
                          <w:szCs w:val="20"/>
                        </w:rPr>
                        <w:t>Wichtige Rufnummern: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60" behindDoc="0" locked="0" layoutInCell="1" allowOverlap="1">
                <wp:simplePos x="0" y="0"/>
                <wp:positionH relativeFrom="page">
                  <wp:posOffset>1548130</wp:posOffset>
                </wp:positionH>
                <wp:positionV relativeFrom="page">
                  <wp:posOffset>6605905</wp:posOffset>
                </wp:positionV>
                <wp:extent cx="1800225" cy="179705"/>
                <wp:effectExtent l="0" t="0" r="0" b="0"/>
                <wp:wrapSquare wrapText="bothSides"/>
                <wp:docPr id="89" name="Rahmen44"/>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FE10DC" w:rsidRDefault="00CB71D5">
                            <w:pPr>
                              <w:pStyle w:val="FrameContents"/>
                              <w:jc w:val="both"/>
                              <w:rPr>
                                <w:rFonts w:ascii="Liberation Sans" w:hAnsi="Liberation Sans" w:hint="eastAsia"/>
                                <w:b/>
                                <w:bCs/>
                                <w:sz w:val="18"/>
                                <w:szCs w:val="18"/>
                              </w:rPr>
                            </w:pPr>
                            <w:r>
                              <w:rPr>
                                <w:rFonts w:ascii="Liberation Sans" w:hAnsi="Liberation Sans"/>
                                <w:b/>
                                <w:bCs/>
                                <w:color w:val="3333FF"/>
                                <w:sz w:val="18"/>
                                <w:szCs w:val="18"/>
                              </w:rPr>
                              <w:t>Feuerwehr:</w:t>
                            </w:r>
                            <w:r>
                              <w:rPr>
                                <w:rFonts w:ascii="Liberation Sans" w:hAnsi="Liberation Sans"/>
                                <w:b/>
                                <w:bCs/>
                                <w:sz w:val="18"/>
                                <w:szCs w:val="18"/>
                              </w:rPr>
                              <w:tab/>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20.15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Feuerwehr:</w:t>
                      </w:r>
                      <w:r>
                        <w:rPr>
                          <w:rFonts w:ascii="Liberation Sans" w:hAnsi="Liberation Sans"/>
                          <w:b/>
                          <w:bCs/>
                          <w:sz w:val="18"/>
                          <w:szCs w:val="18"/>
                        </w:rPr>
                        <w:tab/>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1" behindDoc="0" locked="0" layoutInCell="1" allowOverlap="1">
                <wp:simplePos x="0" y="0"/>
                <wp:positionH relativeFrom="page">
                  <wp:posOffset>1548130</wp:posOffset>
                </wp:positionH>
                <wp:positionV relativeFrom="page">
                  <wp:posOffset>6883400</wp:posOffset>
                </wp:positionV>
                <wp:extent cx="1800225" cy="179705"/>
                <wp:effectExtent l="0" t="0" r="0" b="0"/>
                <wp:wrapSquare wrapText="bothSides"/>
                <wp:docPr id="90" name="Rahmen45"/>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FE10DC" w:rsidRDefault="00CB71D5">
                            <w:pPr>
                              <w:pStyle w:val="FrameContents"/>
                              <w:jc w:val="both"/>
                              <w:rPr>
                                <w:rFonts w:ascii="Liberation Sans" w:hAnsi="Liberation Sans" w:hint="eastAsia"/>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42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2" behindDoc="0" locked="0" layoutInCell="1" allowOverlap="1">
                <wp:simplePos x="0" y="0"/>
                <wp:positionH relativeFrom="page">
                  <wp:posOffset>3719830</wp:posOffset>
                </wp:positionH>
                <wp:positionV relativeFrom="page">
                  <wp:posOffset>6357620</wp:posOffset>
                </wp:positionV>
                <wp:extent cx="3080385" cy="179705"/>
                <wp:effectExtent l="0" t="0" r="0" b="0"/>
                <wp:wrapSquare wrapText="bothSides"/>
                <wp:docPr id="91" name="Rahmen46"/>
                <wp:cNvGraphicFramePr/>
                <a:graphic xmlns:a="http://schemas.openxmlformats.org/drawingml/2006/main">
                  <a:graphicData uri="http://schemas.microsoft.com/office/word/2010/wordprocessingShape">
                    <wps:wsp>
                      <wps:cNvSpPr txBox="1"/>
                      <wps:spPr>
                        <a:xfrm>
                          <a:off x="0" y="0"/>
                          <a:ext cx="3080385" cy="179705"/>
                        </a:xfrm>
                        <a:prstGeom prst="rect">
                          <a:avLst/>
                        </a:prstGeom>
                      </wps:spPr>
                      <wps:txbx>
                        <w:txbxContent>
                          <w:p w:rsidR="00FE10DC" w:rsidRDefault="00CB71D5">
                            <w:pPr>
                              <w:pStyle w:val="FrameContents"/>
                              <w:jc w:val="both"/>
                              <w:rPr>
                                <w:rFonts w:ascii="Liberation Sans" w:hAnsi="Liberation Sans" w:hint="eastAsia"/>
                                <w:b/>
                                <w:bCs/>
                                <w:sz w:val="18"/>
                                <w:szCs w:val="18"/>
                              </w:rPr>
                            </w:pPr>
                            <w:r>
                              <w:rPr>
                                <w:rFonts w:ascii="Liberation Sans" w:hAnsi="Liberation Sans"/>
                                <w:b/>
                                <w:bCs/>
                                <w:color w:val="3333FF"/>
                                <w:sz w:val="18"/>
                                <w:szCs w:val="18"/>
                              </w:rPr>
                              <w:t>Vorgesetzte:</w:t>
                            </w:r>
                            <w:r>
                              <w:rPr>
                                <w:rFonts w:ascii="Liberation Sans" w:hAnsi="Liberation Sans"/>
                                <w:b/>
                                <w:bCs/>
                                <w:sz w:val="18"/>
                                <w:szCs w:val="18"/>
                              </w:rPr>
                              <w:tab/>
                            </w:r>
                          </w:p>
                        </w:txbxContent>
                      </wps:txbx>
                      <wps:bodyPr lIns="0" tIns="0" rIns="0" bIns="0" anchor="t">
                        <a:noAutofit/>
                      </wps:bodyPr>
                    </wps:wsp>
                  </a:graphicData>
                </a:graphic>
              </wp:anchor>
            </w:drawing>
          </mc:Choice>
          <mc:Fallback>
            <w:pict>
              <v:shape id="Rahmen46" o:spid="_x0000_s1075" type="#_x0000_t202" style="position:absolute;margin-left:292.9pt;margin-top:500.6pt;width:242.55pt;height:14.15pt;z-index: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" filled="f" stroked="f">
                <v:textbox inset="0,0,0,0">
                  <w:txbxContent>
                    <w:p w:rsidR="00FE10DC" w:rsidRDefault="00CB71D5">
                      <w:pPr>
                        <w:pStyle w:val="FrameContents"/>
                        <w:jc w:val="both"/>
                        <w:rPr>
                          <w:rFonts w:ascii="Liberation Sans" w:hAnsi="Liberation Sans" w:hint="eastAsia"/>
                          <w:b/>
                          <w:bCs/>
                          <w:sz w:val="18"/>
                          <w:szCs w:val="18"/>
                        </w:rPr>
                      </w:pPr>
                      <w:r>
                        <w:rPr>
                          <w:rFonts w:ascii="Liberation Sans" w:hAnsi="Liberation Sans"/>
                          <w:b/>
                          <w:bCs/>
                          <w:color w:val="3333FF"/>
                          <w:sz w:val="18"/>
                          <w:szCs w:val="18"/>
                        </w:rPr>
                        <w:t>Vorgesetzte:</w:t>
                      </w:r>
                      <w:r>
                        <w:rPr>
                          <w:rFonts w:ascii="Liberation Sans" w:hAnsi="Liberation Sans"/>
                          <w:b/>
                          <w:bCs/>
                          <w:sz w:val="18"/>
                          <w:szCs w:val="18"/>
                        </w:rPr>
                        <w:tab/>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63" behindDoc="0" locked="0" layoutInCell="1" allowOverlap="1">
                <wp:simplePos x="0" y="0"/>
                <wp:positionH relativeFrom="page">
                  <wp:posOffset>3718560</wp:posOffset>
                </wp:positionH>
                <wp:positionV relativeFrom="page">
                  <wp:posOffset>6588125</wp:posOffset>
                </wp:positionV>
                <wp:extent cx="3081655" cy="179705"/>
                <wp:effectExtent l="0" t="0" r="0" b="0"/>
                <wp:wrapSquare wrapText="bothSides"/>
                <wp:docPr id="92" name="Rahmen47"/>
                <wp:cNvGraphicFramePr/>
                <a:graphic xmlns:a="http://schemas.openxmlformats.org/drawingml/2006/main">
                  <a:graphicData uri="http://schemas.microsoft.com/office/word/2010/wordprocessingShape">
                    <wps:wsp>
                      <wps:cNvSpPr txBox="1"/>
                      <wps:spPr>
                        <a:xfrm>
                          <a:off x="0" y="0"/>
                          <a:ext cx="3081655" cy="179705"/>
                        </a:xfrm>
                        <a:prstGeom prst="rect">
                          <a:avLst/>
                        </a:prstGeom>
                      </wps:spPr>
                      <wps:txbx>
                        <w:txbxContent>
                          <w:p w:rsidR="00FE10DC" w:rsidRDefault="00CB71D5">
                            <w:pPr>
                              <w:pStyle w:val="FrameContents"/>
                              <w:jc w:val="both"/>
                              <w:rPr>
                                <w:rFonts w:ascii="Liberation Sans" w:hAnsi="Liberation Sans" w:hint="eastAsia"/>
                                <w:b/>
                                <w:bCs/>
                                <w:sz w:val="18"/>
                                <w:szCs w:val="18"/>
                              </w:rPr>
                            </w:pPr>
                            <w:r>
                              <w:rPr>
                                <w:rFonts w:ascii="Liberation Sans" w:hAnsi="Liberation Sans"/>
                                <w:b/>
                                <w:bCs/>
                                <w:color w:val="3333FF"/>
                                <w:sz w:val="18"/>
                                <w:szCs w:val="18"/>
                              </w:rPr>
                              <w:t>D-Arzt:</w:t>
                            </w:r>
                            <w:r>
                              <w:rPr>
                                <w:rFonts w:ascii="Liberation Sans" w:hAnsi="Liberation Sans"/>
                                <w:b/>
                                <w:bCs/>
                                <w:color w:val="3333FF"/>
                                <w:sz w:val="18"/>
                                <w:szCs w:val="18"/>
                              </w:rPr>
                              <w:tab/>
                            </w:r>
                            <w:r>
                              <w:rPr>
                                <w:rFonts w:ascii="Liberation Sans" w:hAnsi="Liberation Sans"/>
                                <w:b/>
                                <w:bCs/>
                                <w:color w:val="3333FF"/>
                                <w:sz w:val="18"/>
                                <w:szCs w:val="18"/>
                              </w:rPr>
                              <w:tab/>
                            </w:r>
                          </w:p>
                        </w:txbxContent>
                      </wps:txbx>
                      <wps:bodyPr lIns="0" tIns="0" rIns="0" bIns="0" anchor="t">
                        <a:noAutofit/>
                      </wps:bodyPr>
                    </wps:wsp>
                  </a:graphicData>
                </a:graphic>
              </wp:anchor>
            </w:drawing>
          </mc:Choice>
          <mc:Fallback>
            <w:pict>
              <v:shape id="Rahmen47" o:spid="_x0000_s1076" type="#_x0000_t202" style="position:absolute;margin-left:292.8pt;margin-top:518.75pt;width:242.65pt;height:14.15pt;z-index: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" filled="f" stroked="f">
                <v:textbox inset="0,0,0,0">
                  <w:txbxContent>
                    <w:p w:rsidR="00FE10DC" w:rsidRDefault="00CB71D5">
                      <w:pPr>
                        <w:pStyle w:val="FrameContents"/>
                        <w:jc w:val="both"/>
                        <w:rPr>
                          <w:rFonts w:ascii="Liberation Sans" w:hAnsi="Liberation Sans" w:hint="eastAsia"/>
                          <w:b/>
                          <w:bCs/>
                          <w:sz w:val="18"/>
                          <w:szCs w:val="18"/>
                        </w:rPr>
                      </w:pPr>
                      <w:r>
                        <w:rPr>
                          <w:rFonts w:ascii="Liberation Sans" w:hAnsi="Liberation Sans"/>
                          <w:b/>
                          <w:bCs/>
                          <w:color w:val="3333FF"/>
                          <w:sz w:val="18"/>
                          <w:szCs w:val="18"/>
                        </w:rPr>
                        <w:t>D-Arzt:</w:t>
                      </w:r>
                      <w:r>
                        <w:rPr>
                          <w:rFonts w:ascii="Liberation Sans" w:hAnsi="Liberation Sans"/>
                          <w:b/>
                          <w:bCs/>
                          <w:color w:val="3333FF"/>
                          <w:sz w:val="18"/>
                          <w:szCs w:val="18"/>
                        </w:rPr>
                        <w:tab/>
                      </w:r>
                      <w:r>
                        <w:rPr>
                          <w:rFonts w:ascii="Liberation Sans" w:hAnsi="Liberation Sans"/>
                          <w:b/>
                          <w:bCs/>
                          <w:color w:val="3333FF"/>
                          <w:sz w:val="18"/>
                          <w:szCs w:val="18"/>
                        </w:rPr>
                        <w:tab/>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64" behindDoc="0" locked="0" layoutInCell="1" allowOverlap="1">
                <wp:simplePos x="0" y="0"/>
                <wp:positionH relativeFrom="page">
                  <wp:posOffset>3719830</wp:posOffset>
                </wp:positionH>
                <wp:positionV relativeFrom="page">
                  <wp:posOffset>6845300</wp:posOffset>
                </wp:positionV>
                <wp:extent cx="3042285" cy="179705"/>
                <wp:effectExtent l="0" t="0" r="0" b="0"/>
                <wp:wrapSquare wrapText="bothSides"/>
                <wp:docPr id="93" name="Rahmen48"/>
                <wp:cNvGraphicFramePr/>
                <a:graphic xmlns:a="http://schemas.openxmlformats.org/drawingml/2006/main">
                  <a:graphicData uri="http://schemas.microsoft.com/office/word/2010/wordprocessingShape">
                    <wps:wsp>
                      <wps:cNvSpPr txBox="1"/>
                      <wps:spPr>
                        <a:xfrm>
                          <a:off x="0" y="0"/>
                          <a:ext cx="3042285" cy="179705"/>
                        </a:xfrm>
                        <a:prstGeom prst="rect">
                          <a:avLst/>
                        </a:prstGeom>
                      </wps:spPr>
                      <wps:txbx>
                        <w:txbxContent>
                          <w:p w:rsidR="00FE10DC" w:rsidRDefault="00CB71D5">
                            <w:pPr>
                              <w:pStyle w:val="FrameContents"/>
                              <w:jc w:val="both"/>
                              <w:rPr>
                                <w:rFonts w:ascii="Liberation Sans" w:hAnsi="Liberation Sans" w:hint="eastAsia"/>
                                <w:b/>
                                <w:bCs/>
                                <w:sz w:val="18"/>
                                <w:szCs w:val="18"/>
                              </w:rPr>
                            </w:pPr>
                            <w:r>
                              <w:rPr>
                                <w:rFonts w:ascii="Liberation Sans" w:hAnsi="Liberation Sans"/>
                                <w:b/>
                                <w:bCs/>
                                <w:color w:val="3333FF"/>
                                <w:sz w:val="18"/>
                                <w:szCs w:val="18"/>
                              </w:rPr>
                              <w:t>Ersthelfer:</w:t>
                            </w:r>
                            <w:r>
                              <w:rPr>
                                <w:rFonts w:ascii="Liberation Sans" w:hAnsi="Liberation Sans"/>
                                <w:b/>
                                <w:bCs/>
                                <w:sz w:val="18"/>
                                <w:szCs w:val="18"/>
                              </w:rPr>
                              <w:tab/>
                            </w:r>
                            <w:bookmarkStart w:id="0" w:name="_GoBack"/>
                            <w:bookmarkEnd w:id="0"/>
                          </w:p>
                        </w:txbxContent>
                      </wps:txbx>
                      <wps:bodyPr lIns="0" tIns="0" rIns="0" bIns="0" anchor="t">
                        <a:noAutofit/>
                      </wps:bodyPr>
                    </wps:wsp>
                  </a:graphicData>
                </a:graphic>
              </wp:anchor>
            </w:drawing>
          </mc:Choice>
          <mc:Fallback>
            <w:pict>
              <v:shape id="Rahmen48" o:spid="_x0000_s1077" type="#_x0000_t202" style="position:absolute;margin-left:292.9pt;margin-top:539pt;width:239.55pt;height:14.15pt;z-index: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" filled="f" stroked="f">
                <v:textbox inset="0,0,0,0">
                  <w:txbxContent>
                    <w:p w:rsidR="00FE10DC" w:rsidRDefault="00CB71D5">
                      <w:pPr>
                        <w:pStyle w:val="FrameContents"/>
                        <w:jc w:val="both"/>
                        <w:rPr>
                          <w:rFonts w:ascii="Liberation Sans" w:hAnsi="Liberation Sans" w:hint="eastAsia"/>
                          <w:b/>
                          <w:bCs/>
                          <w:sz w:val="18"/>
                          <w:szCs w:val="18"/>
                        </w:rPr>
                      </w:pPr>
                      <w:r>
                        <w:rPr>
                          <w:rFonts w:ascii="Liberation Sans" w:hAnsi="Liberation Sans"/>
                          <w:b/>
                          <w:bCs/>
                          <w:color w:val="3333FF"/>
                          <w:sz w:val="18"/>
                          <w:szCs w:val="18"/>
                        </w:rPr>
                        <w:t>Ersthelfer:</w:t>
                      </w:r>
                      <w:r>
                        <w:rPr>
                          <w:rFonts w:ascii="Liberation Sans" w:hAnsi="Liberation Sans"/>
                          <w:b/>
                          <w:bCs/>
                          <w:sz w:val="18"/>
                          <w:szCs w:val="18"/>
                        </w:rPr>
                        <w:tab/>
                      </w:r>
                      <w:bookmarkStart w:id="1" w:name="_GoBack"/>
                      <w:bookmarkEnd w:id="1"/>
                    </w:p>
                  </w:txbxContent>
                </v:textbox>
                <w10:wrap type="square" anchorx="page" anchory="page"/>
              </v:shape>
            </w:pict>
          </mc:Fallback>
        </mc:AlternateContent>
      </w:r>
      <w:r>
        <w:rPr>
          <w:noProof/>
          <w:lang w:eastAsia="de-DE" w:bidi="ar-SA"/>
        </w:rPr>
        <mc:AlternateContent>
          <mc:Choice Requires="wps">
            <w:drawing>
              <wp:anchor distT="0" distB="0" distL="0" distR="0" simplePos="0" relativeHeight="66" behindDoc="0" locked="0" layoutInCell="1" allowOverlap="1">
                <wp:simplePos x="0" y="0"/>
                <wp:positionH relativeFrom="page">
                  <wp:align>center</wp:align>
                </wp:positionH>
                <wp:positionV relativeFrom="page">
                  <wp:posOffset>7218045</wp:posOffset>
                </wp:positionV>
                <wp:extent cx="1800225" cy="179705"/>
                <wp:effectExtent l="0" t="0" r="0" b="0"/>
                <wp:wrapSquare wrapText="bothSides"/>
                <wp:docPr id="94" name="Rahmen49"/>
                <wp:cNvGraphicFramePr/>
                <a:graphic xmlns:a="http://schemas.openxmlformats.org/drawingml/2006/main">
                  <a:graphicData uri="http://schemas.microsoft.com/office/word/2010/wordprocessingShape">
                    <wps:wsp>
                      <wps:cNvSpPr txBox="1"/>
                      <wps:spPr>
                        <a:xfrm>
                          <a:off x="0" y="0"/>
                          <a:ext cx="1800225" cy="179705"/>
                        </a:xfrm>
                        <a:prstGeom prst="rect">
                          <a:avLst/>
                        </a:prstGeom>
                        <a:solidFill>
                          <a:srgbClr val="FF950E"/>
                        </a:solidFill>
                      </wps:spPr>
                      <wps:txbx>
                        <w:txbxContent>
                          <w:p w:rsidR="00FE10DC" w:rsidRDefault="00CB71D5">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Erste Hilfe</w:t>
                            </w:r>
                          </w:p>
                        </w:txbxContent>
                      </wps:txbx>
                      <wps:bodyPr lIns="0" tIns="0" rIns="0" bIns="0" anchor="t">
                        <a:noAutofit/>
                      </wps:bodyPr>
                    </wps:wsp>
                  </a:graphicData>
                </a:graphic>
              </wp:anchor>
            </w:drawing>
          </mc:Choice>
          <mc:Fallback>
            <w:pict>
              <v:rect fillcolor="#FF950E" style="position:absolute;rotation:0;width:141.75pt;height:14.15pt;mso-wrap-distance-left:5.7pt;mso-wrap-distance-right:5.7pt;mso-wrap-distance-top:0pt;mso-wrap-distance-bottom:0pt;margin-top:568.3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Erste Hilfe</w:t>
                      </w:r>
                    </w:p>
                  </w:txbxContent>
                </v:textbox>
                <w10:wrap type="square"/>
              </v:rect>
            </w:pict>
          </mc:Fallback>
        </mc:AlternateContent>
      </w:r>
      <w:r>
        <w:rPr>
          <w:noProof/>
          <w:lang w:eastAsia="de-DE" w:bidi="ar-SA"/>
        </w:rPr>
        <mc:AlternateContent>
          <mc:Choice Requires="wps">
            <w:drawing>
              <wp:anchor distT="0" distB="0" distL="0" distR="0" simplePos="0" relativeHeight="67" behindDoc="0" locked="0" layoutInCell="1" allowOverlap="1">
                <wp:simplePos x="0" y="0"/>
                <wp:positionH relativeFrom="page">
                  <wp:posOffset>586740</wp:posOffset>
                </wp:positionH>
                <wp:positionV relativeFrom="page">
                  <wp:posOffset>7473315</wp:posOffset>
                </wp:positionV>
                <wp:extent cx="720090" cy="720090"/>
                <wp:effectExtent l="0" t="0" r="0" b="0"/>
                <wp:wrapSquare wrapText="bothSides"/>
                <wp:docPr id="95" name="Rahmen5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96"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Bild3"/>
                                          <pic:cNvPicPr>
                                            <a:picLocks noChangeAspect="1" noChangeArrowheads="1"/>
                                          </pic:cNvPicPr>
                                        </pic:nvPicPr>
                                        <pic:blipFill>
                                          <a:blip r:embed="rId31"/>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588.4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97"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ild3" descr=""/>
                                    <pic:cNvPicPr>
                                      <a:picLocks noChangeAspect="1" noChangeArrowheads="1"/>
                                    </pic:cNvPicPr>
                                  </pic:nvPicPr>
                                  <pic:blipFill>
                                    <a:blip r:embed="rId32"/>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8" behindDoc="0" locked="0" layoutInCell="1" allowOverlap="1">
                <wp:simplePos x="0" y="0"/>
                <wp:positionH relativeFrom="page">
                  <wp:posOffset>1472565</wp:posOffset>
                </wp:positionH>
                <wp:positionV relativeFrom="page">
                  <wp:posOffset>7473315</wp:posOffset>
                </wp:positionV>
                <wp:extent cx="5529580" cy="1686560"/>
                <wp:effectExtent l="0" t="0" r="0" b="0"/>
                <wp:wrapSquare wrapText="bothSides"/>
                <wp:docPr id="98" name="Rahmen51"/>
                <wp:cNvGraphicFramePr/>
                <a:graphic xmlns:a="http://schemas.openxmlformats.org/drawingml/2006/main">
                  <a:graphicData uri="http://schemas.microsoft.com/office/word/2010/wordprocessingShape">
                    <wps:wsp>
                      <wps:cNvSpPr txBox="1"/>
                      <wps:spPr>
                        <a:xfrm>
                          <a:off x="0" y="0"/>
                          <a:ext cx="5529580" cy="1686560"/>
                        </a:xfrm>
                        <a:prstGeom prst="rect">
                          <a:avLst/>
                        </a:prstGeom>
                      </wps:spPr>
                      <wps:txbx>
                        <w:txbxContent>
                          <w:p w:rsidR="00FE10DC" w:rsidRDefault="00FE10D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132.8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69" behindDoc="0" locked="0" layoutInCell="1" allowOverlap="1">
                <wp:simplePos x="0" y="0"/>
                <wp:positionH relativeFrom="page">
                  <wp:posOffset>1472565</wp:posOffset>
                </wp:positionH>
                <wp:positionV relativeFrom="page">
                  <wp:posOffset>7473315</wp:posOffset>
                </wp:positionV>
                <wp:extent cx="1327150" cy="191135"/>
                <wp:effectExtent l="0" t="0" r="0" b="0"/>
                <wp:wrapSquare wrapText="bothSides"/>
                <wp:docPr id="99" name="Rahmen52"/>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FE10DC" w:rsidRDefault="00CB71D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Einatmen:</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Einatmen:</w:t>
                      </w:r>
                    </w:p>
                  </w:txbxContent>
                </v:textbox>
                <w10:wrap type="square"/>
              </v:rect>
            </w:pict>
          </mc:Fallback>
        </mc:AlternateContent>
      </w:r>
      <w:r>
        <w:rPr>
          <w:noProof/>
          <w:lang w:eastAsia="de-DE" w:bidi="ar-SA"/>
        </w:rPr>
        <mc:AlternateContent>
          <mc:Choice Requires="wps">
            <w:drawing>
              <wp:anchor distT="0" distB="0" distL="0" distR="0" simplePos="0" relativeHeight="70" behindDoc="0" locked="0" layoutInCell="1" allowOverlap="1">
                <wp:simplePos x="0" y="0"/>
                <wp:positionH relativeFrom="page">
                  <wp:posOffset>1472565</wp:posOffset>
                </wp:positionH>
                <wp:positionV relativeFrom="page">
                  <wp:posOffset>7689850</wp:posOffset>
                </wp:positionV>
                <wp:extent cx="1327150" cy="191135"/>
                <wp:effectExtent l="0" t="0" r="0" b="0"/>
                <wp:wrapSquare wrapText="bothSides"/>
                <wp:docPr id="100" name="Rahmen53"/>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FE10DC" w:rsidRDefault="00CB71D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Kleidungskontakt: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05.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Kleidungskontakt:</w:t>
                      </w:r>
                    </w:p>
                  </w:txbxContent>
                </v:textbox>
                <w10:wrap type="square"/>
              </v:rect>
            </w:pict>
          </mc:Fallback>
        </mc:AlternateContent>
      </w:r>
      <w:r>
        <w:rPr>
          <w:noProof/>
          <w:lang w:eastAsia="de-DE" w:bidi="ar-SA"/>
        </w:rPr>
        <mc:AlternateContent>
          <mc:Choice Requires="wps">
            <w:drawing>
              <wp:anchor distT="0" distB="0" distL="0" distR="0" simplePos="0" relativeHeight="71" behindDoc="0" locked="0" layoutInCell="1" allowOverlap="1">
                <wp:simplePos x="0" y="0"/>
                <wp:positionH relativeFrom="page">
                  <wp:posOffset>2863215</wp:posOffset>
                </wp:positionH>
                <wp:positionV relativeFrom="page">
                  <wp:posOffset>7473315</wp:posOffset>
                </wp:positionV>
                <wp:extent cx="4138930" cy="191135"/>
                <wp:effectExtent l="0" t="0" r="0" b="0"/>
                <wp:wrapSquare wrapText="bothSides"/>
                <wp:docPr id="101" name="Rahmen59"/>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FE10DC" w:rsidRDefault="00CB71D5">
                            <w:pPr>
                              <w:suppressAutoHyphens/>
                              <w:rPr>
                                <w:rFonts w:ascii="Liberation Sans" w:hAnsi="Liberation Sans" w:hint="eastAsia"/>
                                <w:color w:val="000000"/>
                                <w:sz w:val="18"/>
                                <w:szCs w:val="18"/>
                              </w:rPr>
                            </w:pPr>
                            <w:r>
                              <w:rPr>
                                <w:rFonts w:ascii="Liberation Sans" w:hAnsi="Liberation Sans" w:cs="Arial"/>
                                <w:color w:val="000000"/>
                                <w:sz w:val="18"/>
                                <w:szCs w:val="18"/>
                              </w:rPr>
                              <w:t>Frischluft zuführen, Ersthelfer alarmieren, umgehend  Arzt hinzuziehen</w:t>
                            </w:r>
                            <w:r>
                              <w:rPr>
                                <w:rFonts w:ascii="Liberation Sans" w:hAnsi="Liberation Sans" w:cs="Arial"/>
                                <w:b/>
                                <w:color w:val="000000"/>
                                <w:sz w:val="18"/>
                                <w:szCs w:val="18"/>
                              </w:rPr>
                              <w:t>.</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588.45pt;mso-position-vertical-relative:page;margin-left:225.45pt;mso-position-horizontal-relative:page">
                <v:textbox inset="0in,0in,0in,0in">
                  <w:txbxContent>
                    <w:p>
                      <w:pPr>
                        <w:pStyle w:val="Normal"/>
                        <w:suppressAutoHyphens w:val="true"/>
                        <w:spacing w:before="0" w:after="0"/>
                        <w:rPr>
                          <w:rFonts w:ascii="Liberation Sans" w:hAnsi="Liberation Sans"/>
                          <w:b w:val="false"/>
                          <w:b w:val="false"/>
                          <w:bCs w:val="false"/>
                          <w:color w:val="000000"/>
                          <w:sz w:val="18"/>
                          <w:szCs w:val="18"/>
                        </w:rPr>
                      </w:pPr>
                      <w:r>
                        <w:rPr>
                          <w:rFonts w:cs="Arial" w:ascii="Liberation Sans" w:hAnsi="Liberation Sans"/>
                          <w:b w:val="false"/>
                          <w:bCs w:val="false"/>
                          <w:color w:val="000000"/>
                          <w:sz w:val="18"/>
                          <w:szCs w:val="18"/>
                        </w:rPr>
                        <w:t>Frischluft zuführen, Ersthelfer alarmieren, umgehend  Arzt hinzuziehen</w:t>
                      </w:r>
                      <w:r>
                        <w:rPr>
                          <w:rFonts w:cs="Arial" w:ascii="Liberation Sans" w:hAnsi="Liberation Sans"/>
                          <w:b/>
                          <w:bCs w:val="false"/>
                          <w:color w:val="000000"/>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72" behindDoc="0" locked="0" layoutInCell="1" allowOverlap="1">
                <wp:simplePos x="0" y="0"/>
                <wp:positionH relativeFrom="page">
                  <wp:posOffset>2861945</wp:posOffset>
                </wp:positionH>
                <wp:positionV relativeFrom="page">
                  <wp:posOffset>7689850</wp:posOffset>
                </wp:positionV>
                <wp:extent cx="4138930" cy="191135"/>
                <wp:effectExtent l="0" t="0" r="0" b="0"/>
                <wp:wrapSquare wrapText="bothSides"/>
                <wp:docPr id="102" name="Rahmen60"/>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FE10DC" w:rsidRDefault="00CB71D5">
                            <w:pPr>
                              <w:suppressAutoHyphens/>
                              <w:rPr>
                                <w:rFonts w:ascii="Liberation Sans" w:hAnsi="Liberation Sans" w:cs="Arial" w:hint="eastAsia"/>
                                <w:color w:val="000000"/>
                                <w:sz w:val="18"/>
                                <w:szCs w:val="18"/>
                              </w:rPr>
                            </w:pPr>
                            <w:r>
                              <w:rPr>
                                <w:rFonts w:ascii="Liberation Sans" w:hAnsi="Liberation Sans" w:cs="Arial"/>
                                <w:color w:val="000000"/>
                                <w:sz w:val="18"/>
                                <w:szCs w:val="18"/>
                              </w:rPr>
                              <w:t>Verunreinigte Kleidung entfernen.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05.5pt;mso-position-vertical-relative:page;margin-left:225.35pt;mso-position-horizontal-relative:page">
                <v:textbox inset="0in,0in,0in,0in">
                  <w:txbxContent>
                    <w:p>
                      <w:pPr>
                        <w:pStyle w:val="Normal"/>
                        <w:suppressAutoHyphens w:val="true"/>
                        <w:spacing w:before="0" w:after="0"/>
                        <w:rPr>
                          <w:rFonts w:ascii="Liberation Sans" w:hAnsi="Liberation Sans" w:cs="Arial"/>
                          <w:b w:val="false"/>
                          <w:b w:val="false"/>
                          <w:bCs w:val="false"/>
                          <w:color w:val="000000"/>
                          <w:sz w:val="18"/>
                          <w:szCs w:val="18"/>
                        </w:rPr>
                      </w:pPr>
                      <w:r>
                        <w:rPr>
                          <w:rFonts w:cs="Arial" w:ascii="Liberation Sans" w:hAnsi="Liberation Sans"/>
                          <w:b w:val="false"/>
                          <w:bCs w:val="false"/>
                          <w:color w:val="000000"/>
                          <w:sz w:val="18"/>
                          <w:szCs w:val="18"/>
                        </w:rPr>
                        <w:t>Verunreinigte Kleidung entfernen.</w:t>
                      </w:r>
                    </w:p>
                  </w:txbxContent>
                </v:textbox>
                <w10:wrap type="square"/>
              </v:rect>
            </w:pict>
          </mc:Fallback>
        </mc:AlternateContent>
      </w:r>
      <w:r>
        <w:rPr>
          <w:noProof/>
          <w:lang w:eastAsia="de-DE" w:bidi="ar-SA"/>
        </w:rPr>
        <mc:AlternateContent>
          <mc:Choice Requires="wps">
            <w:drawing>
              <wp:anchor distT="0" distB="0" distL="0" distR="0" simplePos="0" relativeHeight="74" behindDoc="0" locked="0" layoutInCell="1" allowOverlap="1">
                <wp:simplePos x="0" y="0"/>
                <wp:positionH relativeFrom="page">
                  <wp:align>center</wp:align>
                </wp:positionH>
                <wp:positionV relativeFrom="page">
                  <wp:posOffset>9273540</wp:posOffset>
                </wp:positionV>
                <wp:extent cx="1800225" cy="187325"/>
                <wp:effectExtent l="0" t="0" r="0" b="0"/>
                <wp:wrapSquare wrapText="bothSides"/>
                <wp:docPr id="103" name="Rahmen66"/>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FE10DC" w:rsidRDefault="00CB71D5">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Sachgerechte Entsorgung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730.2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Sachgerechte Entsorgung</w:t>
                      </w:r>
                    </w:p>
                  </w:txbxContent>
                </v:textbox>
                <w10:wrap type="square"/>
              </v:rect>
            </w:pict>
          </mc:Fallback>
        </mc:AlternateContent>
      </w:r>
      <w:r>
        <w:rPr>
          <w:noProof/>
          <w:lang w:eastAsia="de-DE" w:bidi="ar-SA"/>
        </w:rPr>
        <mc:AlternateContent>
          <mc:Choice Requires="wps">
            <w:drawing>
              <wp:anchor distT="0" distB="0" distL="0" distR="0" simplePos="0" relativeHeight="75" behindDoc="0" locked="0" layoutInCell="1" allowOverlap="1">
                <wp:simplePos x="0" y="0"/>
                <wp:positionH relativeFrom="page">
                  <wp:posOffset>586740</wp:posOffset>
                </wp:positionH>
                <wp:positionV relativeFrom="page">
                  <wp:posOffset>9540240</wp:posOffset>
                </wp:positionV>
                <wp:extent cx="720090" cy="698500"/>
                <wp:effectExtent l="0" t="0" r="0" b="0"/>
                <wp:wrapSquare wrapText="bothSides"/>
                <wp:docPr id="104" name="Rahmen67"/>
                <wp:cNvGraphicFramePr/>
                <a:graphic xmlns:a="http://schemas.openxmlformats.org/drawingml/2006/main">
                  <a:graphicData uri="http://schemas.microsoft.com/office/word/2010/wordprocessingShape">
                    <wps:wsp>
                      <wps:cNvSpPr txBox="1"/>
                      <wps:spPr>
                        <a:xfrm>
                          <a:off x="0" y="0"/>
                          <a:ext cx="720090" cy="698500"/>
                        </a:xfrm>
                        <a:prstGeom prst="rect">
                          <a:avLst/>
                        </a:prstGeom>
                      </wps:spPr>
                      <wps:txbx>
                        <w:txbxContent>
                          <w:p w:rsidR="00FE10DC" w:rsidRDefault="00CB71D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00710"/>
                                  <wp:effectExtent l="0" t="0" r="0" b="0"/>
                                  <wp:docPr id="105" name="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Bild6"/>
                                          <pic:cNvPicPr>
                                            <a:picLocks noChangeAspect="1" noChangeArrowheads="1"/>
                                          </pic:cNvPicPr>
                                        </pic:nvPicPr>
                                        <pic:blipFill>
                                          <a:blip r:embed="rId33"/>
                                          <a:stretch>
                                            <a:fillRect/>
                                          </a:stretch>
                                        </pic:blipFill>
                                        <pic:spPr bwMode="auto">
                                          <a:xfrm>
                                            <a:off x="0" y="0"/>
                                            <a:ext cx="720090" cy="60071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5pt;mso-wrap-distance-left:5.7pt;mso-wrap-distance-right:5.7pt;mso-wrap-distance-top:5.7pt;mso-wrap-distance-bottom:5.7pt;margin-top:751.2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00710"/>
                            <wp:effectExtent l="0" t="0" r="0" b="0"/>
                            <wp:docPr id="106" name="Bild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Bild6" descr=""/>
                                    <pic:cNvPicPr>
                                      <a:picLocks noChangeAspect="1" noChangeArrowheads="1"/>
                                    </pic:cNvPicPr>
                                  </pic:nvPicPr>
                                  <pic:blipFill>
                                    <a:blip r:embed="rId34"/>
                                    <a:stretch>
                                      <a:fillRect/>
                                    </a:stretch>
                                  </pic:blipFill>
                                  <pic:spPr bwMode="auto">
                                    <a:xfrm>
                                      <a:off x="0" y="0"/>
                                      <a:ext cx="720090" cy="60071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76" behindDoc="0" locked="0" layoutInCell="1" allowOverlap="1">
                <wp:simplePos x="0" y="0"/>
                <wp:positionH relativeFrom="page">
                  <wp:posOffset>1472565</wp:posOffset>
                </wp:positionH>
                <wp:positionV relativeFrom="page">
                  <wp:posOffset>9540240</wp:posOffset>
                </wp:positionV>
                <wp:extent cx="5529580" cy="699135"/>
                <wp:effectExtent l="0" t="0" r="0" b="0"/>
                <wp:wrapSquare wrapText="bothSides"/>
                <wp:docPr id="107" name="Rahmen68"/>
                <wp:cNvGraphicFramePr/>
                <a:graphic xmlns:a="http://schemas.openxmlformats.org/drawingml/2006/main">
                  <a:graphicData uri="http://schemas.microsoft.com/office/word/2010/wordprocessingShape">
                    <wps:wsp>
                      <wps:cNvSpPr txBox="1"/>
                      <wps:spPr>
                        <a:xfrm>
                          <a:off x="0" y="0"/>
                          <a:ext cx="5529580" cy="699135"/>
                        </a:xfrm>
                        <a:prstGeom prst="rect">
                          <a:avLst/>
                        </a:prstGeom>
                      </wps:spPr>
                      <wps:txbx>
                        <w:txbxContent>
                          <w:p w:rsidR="00FE10DC" w:rsidRDefault="00CB71D5">
                            <w:pPr>
                              <w:pStyle w:val="TextBlockLeft"/>
                              <w:rPr>
                                <w:rFonts w:ascii="Liberation Sans" w:hAnsi="Liberation Sans"/>
                                <w:color w:val="000000"/>
                                <w:sz w:val="20"/>
                              </w:rPr>
                            </w:pPr>
                            <w:proofErr w:type="spellStart"/>
                            <w:r>
                              <w:rPr>
                                <w:rFonts w:ascii="Liberation Sans" w:hAnsi="Liberation Sans"/>
                                <w:color w:val="000000"/>
                                <w:sz w:val="20"/>
                              </w:rPr>
                              <w:t>Druck</w:t>
                            </w:r>
                            <w:r>
                              <w:rPr>
                                <w:rFonts w:ascii="Liberation Sans" w:hAnsi="Liberation Sans"/>
                                <w:color w:val="000000"/>
                                <w:sz w:val="20"/>
                              </w:rPr>
                              <w:softHyphen/>
                              <w:t>gas</w:t>
                            </w:r>
                            <w:r>
                              <w:rPr>
                                <w:rFonts w:ascii="Liberation Sans" w:hAnsi="Liberation Sans"/>
                                <w:color w:val="000000"/>
                                <w:sz w:val="20"/>
                              </w:rPr>
                              <w:softHyphen/>
                              <w:t>flaschen</w:t>
                            </w:r>
                            <w:proofErr w:type="spellEnd"/>
                            <w:r>
                              <w:rPr>
                                <w:rFonts w:ascii="Liberation Sans" w:hAnsi="Liberation Sans"/>
                                <w:color w:val="000000"/>
                                <w:sz w:val="20"/>
                              </w:rPr>
                              <w:t xml:space="preserve"> nicht bis zum völ</w:t>
                            </w:r>
                            <w:r>
                              <w:rPr>
                                <w:rFonts w:ascii="Liberation Sans" w:hAnsi="Liberation Sans"/>
                                <w:color w:val="000000"/>
                                <w:sz w:val="20"/>
                              </w:rPr>
                              <w:softHyphen/>
                            </w:r>
                            <w:r>
                              <w:rPr>
                                <w:rFonts w:ascii="Liberation Sans" w:hAnsi="Liberation Sans"/>
                                <w:color w:val="000000"/>
                                <w:sz w:val="20"/>
                              </w:rPr>
                              <w:t>ligen Druck</w:t>
                            </w:r>
                            <w:r>
                              <w:rPr>
                                <w:rFonts w:ascii="Liberation Sans" w:hAnsi="Liberation Sans"/>
                                <w:color w:val="000000"/>
                                <w:sz w:val="20"/>
                              </w:rPr>
                              <w:softHyphen/>
                              <w:t>ausgleich ent</w:t>
                            </w:r>
                            <w:r>
                              <w:rPr>
                                <w:rFonts w:ascii="Liberation Sans" w:hAnsi="Liberation Sans"/>
                                <w:color w:val="000000"/>
                                <w:sz w:val="20"/>
                              </w:rPr>
                              <w:softHyphen/>
                              <w:t xml:space="preserve">leeren. </w:t>
                            </w:r>
                            <w:proofErr w:type="spellStart"/>
                            <w:r>
                              <w:rPr>
                                <w:rFonts w:ascii="Liberation Sans" w:hAnsi="Liberation Sans"/>
                                <w:color w:val="000000"/>
                                <w:sz w:val="20"/>
                              </w:rPr>
                              <w:t>Restgas</w:t>
                            </w:r>
                            <w:r>
                              <w:rPr>
                                <w:rFonts w:ascii="Liberation Sans" w:hAnsi="Liberation Sans"/>
                                <w:color w:val="000000"/>
                                <w:sz w:val="20"/>
                              </w:rPr>
                              <w:softHyphen/>
                              <w:t>men</w:t>
                            </w:r>
                            <w:r>
                              <w:rPr>
                                <w:rFonts w:ascii="Liberation Sans" w:hAnsi="Liberation Sans"/>
                                <w:color w:val="000000"/>
                                <w:sz w:val="20"/>
                              </w:rPr>
                              <w:softHyphen/>
                              <w:t>gen</w:t>
                            </w:r>
                            <w:proofErr w:type="spellEnd"/>
                            <w:r>
                              <w:rPr>
                                <w:rFonts w:ascii="Liberation Sans" w:hAnsi="Liberation Sans"/>
                                <w:color w:val="000000"/>
                                <w:sz w:val="20"/>
                              </w:rPr>
                              <w:t xml:space="preserve"> nicht in die Atmo</w:t>
                            </w:r>
                            <w:r>
                              <w:rPr>
                                <w:rFonts w:ascii="Liberation Sans" w:hAnsi="Liberation Sans"/>
                                <w:color w:val="000000"/>
                                <w:sz w:val="20"/>
                              </w:rPr>
                              <w:softHyphen/>
                              <w:t xml:space="preserve">sphäre abblasen. Leere </w:t>
                            </w:r>
                            <w:proofErr w:type="spellStart"/>
                            <w:r>
                              <w:rPr>
                                <w:rFonts w:ascii="Liberation Sans" w:hAnsi="Liberation Sans"/>
                                <w:color w:val="000000"/>
                                <w:sz w:val="20"/>
                              </w:rPr>
                              <w:t>Druck</w:t>
                            </w:r>
                            <w:r>
                              <w:rPr>
                                <w:rFonts w:ascii="Liberation Sans" w:hAnsi="Liberation Sans"/>
                                <w:color w:val="000000"/>
                                <w:sz w:val="20"/>
                              </w:rPr>
                              <w:softHyphen/>
                              <w:t>gas</w:t>
                            </w:r>
                            <w:r>
                              <w:rPr>
                                <w:rFonts w:ascii="Liberation Sans" w:hAnsi="Liberation Sans"/>
                                <w:color w:val="000000"/>
                                <w:sz w:val="20"/>
                              </w:rPr>
                              <w:softHyphen/>
                              <w:t>flaschen</w:t>
                            </w:r>
                            <w:proofErr w:type="spellEnd"/>
                            <w:r>
                              <w:rPr>
                                <w:rFonts w:ascii="Liberation Sans" w:hAnsi="Liberation Sans"/>
                                <w:color w:val="000000"/>
                                <w:sz w:val="20"/>
                              </w:rPr>
                              <w:t xml:space="preserve"> kenn</w:t>
                            </w:r>
                            <w:r>
                              <w:rPr>
                                <w:rFonts w:ascii="Liberation Sans" w:hAnsi="Liberation Sans"/>
                                <w:color w:val="000000"/>
                                <w:sz w:val="20"/>
                              </w:rPr>
                              <w:softHyphen/>
                              <w:t>zeich</w:t>
                            </w:r>
                            <w:r>
                              <w:rPr>
                                <w:rFonts w:ascii="Liberation Sans" w:hAnsi="Liberation Sans"/>
                                <w:color w:val="000000"/>
                                <w:sz w:val="20"/>
                              </w:rPr>
                              <w:softHyphen/>
                              <w:t>nen, Rück</w:t>
                            </w:r>
                            <w:r>
                              <w:rPr>
                                <w:rFonts w:ascii="Liberation Sans" w:hAnsi="Liberation Sans"/>
                                <w:color w:val="000000"/>
                                <w:sz w:val="20"/>
                              </w:rPr>
                              <w:softHyphen/>
                              <w:t xml:space="preserve">gabe an den Lieferanten. Defekte Druckgasflaschen kennzeichnen, Lieferanten informieren. </w:t>
                            </w:r>
                          </w:p>
                        </w:txbxContent>
                      </wps:txbx>
                      <wps:bodyPr lIns="0" tIns="0" rIns="0" bIns="0" anchor="t">
                        <a:noAutofit/>
                      </wps:bodyPr>
                    </wps:wsp>
                  </a:graphicData>
                </a:graphic>
              </wp:anchor>
            </w:drawing>
          </mc:Choice>
          <mc:Fallback>
            <w:pict>
              <v:rect style="position:absolute;rotation:0;width:435.4pt;height:55.05pt;mso-wrap-distance-left:5.7pt;mso-wrap-distance-right:5.7pt;mso-wrap-distance-top:5.7pt;mso-wrap-distance-bottom:5.7pt;margin-top:751.2pt;mso-position-vertical-relative:page;margin-left:115.95pt;mso-position-horizontal-relative:page">
                <v:textbox inset="0in,0in,0in,0in">
                  <w:txbxContent>
                    <w:p>
                      <w:pPr>
                        <w:pStyle w:val="TextBlockLeft"/>
                        <w:tabs>
                          <w:tab w:val="left" w:pos="160" w:leader="none"/>
                        </w:tabs>
                        <w:bidi w:val="0"/>
                        <w:jc w:val="left"/>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t>Druck</w:t>
                        <w:softHyphen/>
                        <w:t>gas</w:t>
                        <w:softHyphen/>
                        <w:t>flaschen nicht bis zum völ</w:t>
                        <w:softHyphen/>
                        <w:t>ligen Druck</w:t>
                        <w:softHyphen/>
                        <w:t>ausgleich ent</w:t>
                        <w:softHyphen/>
                        <w:t>leeren. Restgas</w:t>
                        <w:softHyphen/>
                        <w:t>men</w:t>
                        <w:softHyphen/>
                        <w:t>gen nicht in die Atmo</w:t>
                        <w:softHyphen/>
                        <w:t>sphäre abblasen. Leere Druck</w:t>
                        <w:softHyphen/>
                        <w:t>gas</w:t>
                        <w:softHyphen/>
                        <w:t>flaschen kenn</w:t>
                        <w:softHyphen/>
                        <w:t>zeich</w:t>
                        <w:softHyphen/>
                        <w:t>nen, Rück</w:t>
                        <w:softHyphen/>
                        <w:t xml:space="preserve">gabe an den Lieferanten. Defekte Druckgasflaschen kennzeichnen, Lieferanten informieren. </w:t>
                      </w:r>
                    </w:p>
                  </w:txbxContent>
                </v:textbox>
                <w10:wrap type="square"/>
              </v:rect>
            </w:pict>
          </mc:Fallback>
        </mc:AlternateContent>
      </w:r>
      <w:r>
        <w:rPr>
          <w:noProof/>
          <w:lang w:eastAsia="de-DE" w:bidi="ar-SA"/>
        </w:rPr>
        <mc:AlternateContent>
          <mc:Choice Requires="wps">
            <w:drawing>
              <wp:anchor distT="0" distB="0" distL="0" distR="0" simplePos="0" relativeHeight="94" behindDoc="0" locked="0" layoutInCell="1" allowOverlap="1">
                <wp:simplePos x="0" y="0"/>
                <wp:positionH relativeFrom="page">
                  <wp:posOffset>2861945</wp:posOffset>
                </wp:positionH>
                <wp:positionV relativeFrom="page">
                  <wp:posOffset>7905750</wp:posOffset>
                </wp:positionV>
                <wp:extent cx="4138930" cy="191135"/>
                <wp:effectExtent l="0" t="0" r="0" b="0"/>
                <wp:wrapSquare wrapText="bothSides"/>
                <wp:docPr id="108" name="Rahmen61"/>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FE10DC" w:rsidRDefault="00CB71D5">
                            <w:pPr>
                              <w:rPr>
                                <w:rFonts w:ascii="Arial" w:hAnsi="Arial"/>
                                <w:color w:val="000000"/>
                                <w:sz w:val="18"/>
                                <w:szCs w:val="18"/>
                              </w:rPr>
                            </w:pPr>
                            <w:r>
                              <w:rPr>
                                <w:rFonts w:ascii="Arial" w:hAnsi="Arial"/>
                                <w:color w:val="000000"/>
                                <w:sz w:val="18"/>
                                <w:szCs w:val="18"/>
                              </w:rPr>
                              <w:t>Sicherheitsdatenblatt bzw. Betri</w:t>
                            </w:r>
                            <w:r>
                              <w:rPr>
                                <w:rFonts w:ascii="Arial" w:hAnsi="Arial"/>
                                <w:color w:val="000000"/>
                                <w:sz w:val="18"/>
                                <w:szCs w:val="18"/>
                              </w:rPr>
                              <w:t>ebsanweisung beachten.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22.5pt;mso-position-vertical-relative:page;margin-left:225.35pt;mso-position-horizontal-relative:page">
                <v:textbox inset="0in,0in,0in,0in">
                  <w:txbxContent>
                    <w:p>
                      <w:pPr>
                        <w:pStyle w:val="Normal"/>
                        <w:rPr>
                          <w:rFonts w:ascii="Arial" w:hAnsi="Arial"/>
                          <w:b w:val="false"/>
                          <w:b w:val="false"/>
                          <w:bCs w:val="false"/>
                          <w:color w:val="000000"/>
                          <w:sz w:val="18"/>
                          <w:szCs w:val="18"/>
                        </w:rPr>
                      </w:pPr>
                      <w:r>
                        <w:rPr>
                          <w:rFonts w:ascii="Arial" w:hAnsi="Arial"/>
                          <w:b w:val="false"/>
                          <w:bCs w:val="false"/>
                          <w:color w:val="000000"/>
                          <w:sz w:val="18"/>
                          <w:szCs w:val="18"/>
                        </w:rPr>
                        <w:t>Sicherheitsdatenblatt bzw. Betriebsanweisung beachten.</w:t>
                      </w:r>
                    </w:p>
                  </w:txbxContent>
                </v:textbox>
                <w10:wrap type="square"/>
              </v:rect>
            </w:pict>
          </mc:Fallback>
        </mc:AlternateContent>
      </w:r>
      <w:r>
        <w:rPr>
          <w:noProof/>
          <w:lang w:eastAsia="de-DE" w:bidi="ar-SA"/>
        </w:rPr>
        <mc:AlternateContent>
          <mc:Choice Requires="wps">
            <w:drawing>
              <wp:anchor distT="0" distB="0" distL="0" distR="0" simplePos="0" relativeHeight="95" behindDoc="0" locked="0" layoutInCell="1" allowOverlap="1">
                <wp:simplePos x="0" y="0"/>
                <wp:positionH relativeFrom="page">
                  <wp:posOffset>1472565</wp:posOffset>
                </wp:positionH>
                <wp:positionV relativeFrom="page">
                  <wp:posOffset>7905750</wp:posOffset>
                </wp:positionV>
                <wp:extent cx="1327150" cy="191135"/>
                <wp:effectExtent l="0" t="0" r="0" b="0"/>
                <wp:wrapSquare wrapText="bothSides"/>
                <wp:docPr id="109" name="Rahmen54"/>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FE10DC" w:rsidRDefault="00CB71D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Hinweise für den Arzt: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22.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den Arzt:</w:t>
                      </w:r>
                    </w:p>
                  </w:txbxContent>
                </v:textbox>
                <w10:wrap type="square"/>
              </v:rect>
            </w:pict>
          </mc:Fallback>
        </mc:AlternateContent>
      </w:r>
      <w:r>
        <w:rPr>
          <w:noProof/>
          <w:lang w:eastAsia="de-DE" w:bidi="ar-SA"/>
        </w:rPr>
        <mc:AlternateContent>
          <mc:Choice Requires="wps">
            <w:drawing>
              <wp:anchor distT="0" distB="0" distL="0" distR="0" simplePos="0" relativeHeight="96" behindDoc="0" locked="0" layoutInCell="1" allowOverlap="1">
                <wp:simplePos x="0" y="0"/>
                <wp:positionH relativeFrom="page">
                  <wp:posOffset>1472565</wp:posOffset>
                </wp:positionH>
                <wp:positionV relativeFrom="page">
                  <wp:posOffset>8136255</wp:posOffset>
                </wp:positionV>
                <wp:extent cx="1327150" cy="191135"/>
                <wp:effectExtent l="0" t="0" r="0" b="0"/>
                <wp:wrapSquare wrapText="bothSides"/>
                <wp:docPr id="110" name="Rahmen55"/>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FE10DC" w:rsidRDefault="00CB71D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Hinweise für Ersthelfer:</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40.6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Ersthelfer:</w:t>
                      </w:r>
                    </w:p>
                  </w:txbxContent>
                </v:textbox>
                <w10:wrap type="square"/>
              </v:rect>
            </w:pict>
          </mc:Fallback>
        </mc:AlternateContent>
      </w:r>
      <w:r>
        <w:rPr>
          <w:noProof/>
          <w:lang w:eastAsia="de-DE" w:bidi="ar-SA"/>
        </w:rPr>
        <mc:AlternateContent>
          <mc:Choice Requires="wps">
            <w:drawing>
              <wp:anchor distT="0" distB="0" distL="0" distR="0" simplePos="0" relativeHeight="97" behindDoc="0" locked="0" layoutInCell="1" allowOverlap="1">
                <wp:simplePos x="0" y="0"/>
                <wp:positionH relativeFrom="page">
                  <wp:posOffset>2861945</wp:posOffset>
                </wp:positionH>
                <wp:positionV relativeFrom="page">
                  <wp:posOffset>8136255</wp:posOffset>
                </wp:positionV>
                <wp:extent cx="4138930" cy="191135"/>
                <wp:effectExtent l="0" t="0" r="0" b="0"/>
                <wp:wrapSquare wrapText="bothSides"/>
                <wp:docPr id="111" name="Rahmen10"/>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FE10DC" w:rsidRDefault="00CB71D5">
                            <w:pPr>
                              <w:rPr>
                                <w:rFonts w:ascii="Arial" w:hAnsi="Arial"/>
                                <w:color w:val="000000"/>
                                <w:sz w:val="18"/>
                                <w:szCs w:val="18"/>
                              </w:rPr>
                            </w:pPr>
                            <w:r>
                              <w:rPr>
                                <w:rFonts w:ascii="Arial" w:hAnsi="Arial"/>
                                <w:color w:val="000000"/>
                                <w:sz w:val="18"/>
                                <w:szCs w:val="18"/>
                              </w:rPr>
                              <w:t>Auf Selbstschutz 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40.65pt;mso-position-vertical-relative:page;margin-left:225.35pt;mso-position-horizontal-relative:page">
                <v:textbox inset="0in,0in,0in,0in">
                  <w:txbxContent>
                    <w:p>
                      <w:pPr>
                        <w:pStyle w:val="Normal"/>
                        <w:rPr>
                          <w:rFonts w:ascii="Arial" w:hAnsi="Arial"/>
                          <w:b w:val="false"/>
                          <w:b w:val="false"/>
                          <w:bCs w:val="false"/>
                          <w:color w:val="000000"/>
                          <w:sz w:val="18"/>
                          <w:szCs w:val="18"/>
                        </w:rPr>
                      </w:pPr>
                      <w:r>
                        <w:rPr>
                          <w:rFonts w:ascii="Arial" w:hAnsi="Arial"/>
                          <w:b w:val="false"/>
                          <w:bCs w:val="false"/>
                          <w:color w:val="000000"/>
                          <w:sz w:val="18"/>
                          <w:szCs w:val="18"/>
                        </w:rPr>
                        <w:t>Auf Selbstschutz achten!</w:t>
                      </w:r>
                    </w:p>
                  </w:txbxContent>
                </v:textbox>
                <w10:wrap type="square"/>
              </v:rect>
            </w:pict>
          </mc:Fallback>
        </mc:AlternateContent>
      </w: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p w:rsidR="00FE10DC" w:rsidRDefault="00FE10DC">
      <w:pPr>
        <w:rPr>
          <w:rFonts w:hint="eastAsia"/>
        </w:rPr>
      </w:pPr>
    </w:p>
    <w:sectPr w:rsidR="00FE10DC">
      <w:pgSz w:w="11906" w:h="16838"/>
      <w:pgMar w:top="397" w:right="510" w:bottom="397" w:left="510"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C7724"/>
    <w:multiLevelType w:val="multilevel"/>
    <w:tmpl w:val="0024C9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7022250"/>
    <w:multiLevelType w:val="multilevel"/>
    <w:tmpl w:val="04A2F8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3308030B"/>
    <w:multiLevelType w:val="multilevel"/>
    <w:tmpl w:val="EFB23D1E"/>
    <w:lvl w:ilvl="0">
      <w:start w:val="1"/>
      <w:numFmt w:val="bullet"/>
      <w:pStyle w:val="Aufzhlung"/>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60F23C3"/>
    <w:multiLevelType w:val="multilevel"/>
    <w:tmpl w:val="66D2E4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5EB624F8"/>
    <w:multiLevelType w:val="multilevel"/>
    <w:tmpl w:val="E79005A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692327DA"/>
    <w:multiLevelType w:val="multilevel"/>
    <w:tmpl w:val="2D80DC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6B683FFF"/>
    <w:multiLevelType w:val="multilevel"/>
    <w:tmpl w:val="93361D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783672BD"/>
    <w:multiLevelType w:val="multilevel"/>
    <w:tmpl w:val="08A60F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7"/>
  </w:num>
  <w:num w:numId="3">
    <w:abstractNumId w:val="4"/>
  </w:num>
  <w:num w:numId="4">
    <w:abstractNumId w:val="6"/>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FE10DC"/>
    <w:rsid w:val="00CB71D5"/>
    <w:rsid w:val="00FE10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paragraph" w:customStyle="1" w:styleId="Heading">
    <w:name w:val="Heading"/>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FrameContents">
    <w:name w:val="Frame Contents"/>
    <w:basedOn w:val="Standard"/>
    <w:qFormat/>
  </w:style>
  <w:style w:type="paragraph" w:customStyle="1" w:styleId="Aufzhlung">
    <w:name w:val="Aufzählung"/>
    <w:basedOn w:val="Standard"/>
    <w:qFormat/>
    <w:pPr>
      <w:numPr>
        <w:numId w:val="1"/>
      </w:numPr>
    </w:pPr>
  </w:style>
  <w:style w:type="paragraph" w:customStyle="1" w:styleId="TextBlockLeft">
    <w:name w:val="TextBlockLeft"/>
    <w:qFormat/>
    <w:pPr>
      <w:tabs>
        <w:tab w:val="left" w:pos="160"/>
      </w:tabs>
    </w:pPr>
    <w:rPr>
      <w:rFonts w:ascii="Arial" w:eastAsia="Arial" w:hAnsi="Arial" w:cs="Arial"/>
      <w:sz w:val="14"/>
      <w:szCs w:val="20"/>
    </w:rPr>
  </w:style>
  <w:style w:type="numbering" w:customStyle="1" w:styleId="WW8StyleNum">
    <w:name w:val="WW8StyleNum"/>
    <w:qFormat/>
  </w:style>
  <w:style w:type="numbering" w:customStyle="1" w:styleId="WW8Num3">
    <w:name w:val="WW8Num3"/>
    <w:qFormat/>
  </w:style>
  <w:style w:type="paragraph" w:styleId="Sprechblasentext">
    <w:name w:val="Balloon Text"/>
    <w:basedOn w:val="Standard"/>
    <w:link w:val="SprechblasentextZchn"/>
    <w:uiPriority w:val="99"/>
    <w:semiHidden/>
    <w:unhideWhenUsed/>
    <w:rsid w:val="00CB71D5"/>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CB71D5"/>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0.emf"/><Relationship Id="rId18" Type="http://schemas.openxmlformats.org/officeDocument/2006/relationships/image" Target="media/image7.emf"/><Relationship Id="rId26" Type="http://schemas.openxmlformats.org/officeDocument/2006/relationships/image" Target="media/image120.emf"/><Relationship Id="rId3" Type="http://schemas.microsoft.com/office/2007/relationships/stylesWithEffects" Target="stylesWithEffects.xml"/><Relationship Id="rId21" Type="http://schemas.openxmlformats.org/officeDocument/2006/relationships/image" Target="media/image9.emf"/><Relationship Id="rId34" Type="http://schemas.openxmlformats.org/officeDocument/2006/relationships/image" Target="media/image160.jpeg"/><Relationship Id="rId7" Type="http://schemas.openxmlformats.org/officeDocument/2006/relationships/image" Target="media/image16.emf"/><Relationship Id="rId12" Type="http://schemas.openxmlformats.org/officeDocument/2006/relationships/image" Target="media/image4.emf"/><Relationship Id="rId17" Type="http://schemas.openxmlformats.org/officeDocument/2006/relationships/image" Target="media/image60.emf"/><Relationship Id="rId25" Type="http://schemas.openxmlformats.org/officeDocument/2006/relationships/image" Target="media/image12.emf"/><Relationship Id="rId33"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jpeg"/><Relationship Id="rId29"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0.emf"/><Relationship Id="rId24" Type="http://schemas.openxmlformats.org/officeDocument/2006/relationships/image" Target="media/image110.emf"/><Relationship Id="rId32" Type="http://schemas.openxmlformats.org/officeDocument/2006/relationships/image" Target="media/image150.emf"/><Relationship Id="rId5" Type="http://schemas.openxmlformats.org/officeDocument/2006/relationships/webSettings" Target="webSettings.xml"/><Relationship Id="rId15" Type="http://schemas.openxmlformats.org/officeDocument/2006/relationships/image" Target="media/image50.emf"/><Relationship Id="rId23" Type="http://schemas.openxmlformats.org/officeDocument/2006/relationships/image" Target="media/image11.emf"/><Relationship Id="rId28" Type="http://schemas.openxmlformats.org/officeDocument/2006/relationships/image" Target="media/image130.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70.emf"/><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image" Target="media/image5.emf"/><Relationship Id="rId22" Type="http://schemas.openxmlformats.org/officeDocument/2006/relationships/image" Target="media/image10.emf"/><Relationship Id="rId27" Type="http://schemas.openxmlformats.org/officeDocument/2006/relationships/image" Target="media/image13.emf"/><Relationship Id="rId30" Type="http://schemas.openxmlformats.org/officeDocument/2006/relationships/image" Target="media/image140.emf"/><Relationship Id="rId35"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171</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Technische Universität CLausthal</cp:lastModifiedBy>
  <cp:revision>28</cp:revision>
  <dcterms:created xsi:type="dcterms:W3CDTF">2014-07-10T09:03:00Z</dcterms:created>
  <dcterms:modified xsi:type="dcterms:W3CDTF">2018-05-29T07:53:00Z</dcterms:modified>
  <dc:language>de-DE</dc:language>
</cp:coreProperties>
</file>