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16E" w:rsidRDefault="00DF2A01">
      <w:pPr>
        <w:rPr>
          <w:rFonts w:hint="eastAsia"/>
        </w:rPr>
      </w:pPr>
      <w:r>
        <w:rPr>
          <w:noProof/>
          <w:lang w:eastAsia="de-DE" w:bidi="ar-SA"/>
        </w:rPr>
        <mc:AlternateContent>
          <mc:Choice Requires="wps">
            <w:drawing>
              <wp:anchor distT="0" distB="0" distL="114935" distR="114935" simplePos="0" relativeHeight="2"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1" name="Rechteck 1"/>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solidFill>
                            <a:srgbClr val="FF8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t"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 behindDoc="1" locked="0" layoutInCell="1" allowOverlap="1">
                <wp:simplePos x="0" y="0"/>
                <wp:positionH relativeFrom="page">
                  <wp:posOffset>403225</wp:posOffset>
                </wp:positionH>
                <wp:positionV relativeFrom="page">
                  <wp:posOffset>1677670</wp:posOffset>
                </wp:positionV>
                <wp:extent cx="6787515" cy="220345"/>
                <wp:effectExtent l="0" t="0" r="0" b="0"/>
                <wp:wrapNone/>
                <wp:docPr id="2" name="Rechteck 2"/>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32.1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3" name="Rechteck 3"/>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9"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4" name="Rechteck 4"/>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15" behindDoc="1" locked="0" layoutInCell="1" allowOverlap="1">
                <wp:simplePos x="0" y="0"/>
                <wp:positionH relativeFrom="page">
                  <wp:posOffset>403225</wp:posOffset>
                </wp:positionH>
                <wp:positionV relativeFrom="page">
                  <wp:posOffset>2520315</wp:posOffset>
                </wp:positionV>
                <wp:extent cx="6787515" cy="220345"/>
                <wp:effectExtent l="0" t="0" r="0" b="0"/>
                <wp:wrapNone/>
                <wp:docPr id="5" name="Rechteck 5"/>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98.4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2" behindDoc="1" locked="0" layoutInCell="1" allowOverlap="1">
                <wp:simplePos x="0" y="0"/>
                <wp:positionH relativeFrom="page">
                  <wp:posOffset>403225</wp:posOffset>
                </wp:positionH>
                <wp:positionV relativeFrom="page">
                  <wp:posOffset>5076190</wp:posOffset>
                </wp:positionV>
                <wp:extent cx="6787515" cy="220345"/>
                <wp:effectExtent l="0" t="0" r="0" b="0"/>
                <wp:wrapNone/>
                <wp:docPr id="6" name="Rechteck 6"/>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399.7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4" behindDoc="1" locked="0" layoutInCell="1" allowOverlap="1">
                <wp:simplePos x="0" y="0"/>
                <wp:positionH relativeFrom="page">
                  <wp:posOffset>403225</wp:posOffset>
                </wp:positionH>
                <wp:positionV relativeFrom="page">
                  <wp:posOffset>10213340</wp:posOffset>
                </wp:positionV>
                <wp:extent cx="6787515" cy="220345"/>
                <wp:effectExtent l="0" t="0" r="0" b="0"/>
                <wp:wrapNone/>
                <wp:docPr id="7" name="Rechteck 7"/>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804.2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10" behindDoc="0" locked="0" layoutInCell="1" allowOverlap="1">
                <wp:simplePos x="0" y="0"/>
                <wp:positionH relativeFrom="page">
                  <wp:posOffset>2879725</wp:posOffset>
                </wp:positionH>
                <wp:positionV relativeFrom="page">
                  <wp:posOffset>1688465</wp:posOffset>
                </wp:positionV>
                <wp:extent cx="1800225" cy="187325"/>
                <wp:effectExtent l="0" t="0" r="0" b="0"/>
                <wp:wrapSquare wrapText="bothSides"/>
                <wp:docPr id="8" name="Bezeichnung"/>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A5016E" w:rsidRDefault="00DF2A01">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Gefahrstoffbezeichnung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132.95pt;mso-position-vertical-relative:page;margin-left:226.75pt;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Gefahrstoffbezeichnung</w:t>
                      </w:r>
                    </w:p>
                  </w:txbxContent>
                </v:textbox>
                <w10:wrap type="square"/>
              </v:rect>
            </w:pict>
          </mc:Fallback>
        </mc:AlternateContent>
      </w:r>
      <w:r>
        <w:rPr>
          <w:noProof/>
          <w:lang w:eastAsia="de-DE" w:bidi="ar-SA"/>
        </w:rPr>
        <mc:AlternateContent>
          <mc:Choice Requires="wps">
            <w:drawing>
              <wp:anchor distT="0" distB="0" distL="0" distR="0" simplePos="0" relativeHeight="11" behindDoc="0" locked="0" layoutInCell="1" allowOverlap="1">
                <wp:simplePos x="0" y="0"/>
                <wp:positionH relativeFrom="page">
                  <wp:align>center</wp:align>
                </wp:positionH>
                <wp:positionV relativeFrom="page">
                  <wp:posOffset>1976120</wp:posOffset>
                </wp:positionV>
                <wp:extent cx="2879725" cy="244475"/>
                <wp:effectExtent l="0" t="0" r="0" b="0"/>
                <wp:wrapSquare wrapText="bothSides"/>
                <wp:docPr id="9" name="Name"/>
                <wp:cNvGraphicFramePr/>
                <a:graphic xmlns:a="http://schemas.openxmlformats.org/drawingml/2006/main">
                  <a:graphicData uri="http://schemas.microsoft.com/office/word/2010/wordprocessingShape">
                    <wps:wsp>
                      <wps:cNvSpPr txBox="1"/>
                      <wps:spPr>
                        <a:xfrm>
                          <a:off x="0" y="0"/>
                          <a:ext cx="2879725" cy="244475"/>
                        </a:xfrm>
                        <a:prstGeom prst="rect">
                          <a:avLst/>
                        </a:prstGeom>
                      </wps:spPr>
                      <wps:txbx>
                        <w:txbxContent>
                          <w:p w:rsidR="00A5016E" w:rsidRDefault="00DF2A01">
                            <w:pPr>
                              <w:pStyle w:val="FrameContents"/>
                              <w:jc w:val="center"/>
                              <w:rPr>
                                <w:rFonts w:ascii="Liberation Sans" w:hAnsi="Liberation Sans" w:hint="eastAsia"/>
                                <w:b/>
                                <w:bCs/>
                                <w:sz w:val="28"/>
                                <w:szCs w:val="28"/>
                              </w:rPr>
                            </w:pPr>
                            <w:proofErr w:type="spellStart"/>
                            <w:r>
                              <w:rPr>
                                <w:rFonts w:ascii="Liberation Sans" w:hAnsi="Liberation Sans"/>
                                <w:b/>
                                <w:bCs/>
                                <w:sz w:val="28"/>
                                <w:szCs w:val="28"/>
                              </w:rPr>
                              <w:t>Distickstoffmonoxid</w:t>
                            </w:r>
                            <w:proofErr w:type="spellEnd"/>
                            <w:r>
                              <w:rPr>
                                <w:rFonts w:ascii="Liberation Sans" w:hAnsi="Liberation Sans"/>
                                <w:b/>
                                <w:bCs/>
                                <w:sz w:val="28"/>
                                <w:szCs w:val="28"/>
                              </w:rPr>
                              <w:t xml:space="preserve"> (Lachgas)</w:t>
                            </w:r>
                          </w:p>
                        </w:txbxContent>
                      </wps:txbx>
                      <wps:bodyPr lIns="0" tIns="0" rIns="0" bIns="0" anchor="t">
                        <a:noAutofit/>
                      </wps:bodyPr>
                    </wps:wsp>
                  </a:graphicData>
                </a:graphic>
              </wp:anchor>
            </w:drawing>
          </mc:Choice>
          <mc:Fallback>
            <w:pict>
              <v:rect style="position:absolute;rotation:0;width:226.75pt;height:19.25pt;mso-wrap-distance-left:5.7pt;mso-wrap-distance-right:5.7pt;mso-wrap-distance-top:5.7pt;mso-wrap-distance-bottom:5.7pt;margin-top:155.6pt;mso-position-vertical-relative:page;margin-left:184.3pt;mso-position-horizontal:center;mso-position-horizontal-relative:page">
                <v:textbox inset="0in,0in,0in,0in">
                  <w:txbxContent>
                    <w:p>
                      <w:pPr>
                        <w:pStyle w:val="FrameContents"/>
                        <w:jc w:val="center"/>
                        <w:rPr>
                          <w:rFonts w:ascii="Liberation Sans" w:hAnsi="Liberation Sans"/>
                          <w:b/>
                          <w:b/>
                          <w:bCs/>
                          <w:sz w:val="28"/>
                          <w:szCs w:val="28"/>
                        </w:rPr>
                      </w:pPr>
                      <w:r>
                        <w:rPr>
                          <w:rFonts w:ascii="Liberation Sans" w:hAnsi="Liberation Sans"/>
                          <w:b/>
                          <w:bCs/>
                          <w:sz w:val="28"/>
                          <w:szCs w:val="28"/>
                        </w:rPr>
                        <w:t>Distickstoffmonoxid (Lachgas)</w:t>
                      </w:r>
                    </w:p>
                  </w:txbxContent>
                </v:textbox>
                <w10:wrap type="square"/>
              </v:rect>
            </w:pict>
          </mc:Fallback>
        </mc:AlternateContent>
      </w:r>
      <w:r>
        <w:rPr>
          <w:noProof/>
          <w:lang w:eastAsia="de-DE" w:bidi="ar-SA"/>
        </w:rPr>
        <mc:AlternateContent>
          <mc:Choice Requires="wps">
            <w:drawing>
              <wp:anchor distT="0" distB="0" distL="0" distR="0" simplePos="0" relativeHeight="12" behindDoc="0" locked="0" layoutInCell="1" allowOverlap="1">
                <wp:simplePos x="0" y="0"/>
                <wp:positionH relativeFrom="page">
                  <wp:posOffset>4608195</wp:posOffset>
                </wp:positionH>
                <wp:positionV relativeFrom="page">
                  <wp:posOffset>2322195</wp:posOffset>
                </wp:positionV>
                <wp:extent cx="1080135" cy="179705"/>
                <wp:effectExtent l="0" t="0" r="0" b="0"/>
                <wp:wrapSquare wrapText="bothSides"/>
                <wp:docPr id="10" name="Geruch"/>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A5016E" w:rsidRDefault="00DF2A01">
                            <w:pPr>
                              <w:pStyle w:val="FrameContents"/>
                              <w:rPr>
                                <w:rFonts w:ascii="Liberation Sans" w:hAnsi="Liberation Sans" w:hint="eastAsia"/>
                                <w:b/>
                                <w:bCs/>
                                <w:sz w:val="20"/>
                                <w:szCs w:val="20"/>
                              </w:rPr>
                            </w:pPr>
                            <w:r>
                              <w:rPr>
                                <w:rFonts w:ascii="Liberation Sans" w:hAnsi="Liberation Sans"/>
                                <w:b/>
                                <w:bCs/>
                                <w:sz w:val="20"/>
                                <w:szCs w:val="20"/>
                              </w:rPr>
                              <w:t>Geruch:</w:t>
                            </w:r>
                            <w:r>
                              <w:rPr>
                                <w:rFonts w:ascii="Liberation Sans" w:hAnsi="Liberation Sans"/>
                                <w:sz w:val="20"/>
                                <w:szCs w:val="20"/>
                              </w:rPr>
                              <w:t xml:space="preserve">  süßlich</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362.8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Geruch:</w:t>
                      </w:r>
                      <w:r>
                        <w:rPr>
                          <w:rFonts w:ascii="Liberation Sans" w:hAnsi="Liberation Sans"/>
                          <w:b w:val="false"/>
                          <w:bCs w:val="false"/>
                          <w:sz w:val="20"/>
                          <w:szCs w:val="20"/>
                        </w:rPr>
                        <w:t xml:space="preserve">  </w:t>
                      </w:r>
                      <w:r>
                        <w:rPr>
                          <w:rFonts w:ascii="Liberation Sans" w:hAnsi="Liberation Sans"/>
                          <w:b w:val="false"/>
                          <w:bCs w:val="false"/>
                          <w:sz w:val="20"/>
                          <w:szCs w:val="20"/>
                        </w:rPr>
                        <w:t>süßlich</w:t>
                      </w:r>
                    </w:p>
                  </w:txbxContent>
                </v:textbox>
                <w10:wrap type="square"/>
              </v:rect>
            </w:pict>
          </mc:Fallback>
        </mc:AlternateContent>
      </w:r>
      <w:r>
        <w:rPr>
          <w:noProof/>
          <w:lang w:eastAsia="de-DE" w:bidi="ar-SA"/>
        </w:rPr>
        <mc:AlternateContent>
          <mc:Choice Requires="wps">
            <w:drawing>
              <wp:anchor distT="0" distB="0" distL="0" distR="0" simplePos="0" relativeHeight="13" behindDoc="0" locked="0" layoutInCell="1" allowOverlap="1">
                <wp:simplePos x="0" y="0"/>
                <wp:positionH relativeFrom="page">
                  <wp:posOffset>558165</wp:posOffset>
                </wp:positionH>
                <wp:positionV relativeFrom="page">
                  <wp:posOffset>2322195</wp:posOffset>
                </wp:positionV>
                <wp:extent cx="1421765" cy="179705"/>
                <wp:effectExtent l="0" t="0" r="0" b="0"/>
                <wp:wrapSquare wrapText="bothSides"/>
                <wp:docPr id="11" name="Rahmen2"/>
                <wp:cNvGraphicFramePr/>
                <a:graphic xmlns:a="http://schemas.openxmlformats.org/drawingml/2006/main">
                  <a:graphicData uri="http://schemas.microsoft.com/office/word/2010/wordprocessingShape">
                    <wps:wsp>
                      <wps:cNvSpPr txBox="1"/>
                      <wps:spPr>
                        <a:xfrm>
                          <a:off x="0" y="0"/>
                          <a:ext cx="1421765" cy="179705"/>
                        </a:xfrm>
                        <a:prstGeom prst="rect">
                          <a:avLst/>
                        </a:prstGeom>
                      </wps:spPr>
                      <wps:txbx>
                        <w:txbxContent>
                          <w:p w:rsidR="00A5016E" w:rsidRDefault="00DF2A01">
                            <w:pPr>
                              <w:pStyle w:val="FrameContents"/>
                              <w:rPr>
                                <w:rFonts w:ascii="Liberation Sans" w:hAnsi="Liberation Sans" w:hint="eastAsia"/>
                                <w:b/>
                                <w:bCs/>
                                <w:sz w:val="20"/>
                                <w:szCs w:val="20"/>
                              </w:rPr>
                            </w:pPr>
                            <w:r>
                              <w:rPr>
                                <w:rFonts w:ascii="Liberation Sans" w:hAnsi="Liberation Sans"/>
                                <w:b/>
                                <w:bCs/>
                                <w:sz w:val="20"/>
                                <w:szCs w:val="20"/>
                              </w:rPr>
                              <w:t>Form:</w:t>
                            </w:r>
                            <w:r>
                              <w:rPr>
                                <w:rFonts w:ascii="Liberation Sans" w:hAnsi="Liberation Sans"/>
                                <w:sz w:val="20"/>
                                <w:szCs w:val="20"/>
                              </w:rPr>
                              <w:t xml:space="preserve"> verflüssigtes Gas</w:t>
                            </w:r>
                          </w:p>
                        </w:txbxContent>
                      </wps:txbx>
                      <wps:bodyPr lIns="0" tIns="0" rIns="0" bIns="0" anchor="t">
                        <a:noAutofit/>
                      </wps:bodyPr>
                    </wps:wsp>
                  </a:graphicData>
                </a:graphic>
              </wp:anchor>
            </w:drawing>
          </mc:Choice>
          <mc:Fallback>
            <w:pict>
              <v:rect style="position:absolute;rotation:0;width:111.95pt;height:14.15pt;mso-wrap-distance-left:5.7pt;mso-wrap-distance-right:5.7pt;mso-wrap-distance-top:5.7pt;mso-wrap-distance-bottom:5.7pt;margin-top:182.85pt;mso-position-vertical-relative:page;margin-left:43.9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Form:</w:t>
                      </w:r>
                      <w:r>
                        <w:rPr>
                          <w:rFonts w:ascii="Liberation Sans" w:hAnsi="Liberation Sans"/>
                          <w:b w:val="false"/>
                          <w:bCs w:val="false"/>
                          <w:sz w:val="20"/>
                          <w:szCs w:val="20"/>
                        </w:rPr>
                        <w:t xml:space="preserve"> </w:t>
                      </w:r>
                      <w:r>
                        <w:rPr>
                          <w:rFonts w:ascii="Liberation Sans" w:hAnsi="Liberation Sans"/>
                          <w:b w:val="false"/>
                          <w:bCs w:val="false"/>
                          <w:sz w:val="20"/>
                          <w:szCs w:val="20"/>
                        </w:rPr>
                        <w:t>verflüssigtes Gas</w:t>
                      </w:r>
                    </w:p>
                  </w:txbxContent>
                </v:textbox>
                <w10:wrap type="square"/>
              </v:rect>
            </w:pict>
          </mc:Fallback>
        </mc:AlternateContent>
      </w:r>
      <w:r>
        <w:rPr>
          <w:noProof/>
          <w:lang w:eastAsia="de-DE" w:bidi="ar-SA"/>
        </w:rPr>
        <mc:AlternateContent>
          <mc:Choice Requires="wps">
            <w:drawing>
              <wp:anchor distT="0" distB="0" distL="0" distR="0" simplePos="0" relativeHeight="14" behindDoc="0" locked="0" layoutInCell="1" allowOverlap="1">
                <wp:simplePos x="0" y="0"/>
                <wp:positionH relativeFrom="page">
                  <wp:posOffset>2559685</wp:posOffset>
                </wp:positionH>
                <wp:positionV relativeFrom="page">
                  <wp:posOffset>2322195</wp:posOffset>
                </wp:positionV>
                <wp:extent cx="1080135" cy="179705"/>
                <wp:effectExtent l="0" t="0" r="0" b="0"/>
                <wp:wrapSquare wrapText="bothSides"/>
                <wp:docPr id="12" name="Rahmen3"/>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A5016E" w:rsidRDefault="00DF2A01">
                            <w:pPr>
                              <w:pStyle w:val="FrameContents"/>
                              <w:rPr>
                                <w:rFonts w:ascii="Liberation Sans" w:hAnsi="Liberation Sans" w:hint="eastAsia"/>
                                <w:b/>
                                <w:bCs/>
                                <w:sz w:val="20"/>
                                <w:szCs w:val="20"/>
                              </w:rPr>
                            </w:pPr>
                            <w:r>
                              <w:rPr>
                                <w:rFonts w:ascii="Liberation Sans" w:hAnsi="Liberation Sans"/>
                                <w:b/>
                                <w:bCs/>
                                <w:sz w:val="20"/>
                                <w:szCs w:val="20"/>
                              </w:rPr>
                              <w:t>Farbe:</w:t>
                            </w:r>
                            <w:r>
                              <w:rPr>
                                <w:rFonts w:ascii="Liberation Sans" w:hAnsi="Liberation Sans"/>
                                <w:sz w:val="20"/>
                                <w:szCs w:val="20"/>
                              </w:rPr>
                              <w:t xml:space="preserve"> farblos</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201.5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Farbe:</w:t>
                      </w:r>
                      <w:r>
                        <w:rPr>
                          <w:rFonts w:ascii="Liberation Sans" w:hAnsi="Liberation Sans"/>
                          <w:b w:val="false"/>
                          <w:bCs w:val="false"/>
                          <w:sz w:val="20"/>
                          <w:szCs w:val="20"/>
                        </w:rPr>
                        <w:t xml:space="preserve"> </w:t>
                      </w:r>
                      <w:r>
                        <w:rPr>
                          <w:rFonts w:ascii="Liberation Sans" w:hAnsi="Liberation Sans"/>
                          <w:b w:val="false"/>
                          <w:bCs w:val="false"/>
                          <w:sz w:val="20"/>
                          <w:szCs w:val="20"/>
                        </w:rPr>
                        <w:t>farblos</w:t>
                      </w:r>
                    </w:p>
                  </w:txbxContent>
                </v:textbox>
                <w10:wrap type="square"/>
              </v:rect>
            </w:pict>
          </mc:Fallback>
        </mc:AlternateContent>
      </w:r>
      <w:r>
        <w:rPr>
          <w:noProof/>
          <w:lang w:eastAsia="de-DE" w:bidi="ar-SA"/>
        </w:rPr>
        <mc:AlternateContent>
          <mc:Choice Requires="wps">
            <w:drawing>
              <wp:anchor distT="0" distB="0" distL="0" distR="0" simplePos="0" relativeHeight="16" behindDoc="0" locked="0" layoutInCell="1" allowOverlap="1">
                <wp:simplePos x="0" y="0"/>
                <wp:positionH relativeFrom="page">
                  <wp:align>center</wp:align>
                </wp:positionH>
                <wp:positionV relativeFrom="page">
                  <wp:posOffset>2538095</wp:posOffset>
                </wp:positionV>
                <wp:extent cx="2228215" cy="187325"/>
                <wp:effectExtent l="0" t="0" r="0" b="0"/>
                <wp:wrapSquare wrapText="bothSides"/>
                <wp:docPr id="13" name="Gefahren"/>
                <wp:cNvGraphicFramePr/>
                <a:graphic xmlns:a="http://schemas.openxmlformats.org/drawingml/2006/main">
                  <a:graphicData uri="http://schemas.microsoft.com/office/word/2010/wordprocessingShape">
                    <wps:wsp>
                      <wps:cNvSpPr txBox="1"/>
                      <wps:spPr>
                        <a:xfrm>
                          <a:off x="0" y="0"/>
                          <a:ext cx="2228215" cy="187325"/>
                        </a:xfrm>
                        <a:prstGeom prst="rect">
                          <a:avLst/>
                        </a:prstGeom>
                        <a:solidFill>
                          <a:srgbClr val="FF950E"/>
                        </a:solidFill>
                      </wps:spPr>
                      <wps:txbx>
                        <w:txbxContent>
                          <w:p w:rsidR="00A5016E" w:rsidRDefault="00DF2A01">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Gefahren für Mensch und Umwelt</w:t>
                            </w:r>
                          </w:p>
                        </w:txbxContent>
                      </wps:txbx>
                      <wps:bodyPr lIns="0" tIns="0" rIns="0" bIns="0" anchor="t">
                        <a:noAutofit/>
                      </wps:bodyPr>
                    </wps:wsp>
                  </a:graphicData>
                </a:graphic>
              </wp:anchor>
            </w:drawing>
          </mc:Choice>
          <mc:Fallback>
            <w:pict>
              <v:rect fillcolor="#FF950E" style="position:absolute;rotation:0;width:175.45pt;height:14.75pt;mso-wrap-distance-left:5.7pt;mso-wrap-distance-right:5.7pt;mso-wrap-distance-top:0pt;mso-wrap-distance-bottom:0pt;margin-top:199.85pt;mso-position-vertical-relative:page;margin-left:209.95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Gefahren für Mensch und Umwelt</w:t>
                      </w:r>
                    </w:p>
                  </w:txbxContent>
                </v:textbox>
                <w10:wrap type="square"/>
              </v:rect>
            </w:pict>
          </mc:Fallback>
        </mc:AlternateContent>
      </w:r>
      <w:r>
        <w:rPr>
          <w:noProof/>
          <w:lang w:eastAsia="de-DE" w:bidi="ar-SA"/>
        </w:rPr>
        <mc:AlternateContent>
          <mc:Choice Requires="wps">
            <w:drawing>
              <wp:anchor distT="0" distB="0" distL="0" distR="0" simplePos="0" relativeHeight="17" behindDoc="0" locked="0" layoutInCell="1" allowOverlap="1">
                <wp:simplePos x="0" y="0"/>
                <wp:positionH relativeFrom="page">
                  <wp:posOffset>586740</wp:posOffset>
                </wp:positionH>
                <wp:positionV relativeFrom="page">
                  <wp:posOffset>8330565</wp:posOffset>
                </wp:positionV>
                <wp:extent cx="720090" cy="720090"/>
                <wp:effectExtent l="0" t="0" r="0" b="0"/>
                <wp:wrapSquare wrapText="bothSides"/>
                <wp:docPr id="14" name="Symbol6"/>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5" name="Bil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2"/>
                                          <pic:cNvPicPr>
                                            <a:picLocks noChangeAspect="1" noChangeArrowheads="1"/>
                                          </pic:cNvPicPr>
                                        </pic:nvPicPr>
                                        <pic:blipFill>
                                          <a:blip r:embed="rId6"/>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655.9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6"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12" descr=""/>
                                    <pic:cNvPicPr>
                                      <a:picLocks noChangeAspect="1" noChangeArrowheads="1"/>
                                    </pic:cNvPicPr>
                                  </pic:nvPicPr>
                                  <pic:blipFill>
                                    <a:blip r:embed="rId7"/>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8" behindDoc="0" locked="0" layoutInCell="1" allowOverlap="1">
                <wp:simplePos x="0" y="0"/>
                <wp:positionH relativeFrom="page">
                  <wp:posOffset>539750</wp:posOffset>
                </wp:positionH>
                <wp:positionV relativeFrom="page">
                  <wp:posOffset>2771775</wp:posOffset>
                </wp:positionV>
                <wp:extent cx="720090" cy="720090"/>
                <wp:effectExtent l="0" t="0" r="0" b="0"/>
                <wp:wrapSquare wrapText="bothSides"/>
                <wp:docPr id="17" name="Rahmen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8" name="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7"/>
                                          <pic:cNvPicPr>
                                            <a:picLocks noChangeAspect="1" noChangeArrowheads="1"/>
                                          </pic:cNvPicPr>
                                        </pic:nvPicPr>
                                        <pic:blipFill>
                                          <a:blip r:embed="rId8"/>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18.25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9" name="Bild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7" descr=""/>
                                    <pic:cNvPicPr>
                                      <a:picLocks noChangeAspect="1" noChangeArrowheads="1"/>
                                    </pic:cNvPicPr>
                                  </pic:nvPicPr>
                                  <pic:blipFill>
                                    <a:blip r:embed="rId9"/>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9" behindDoc="0" locked="0" layoutInCell="1" allowOverlap="1">
                <wp:simplePos x="0" y="0"/>
                <wp:positionH relativeFrom="page">
                  <wp:posOffset>539750</wp:posOffset>
                </wp:positionH>
                <wp:positionV relativeFrom="page">
                  <wp:posOffset>3528060</wp:posOffset>
                </wp:positionV>
                <wp:extent cx="720090" cy="720090"/>
                <wp:effectExtent l="0" t="0" r="0" b="0"/>
                <wp:wrapSquare wrapText="bothSides"/>
                <wp:docPr id="20" name="Rahmen5"/>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21" name="Bil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8"/>
                                          <pic:cNvPicPr>
                                            <a:picLocks noChangeAspect="1" noChangeArrowheads="1"/>
                                          </pic:cNvPicPr>
                                        </pic:nvPicPr>
                                        <pic:blipFill>
                                          <a:blip r:embed="rId10"/>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77.8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22" name="Bild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8" descr=""/>
                                    <pic:cNvPicPr>
                                      <a:picLocks noChangeAspect="1" noChangeArrowheads="1"/>
                                    </pic:cNvPicPr>
                                  </pic:nvPicPr>
                                  <pic:blipFill>
                                    <a:blip r:embed="rId11"/>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20" behindDoc="0" locked="0" layoutInCell="1" allowOverlap="1">
                <wp:simplePos x="0" y="0"/>
                <wp:positionH relativeFrom="page">
                  <wp:posOffset>1472565</wp:posOffset>
                </wp:positionH>
                <wp:positionV relativeFrom="page">
                  <wp:posOffset>3672205</wp:posOffset>
                </wp:positionV>
                <wp:extent cx="5529580" cy="1367790"/>
                <wp:effectExtent l="0" t="0" r="0" b="0"/>
                <wp:wrapSquare wrapText="bothSides"/>
                <wp:docPr id="23" name="Gef_Umwelt"/>
                <wp:cNvGraphicFramePr/>
                <a:graphic xmlns:a="http://schemas.openxmlformats.org/drawingml/2006/main">
                  <a:graphicData uri="http://schemas.microsoft.com/office/word/2010/wordprocessingShape">
                    <wps:wsp>
                      <wps:cNvSpPr txBox="1"/>
                      <wps:spPr>
                        <a:xfrm>
                          <a:off x="0" y="0"/>
                          <a:ext cx="5529580" cy="1367790"/>
                        </a:xfrm>
                        <a:prstGeom prst="rect">
                          <a:avLst/>
                        </a:prstGeom>
                      </wps:spPr>
                      <wps:txbx>
                        <w:txbxContent>
                          <w:p w:rsidR="00A5016E" w:rsidRDefault="00DF2A01">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Gefahren für Umwelt:</w:t>
                            </w:r>
                          </w:p>
                          <w:p w:rsidR="00A5016E" w:rsidRDefault="00DF2A01">
                            <w:pPr>
                              <w:rPr>
                                <w:rFonts w:hint="eastAsia"/>
                                <w:sz w:val="16"/>
                                <w:szCs w:val="16"/>
                              </w:rPr>
                            </w:pPr>
                            <w:r>
                              <w:rPr>
                                <w:rFonts w:ascii="Arial" w:hAnsi="Arial"/>
                                <w:bCs/>
                                <w:color w:val="000000"/>
                                <w:sz w:val="16"/>
                                <w:szCs w:val="16"/>
                              </w:rPr>
                              <w:t xml:space="preserve">Gas ist brandfördernd, verflüssigt farblos, riecht süßlich, schwerer als Luft, schwerer als Wasser, in Wasser </w:t>
                            </w:r>
                            <w:r>
                              <w:rPr>
                                <w:rFonts w:ascii="Arial" w:hAnsi="Arial"/>
                                <w:sz w:val="16"/>
                                <w:szCs w:val="16"/>
                              </w:rPr>
                              <w:t>löslich, nicht brennbar, fördert aber die Verbrennung, schwach wassergefährdend. Bei Temperaturen über 575 °C und Atmosphärendruck erfolgt Zersetz</w:t>
                            </w:r>
                            <w:r>
                              <w:rPr>
                                <w:rFonts w:ascii="Arial" w:hAnsi="Arial"/>
                                <w:sz w:val="16"/>
                                <w:szCs w:val="16"/>
                              </w:rPr>
                              <w:t xml:space="preserve">ung von </w:t>
                            </w:r>
                            <w:proofErr w:type="spellStart"/>
                            <w:r>
                              <w:rPr>
                                <w:rFonts w:ascii="Arial" w:hAnsi="Arial"/>
                                <w:sz w:val="16"/>
                                <w:szCs w:val="16"/>
                              </w:rPr>
                              <w:t>Distickstoffmonoxid</w:t>
                            </w:r>
                            <w:proofErr w:type="spellEnd"/>
                            <w:r>
                              <w:rPr>
                                <w:rFonts w:ascii="Arial" w:hAnsi="Arial"/>
                                <w:sz w:val="16"/>
                                <w:szCs w:val="16"/>
                              </w:rPr>
                              <w:t xml:space="preserve"> in Stickstoff und Sauerstoff. Unter Druck stehendes </w:t>
                            </w:r>
                            <w:proofErr w:type="spellStart"/>
                            <w:r>
                              <w:rPr>
                                <w:rFonts w:ascii="Arial" w:hAnsi="Arial"/>
                                <w:sz w:val="16"/>
                                <w:szCs w:val="16"/>
                              </w:rPr>
                              <w:t>Distickstoffmonoxid</w:t>
                            </w:r>
                            <w:proofErr w:type="spellEnd"/>
                            <w:r>
                              <w:rPr>
                                <w:rFonts w:ascii="Arial" w:hAnsi="Arial"/>
                                <w:sz w:val="16"/>
                                <w:szCs w:val="16"/>
                              </w:rPr>
                              <w:t xml:space="preserve"> kann sich auch schon ab einer Temperatur oberhalb von 300 °C zu Stickstoff und Sauerstoff zersetzen. Die Gegenwart von Katalysatoren (z.B. Halogenen, Quecks</w:t>
                            </w:r>
                            <w:r>
                              <w:rPr>
                                <w:rFonts w:ascii="Arial" w:hAnsi="Arial"/>
                                <w:sz w:val="16"/>
                                <w:szCs w:val="16"/>
                              </w:rPr>
                              <w:t>ilber, Nickel oder Platin) beschleunigt die Zersetzung und kann auch schon bei niedrigeren Temperaturen erfolgen. Die Zersetzung kann zu einem beträchtlichen Druckanstieg führen, der den Behälter zum Bersten bringen kann. Kann mit brennbaren Stoffen heftig</w:t>
                            </w:r>
                            <w:r>
                              <w:rPr>
                                <w:rFonts w:ascii="Arial" w:hAnsi="Arial"/>
                                <w:sz w:val="16"/>
                                <w:szCs w:val="16"/>
                              </w:rPr>
                              <w:t xml:space="preserve"> reagieren. Durch thermische Zersetzung entstehen giftige Stoffe, die in Gegenwart von Feuchtigkeit korrosiv sein können. Kann mit Reduktionsmitteln heftig reagieren. Oxidiert heftig mit organischen Stoffen.</w:t>
                            </w:r>
                          </w:p>
                        </w:txbxContent>
                      </wps:txbx>
                      <wps:bodyPr lIns="0" tIns="0" rIns="0" bIns="0" anchor="t">
                        <a:noAutofit/>
                      </wps:bodyPr>
                    </wps:wsp>
                  </a:graphicData>
                </a:graphic>
              </wp:anchor>
            </w:drawing>
          </mc:Choice>
          <mc:Fallback>
            <w:pict>
              <v:rect style="position:absolute;rotation:0;width:435.4pt;height:107.7pt;mso-wrap-distance-left:5.7pt;mso-wrap-distance-right:5.7pt;mso-wrap-distance-top:5.7pt;mso-wrap-distance-bottom:5.7pt;margin-top:289.1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Umwelt:</w:t>
                      </w:r>
                    </w:p>
                    <w:p>
                      <w:pPr>
                        <w:pStyle w:val="Normal"/>
                        <w:rPr>
                          <w:sz w:val="16"/>
                          <w:szCs w:val="16"/>
                        </w:rPr>
                      </w:pPr>
                      <w:r>
                        <w:rPr>
                          <w:rFonts w:ascii="Arial" w:hAnsi="Arial"/>
                          <w:b w:val="false"/>
                          <w:bCs/>
                          <w:color w:val="000000"/>
                          <w:sz w:val="16"/>
                          <w:szCs w:val="16"/>
                        </w:rPr>
                        <w:t xml:space="preserve">Gas ist brandfördernd, verflüssigt farblos, riecht süßlich, schwerer als Luft, schwerer als Wasser, in Wasser </w:t>
                      </w:r>
                      <w:r>
                        <w:rPr>
                          <w:rFonts w:ascii="Arial" w:hAnsi="Arial"/>
                          <w:sz w:val="16"/>
                          <w:szCs w:val="16"/>
                        </w:rPr>
                        <w:t>löslich, nicht brennbar, fördert aber die Verbrennung, schwach wassergefährdend. Bei Temperaturen über 575 °C und Atmosphärendruck erfolgt Zersetzung von Distickstoff</w:t>
                      </w:r>
                      <w:r>
                        <w:rPr>
                          <w:rFonts w:ascii="Arial" w:hAnsi="Arial"/>
                          <w:sz w:val="16"/>
                          <w:szCs w:val="16"/>
                        </w:rPr>
                        <w:t>mon</w:t>
                      </w:r>
                      <w:r>
                        <w:rPr>
                          <w:rFonts w:ascii="Arial" w:hAnsi="Arial"/>
                          <w:sz w:val="16"/>
                          <w:szCs w:val="16"/>
                        </w:rPr>
                        <w:t>oxid in Stickstoff und Sauerstoff. Unter Druck stehendes Distickstoff</w:t>
                      </w:r>
                      <w:r>
                        <w:rPr>
                          <w:rFonts w:ascii="Arial" w:hAnsi="Arial"/>
                          <w:sz w:val="16"/>
                          <w:szCs w:val="16"/>
                        </w:rPr>
                        <w:t>mon</w:t>
                      </w:r>
                      <w:r>
                        <w:rPr>
                          <w:rFonts w:ascii="Arial" w:hAnsi="Arial"/>
                          <w:sz w:val="16"/>
                          <w:szCs w:val="16"/>
                        </w:rPr>
                        <w:t>oxid kann sich auch schon ab einer Temperatur oberhalb von 300 °C zu Stickstoff und Sauerstoff zersetzen. Die Gegenwart von Katalysatoren (z.B. Halogenen, Quecksilber, Nickel oder Platin) beschleunigt die Zersetzung und kann auch schon bei niedrigeren Temperaturen erfolgen. Die Zersetzung kann zu einem beträchtlichen Druckanstieg führen, der den Behälter zum Bersten bringen kann. Kann mit brennbaren Stoffen heftig reagieren. Durch thermische Zersetzung entstehen giftige Stoffe, die in Gegenwart von Feuchtigkeit korrosiv sein können. Kann mit Reduktionsmitteln heftig reagieren. Oxidiert heftig mit organischen Stoffen.</w:t>
                      </w:r>
                    </w:p>
                  </w:txbxContent>
                </v:textbox>
                <w10:wrap type="square"/>
              </v:rect>
            </w:pict>
          </mc:Fallback>
        </mc:AlternateContent>
      </w:r>
      <w:r>
        <w:rPr>
          <w:noProof/>
          <w:lang w:eastAsia="de-DE" w:bidi="ar-SA"/>
        </w:rPr>
        <mc:AlternateContent>
          <mc:Choice Requires="wps">
            <w:drawing>
              <wp:anchor distT="0" distB="0" distL="0" distR="0" simplePos="0" relativeHeight="21" behindDoc="0" locked="0" layoutInCell="1" allowOverlap="1">
                <wp:simplePos x="0" y="0"/>
                <wp:positionH relativeFrom="page">
                  <wp:posOffset>1472565</wp:posOffset>
                </wp:positionH>
                <wp:positionV relativeFrom="page">
                  <wp:posOffset>2771775</wp:posOffset>
                </wp:positionV>
                <wp:extent cx="5529580" cy="720090"/>
                <wp:effectExtent l="0" t="0" r="0" b="0"/>
                <wp:wrapSquare wrapText="bothSides"/>
                <wp:docPr id="24" name="Rahmen6"/>
                <wp:cNvGraphicFramePr/>
                <a:graphic xmlns:a="http://schemas.openxmlformats.org/drawingml/2006/main">
                  <a:graphicData uri="http://schemas.microsoft.com/office/word/2010/wordprocessingShape">
                    <wps:wsp>
                      <wps:cNvSpPr txBox="1"/>
                      <wps:spPr>
                        <a:xfrm>
                          <a:off x="0" y="0"/>
                          <a:ext cx="5529580" cy="720090"/>
                        </a:xfrm>
                        <a:prstGeom prst="rect">
                          <a:avLst/>
                        </a:prstGeom>
                      </wps:spPr>
                      <wps:txbx>
                        <w:txbxContent>
                          <w:p w:rsidR="00A5016E" w:rsidRDefault="00DF2A01">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Gefahren für Mensch:</w:t>
                            </w:r>
                          </w:p>
                          <w:p w:rsidR="00A5016E" w:rsidRDefault="00DF2A01">
                            <w:pPr>
                              <w:rPr>
                                <w:rFonts w:ascii="Liberation Sans" w:hAnsi="Liberation Sans" w:hint="eastAsia"/>
                                <w:sz w:val="16"/>
                                <w:szCs w:val="16"/>
                              </w:rPr>
                            </w:pPr>
                            <w:r>
                              <w:rPr>
                                <w:rFonts w:ascii="Arial,Bold" w:hAnsi="Arial,Bold"/>
                                <w:b/>
                                <w:color w:val="000080"/>
                                <w:sz w:val="16"/>
                                <w:szCs w:val="16"/>
                              </w:rPr>
                              <w:t>Chemische Charakterisier</w:t>
                            </w:r>
                            <w:r>
                              <w:rPr>
                                <w:rFonts w:ascii="Arial,Bold" w:hAnsi="Arial,Bold"/>
                                <w:b/>
                                <w:color w:val="000080"/>
                                <w:sz w:val="16"/>
                                <w:szCs w:val="16"/>
                              </w:rPr>
                              <w:t xml:space="preserve">ung: </w:t>
                            </w:r>
                            <w:proofErr w:type="spellStart"/>
                            <w:r>
                              <w:rPr>
                                <w:rFonts w:ascii="Arial" w:hAnsi="Arial"/>
                                <w:color w:val="000000"/>
                                <w:sz w:val="16"/>
                                <w:szCs w:val="16"/>
                              </w:rPr>
                              <w:t>Distickstoffmonoxid</w:t>
                            </w:r>
                            <w:proofErr w:type="spellEnd"/>
                            <w:r>
                              <w:rPr>
                                <w:rFonts w:ascii="Arial" w:hAnsi="Arial"/>
                                <w:color w:val="000000"/>
                                <w:sz w:val="16"/>
                                <w:szCs w:val="16"/>
                              </w:rPr>
                              <w:t xml:space="preserve"> (Lachgas) </w:t>
                            </w:r>
                            <w:r>
                              <w:rPr>
                                <w:rFonts w:ascii="Arial,Bold" w:hAnsi="Arial,Bold"/>
                                <w:b/>
                                <w:color w:val="000080"/>
                                <w:sz w:val="16"/>
                                <w:szCs w:val="16"/>
                              </w:rPr>
                              <w:t xml:space="preserve">AGW: </w:t>
                            </w:r>
                            <w:r>
                              <w:rPr>
                                <w:rFonts w:ascii="Arial" w:hAnsi="Arial"/>
                                <w:color w:val="000000"/>
                                <w:sz w:val="16"/>
                                <w:szCs w:val="16"/>
                              </w:rPr>
                              <w:t>100 ppm.</w:t>
                            </w:r>
                          </w:p>
                          <w:p w:rsidR="00A5016E" w:rsidRDefault="00DF2A01">
                            <w:pPr>
                              <w:rPr>
                                <w:rFonts w:hint="eastAsia"/>
                                <w:sz w:val="16"/>
                                <w:szCs w:val="16"/>
                              </w:rPr>
                            </w:pPr>
                            <w:r>
                              <w:rPr>
                                <w:rFonts w:ascii="Arial" w:hAnsi="Arial"/>
                                <w:color w:val="000000"/>
                                <w:sz w:val="16"/>
                                <w:szCs w:val="16"/>
                              </w:rPr>
                              <w:t>Eingeatmete hohe Konzentrationen können Ersticken verursachen (nur unter ärztlicher Aufsicht einatmen). Symptome können sein Verlust der Bewegungsunfähigkeit und des Bewusstseins. Das Opfer bemerkt das Ersti</w:t>
                            </w:r>
                            <w:r>
                              <w:rPr>
                                <w:rFonts w:ascii="Arial" w:hAnsi="Arial"/>
                                <w:color w:val="000000"/>
                                <w:sz w:val="16"/>
                                <w:szCs w:val="16"/>
                              </w:rPr>
                              <w:t>cken nicht. Es können narkotische Effekte entstehen. Symptome: Schwindelgefühl, Kopfschmerz, Übelkeit, Koordinationsstörungen.</w:t>
                            </w:r>
                          </w:p>
                        </w:txbxContent>
                      </wps:txbx>
                      <wps:bodyPr lIns="0" tIns="0" rIns="0" bIns="0" anchor="t">
                        <a:noAutofit/>
                      </wps:bodyPr>
                    </wps:wsp>
                  </a:graphicData>
                </a:graphic>
              </wp:anchor>
            </w:drawing>
          </mc:Choice>
          <mc:Fallback>
            <w:pict>
              <v:rect style="position:absolute;rotation:0;width:435.4pt;height:56.7pt;mso-wrap-distance-left:5.7pt;mso-wrap-distance-right:5.7pt;mso-wrap-distance-top:5.7pt;mso-wrap-distance-bottom:5.7pt;margin-top:218.2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Mensch:</w:t>
                      </w:r>
                    </w:p>
                    <w:p>
                      <w:pPr>
                        <w:pStyle w:val="Normal"/>
                        <w:rPr>
                          <w:rFonts w:ascii="Liberation Sans" w:hAnsi="Liberation Sans"/>
                          <w:sz w:val="16"/>
                          <w:szCs w:val="16"/>
                        </w:rPr>
                      </w:pPr>
                      <w:r>
                        <w:rPr>
                          <w:rFonts w:ascii="Arial,Bold" w:hAnsi="Arial,Bold"/>
                          <w:b/>
                          <w:color w:val="000080"/>
                          <w:sz w:val="16"/>
                          <w:szCs w:val="16"/>
                        </w:rPr>
                        <w:t xml:space="preserve">Chemische Charakterisierung: </w:t>
                      </w:r>
                      <w:r>
                        <w:rPr>
                          <w:rFonts w:ascii="Arial" w:hAnsi="Arial"/>
                          <w:color w:val="000000"/>
                          <w:sz w:val="16"/>
                          <w:szCs w:val="16"/>
                        </w:rPr>
                        <w:t xml:space="preserve">Distickstoffmonoxid (Lachgas) </w:t>
                      </w:r>
                      <w:r>
                        <w:rPr>
                          <w:rFonts w:ascii="Arial,Bold" w:hAnsi="Arial,Bold"/>
                          <w:b/>
                          <w:color w:val="000080"/>
                          <w:sz w:val="16"/>
                          <w:szCs w:val="16"/>
                        </w:rPr>
                        <w:t xml:space="preserve">AGW: </w:t>
                      </w:r>
                      <w:r>
                        <w:rPr>
                          <w:rFonts w:ascii="Arial" w:hAnsi="Arial"/>
                          <w:color w:val="000000"/>
                          <w:sz w:val="16"/>
                          <w:szCs w:val="16"/>
                        </w:rPr>
                        <w:t>100 ppm.</w:t>
                      </w:r>
                    </w:p>
                    <w:p>
                      <w:pPr>
                        <w:pStyle w:val="Normal"/>
                        <w:jc w:val="left"/>
                        <w:rPr>
                          <w:sz w:val="16"/>
                          <w:szCs w:val="16"/>
                        </w:rPr>
                      </w:pPr>
                      <w:r>
                        <w:rPr>
                          <w:rFonts w:ascii="Arial" w:hAnsi="Arial"/>
                          <w:color w:val="000000"/>
                          <w:sz w:val="16"/>
                          <w:szCs w:val="16"/>
                        </w:rPr>
                        <w:t>Eingeatmete hohe Konzentrationen können Ersticken verursachen (nur unter ärz</w:t>
                      </w:r>
                      <w:r>
                        <w:rPr>
                          <w:rFonts w:ascii="Arial" w:hAnsi="Arial"/>
                          <w:color w:val="000000"/>
                          <w:sz w:val="16"/>
                          <w:szCs w:val="16"/>
                        </w:rPr>
                        <w:t>t</w:t>
                      </w:r>
                      <w:r>
                        <w:rPr>
                          <w:rFonts w:ascii="Arial" w:hAnsi="Arial"/>
                          <w:color w:val="000000"/>
                          <w:sz w:val="16"/>
                          <w:szCs w:val="16"/>
                        </w:rPr>
                        <w:t>licher Aufsicht einatmen). Symptome können sein Verlust der Bewegungsunfähigkeit und des Bewusstseins. Das Opfer bemerkt das Ersticken nicht. Es können narkotische Effekte entstehen. Symptome: Schwindelgefühl, Kopfschmerz, Übelkeit, Koordinationsstörungen.</w:t>
                      </w:r>
                    </w:p>
                  </w:txbxContent>
                </v:textbox>
                <w10:wrap type="square"/>
              </v:rect>
            </w:pict>
          </mc:Fallback>
        </mc:AlternateContent>
      </w:r>
      <w:r>
        <w:rPr>
          <w:noProof/>
          <w:lang w:eastAsia="de-DE" w:bidi="ar-SA"/>
        </w:rPr>
        <mc:AlternateContent>
          <mc:Choice Requires="wps">
            <w:drawing>
              <wp:anchor distT="0" distB="0" distL="0" distR="0" simplePos="0" relativeHeight="23" behindDoc="0" locked="0" layoutInCell="1" allowOverlap="1">
                <wp:simplePos x="0" y="0"/>
                <wp:positionH relativeFrom="page">
                  <wp:align>center</wp:align>
                </wp:positionH>
                <wp:positionV relativeFrom="page">
                  <wp:posOffset>5093970</wp:posOffset>
                </wp:positionV>
                <wp:extent cx="2740660" cy="187325"/>
                <wp:effectExtent l="0" t="0" r="0" b="0"/>
                <wp:wrapSquare wrapText="bothSides"/>
                <wp:docPr id="25" name="Schutz"/>
                <wp:cNvGraphicFramePr/>
                <a:graphic xmlns:a="http://schemas.openxmlformats.org/drawingml/2006/main">
                  <a:graphicData uri="http://schemas.microsoft.com/office/word/2010/wordprocessingShape">
                    <wps:wsp>
                      <wps:cNvSpPr txBox="1"/>
                      <wps:spPr>
                        <a:xfrm>
                          <a:off x="0" y="0"/>
                          <a:ext cx="2740660" cy="187325"/>
                        </a:xfrm>
                        <a:prstGeom prst="rect">
                          <a:avLst/>
                        </a:prstGeom>
                        <a:solidFill>
                          <a:srgbClr val="FF950E"/>
                        </a:solidFill>
                      </wps:spPr>
                      <wps:txbx>
                        <w:txbxContent>
                          <w:p w:rsidR="00A5016E" w:rsidRDefault="00DF2A01">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Schutzmaßnahmen und Verhaltensregeln</w:t>
                            </w:r>
                          </w:p>
                        </w:txbxContent>
                      </wps:txbx>
                      <wps:bodyPr lIns="0" tIns="0" rIns="0" bIns="0" anchor="t">
                        <a:noAutofit/>
                      </wps:bodyPr>
                    </wps:wsp>
                  </a:graphicData>
                </a:graphic>
              </wp:anchor>
            </w:drawing>
          </mc:Choice>
          <mc:Fallback>
            <w:pict>
              <v:rect fillcolor="#FF950E" style="position:absolute;rotation:0;width:215.8pt;height:14.75pt;mso-wrap-distance-left:5.7pt;mso-wrap-distance-right:5.7pt;mso-wrap-distance-top:0pt;mso-wrap-distance-bottom:0pt;margin-top:401.1pt;mso-position-vertical-relative:page;margin-left:189.75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Schutzma</w:t>
                      </w:r>
                      <w:r>
                        <w:rPr>
                          <w:rFonts w:ascii="Liberation Sans" w:hAnsi="Liberation Sans"/>
                          <w:b/>
                          <w:bCs/>
                          <w:color w:val="FFFFFF"/>
                          <w:sz w:val="22"/>
                          <w:szCs w:val="22"/>
                        </w:rPr>
                        <w:t>ß</w:t>
                      </w:r>
                      <w:r>
                        <w:rPr>
                          <w:rFonts w:ascii="Liberation Sans" w:hAnsi="Liberation Sans"/>
                          <w:b/>
                          <w:bCs/>
                          <w:color w:val="FFFFFF"/>
                          <w:sz w:val="22"/>
                          <w:szCs w:val="22"/>
                        </w:rPr>
                        <w:t>nahmen und Verhaltensregeln</w:t>
                      </w:r>
                    </w:p>
                  </w:txbxContent>
                </v:textbox>
                <w10:wrap type="square"/>
              </v:rect>
            </w:pict>
          </mc:Fallback>
        </mc:AlternateContent>
      </w:r>
      <w:r>
        <w:rPr>
          <w:noProof/>
          <w:lang w:eastAsia="de-DE" w:bidi="ar-SA"/>
        </w:rPr>
        <mc:AlternateContent>
          <mc:Choice Requires="wps">
            <w:drawing>
              <wp:anchor distT="0" distB="0" distL="0" distR="0" simplePos="0" relativeHeight="25" behindDoc="0" locked="0" layoutInCell="1" allowOverlap="1">
                <wp:simplePos x="0" y="0"/>
                <wp:positionH relativeFrom="page">
                  <wp:posOffset>1403985</wp:posOffset>
                </wp:positionH>
                <wp:positionV relativeFrom="page">
                  <wp:posOffset>5328285</wp:posOffset>
                </wp:positionV>
                <wp:extent cx="5615940" cy="2952115"/>
                <wp:effectExtent l="0" t="0" r="0" b="0"/>
                <wp:wrapSquare wrapText="bothSides"/>
                <wp:docPr id="26" name="Rahmen7"/>
                <wp:cNvGraphicFramePr/>
                <a:graphic xmlns:a="http://schemas.openxmlformats.org/drawingml/2006/main">
                  <a:graphicData uri="http://schemas.microsoft.com/office/word/2010/wordprocessingShape">
                    <wps:wsp>
                      <wps:cNvSpPr txBox="1"/>
                      <wps:spPr>
                        <a:xfrm>
                          <a:off x="0" y="0"/>
                          <a:ext cx="5615940" cy="2952115"/>
                        </a:xfrm>
                        <a:prstGeom prst="rect">
                          <a:avLst/>
                        </a:prstGeom>
                      </wps:spPr>
                      <wps:txbx>
                        <w:txbxContent>
                          <w:p w:rsidR="00A5016E" w:rsidRDefault="00DF2A01">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Technische Schutzmaßnahmen und Verhaltensregeln:</w:t>
                            </w: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42.2pt;height:232.45pt;mso-wrap-distance-left:5.7pt;mso-wrap-distance-right:5.7pt;mso-wrap-distance-top:5.7pt;mso-wrap-distance-bottom:5.7pt;margin-top:419.55pt;mso-position-vertical-relative:page;margin-left:110.5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Technische Schutzma</w:t>
                      </w:r>
                      <w:r>
                        <w:rPr>
                          <w:rFonts w:ascii="Liberation Sans" w:hAnsi="Liberation Sans"/>
                          <w:b/>
                          <w:bCs/>
                          <w:color w:val="3333FF"/>
                          <w:sz w:val="20"/>
                          <w:szCs w:val="20"/>
                        </w:rPr>
                        <w:t>ß</w:t>
                      </w:r>
                      <w:r>
                        <w:rPr>
                          <w:rFonts w:ascii="Liberation Sans" w:hAnsi="Liberation Sans"/>
                          <w:b/>
                          <w:bCs/>
                          <w:color w:val="3333FF"/>
                          <w:sz w:val="20"/>
                          <w:szCs w:val="20"/>
                        </w:rPr>
                        <w:t>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26" behindDoc="0" locked="0" layoutInCell="1" allowOverlap="1">
                <wp:simplePos x="0" y="0"/>
                <wp:positionH relativeFrom="page">
                  <wp:posOffset>539750</wp:posOffset>
                </wp:positionH>
                <wp:positionV relativeFrom="page">
                  <wp:posOffset>4319905</wp:posOffset>
                </wp:positionV>
                <wp:extent cx="720090" cy="720090"/>
                <wp:effectExtent l="0" t="0" r="0" b="0"/>
                <wp:wrapSquare wrapText="bothSides"/>
                <wp:docPr id="27" name="Rahmen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699135" cy="720090"/>
                                  <wp:effectExtent l="0" t="0" r="0" b="0"/>
                                  <wp:docPr id="28" name="Bil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9"/>
                                          <pic:cNvPicPr>
                                            <a:picLocks noChangeAspect="1" noChangeArrowheads="1"/>
                                          </pic:cNvPicPr>
                                        </pic:nvPicPr>
                                        <pic:blipFill>
                                          <a:blip r:embed="rId12"/>
                                          <a:stretch>
                                            <a:fillRect/>
                                          </a:stretch>
                                        </pic:blipFill>
                                        <pic:spPr bwMode="auto">
                                          <a:xfrm>
                                            <a:off x="0" y="0"/>
                                            <a:ext cx="699135"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40.15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699135" cy="720090"/>
                            <wp:effectExtent l="0" t="0" r="0" b="0"/>
                            <wp:docPr id="29" name="Bild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9" descr=""/>
                                    <pic:cNvPicPr>
                                      <a:picLocks noChangeAspect="1" noChangeArrowheads="1"/>
                                    </pic:cNvPicPr>
                                  </pic:nvPicPr>
                                  <pic:blipFill>
                                    <a:blip r:embed="rId13"/>
                                    <a:stretch>
                                      <a:fillRect/>
                                    </a:stretch>
                                  </pic:blipFill>
                                  <pic:spPr bwMode="auto">
                                    <a:xfrm>
                                      <a:off x="0" y="0"/>
                                      <a:ext cx="699135"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27" behindDoc="0" locked="0" layoutInCell="1" allowOverlap="1">
                <wp:simplePos x="0" y="0"/>
                <wp:positionH relativeFrom="page">
                  <wp:posOffset>568960</wp:posOffset>
                </wp:positionH>
                <wp:positionV relativeFrom="page">
                  <wp:posOffset>5400040</wp:posOffset>
                </wp:positionV>
                <wp:extent cx="720090" cy="720090"/>
                <wp:effectExtent l="0" t="0" r="0" b="0"/>
                <wp:wrapSquare wrapText="bothSides"/>
                <wp:docPr id="30" name="Rahmen9"/>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68655"/>
                                  <wp:effectExtent l="0" t="0" r="0" b="0"/>
                                  <wp:docPr id="31" name="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10"/>
                                          <pic:cNvPicPr>
                                            <a:picLocks noChangeAspect="1" noChangeArrowheads="1"/>
                                          </pic:cNvPicPr>
                                        </pic:nvPicPr>
                                        <pic:blipFill>
                                          <a:blip r:embed="rId14"/>
                                          <a:stretch>
                                            <a:fillRect/>
                                          </a:stretch>
                                        </pic:blipFill>
                                        <pic:spPr bwMode="auto">
                                          <a:xfrm>
                                            <a:off x="0" y="0"/>
                                            <a:ext cx="720090" cy="668655"/>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25.2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68655"/>
                            <wp:effectExtent l="0" t="0" r="0" b="0"/>
                            <wp:docPr id="32" name="Bild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10" descr=""/>
                                    <pic:cNvPicPr>
                                      <a:picLocks noChangeAspect="1" noChangeArrowheads="1"/>
                                    </pic:cNvPicPr>
                                  </pic:nvPicPr>
                                  <pic:blipFill>
                                    <a:blip r:embed="rId15"/>
                                    <a:stretch>
                                      <a:fillRect/>
                                    </a:stretch>
                                  </pic:blipFill>
                                  <pic:spPr bwMode="auto">
                                    <a:xfrm>
                                      <a:off x="0" y="0"/>
                                      <a:ext cx="720090" cy="668655"/>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28" behindDoc="0" locked="0" layoutInCell="1" allowOverlap="1">
                <wp:simplePos x="0" y="0"/>
                <wp:positionH relativeFrom="page">
                  <wp:posOffset>1440180</wp:posOffset>
                </wp:positionH>
                <wp:positionV relativeFrom="page">
                  <wp:posOffset>5579745</wp:posOffset>
                </wp:positionV>
                <wp:extent cx="864235" cy="467995"/>
                <wp:effectExtent l="0" t="0" r="0" b="0"/>
                <wp:wrapSquare wrapText="bothSides"/>
                <wp:docPr id="33" name="Arbeitsstätte"/>
                <wp:cNvGraphicFramePr/>
                <a:graphic xmlns:a="http://schemas.openxmlformats.org/drawingml/2006/main">
                  <a:graphicData uri="http://schemas.microsoft.com/office/word/2010/wordprocessingShape">
                    <wps:wsp>
                      <wps:cNvSpPr txBox="1"/>
                      <wps:spPr>
                        <a:xfrm>
                          <a:off x="0" y="0"/>
                          <a:ext cx="864235" cy="46799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Arbeitsstätte:</w:t>
                            </w:r>
                          </w:p>
                        </w:txbxContent>
                      </wps:txbx>
                      <wps:bodyPr lIns="0" tIns="0" rIns="0" bIns="0" anchor="t">
                        <a:noAutofit/>
                      </wps:bodyPr>
                    </wps:wsp>
                  </a:graphicData>
                </a:graphic>
              </wp:anchor>
            </w:drawing>
          </mc:Choice>
          <mc:Fallback>
            <w:pict>
              <v:rect style="position:absolute;rotation:0;width:68.05pt;height:36.85pt;mso-wrap-distance-left:5.7pt;mso-wrap-distance-right:5.7pt;mso-wrap-distance-top:5.7pt;mso-wrap-distance-bottom:5.7pt;margin-top:439.35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Arbeitsstätte:</w:t>
                      </w:r>
                    </w:p>
                  </w:txbxContent>
                </v:textbox>
                <w10:wrap type="square"/>
              </v:rect>
            </w:pict>
          </mc:Fallback>
        </mc:AlternateContent>
      </w:r>
      <w:r>
        <w:rPr>
          <w:noProof/>
          <w:lang w:eastAsia="de-DE" w:bidi="ar-SA"/>
        </w:rPr>
        <mc:AlternateContent>
          <mc:Choice Requires="wps">
            <w:drawing>
              <wp:anchor distT="0" distB="0" distL="0" distR="0" simplePos="0" relativeHeight="29" behindDoc="0" locked="0" layoutInCell="1" allowOverlap="1">
                <wp:simplePos x="0" y="0"/>
                <wp:positionH relativeFrom="page">
                  <wp:posOffset>1440180</wp:posOffset>
                </wp:positionH>
                <wp:positionV relativeFrom="page">
                  <wp:posOffset>6264275</wp:posOffset>
                </wp:positionV>
                <wp:extent cx="864235" cy="467995"/>
                <wp:effectExtent l="0" t="0" r="0" b="0"/>
                <wp:wrapSquare wrapText="bothSides"/>
                <wp:docPr id="34" name="Rahmen11"/>
                <wp:cNvGraphicFramePr/>
                <a:graphic xmlns:a="http://schemas.openxmlformats.org/drawingml/2006/main">
                  <a:graphicData uri="http://schemas.microsoft.com/office/word/2010/wordprocessingShape">
                    <wps:wsp>
                      <wps:cNvSpPr txBox="1"/>
                      <wps:spPr>
                        <a:xfrm>
                          <a:off x="0" y="0"/>
                          <a:ext cx="864235" cy="46799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Ab-/Umfüllen:</w:t>
                            </w:r>
                          </w:p>
                        </w:txbxContent>
                      </wps:txbx>
                      <wps:bodyPr lIns="0" tIns="0" rIns="0" bIns="0" anchor="t">
                        <a:noAutofit/>
                      </wps:bodyPr>
                    </wps:wsp>
                  </a:graphicData>
                </a:graphic>
              </wp:anchor>
            </w:drawing>
          </mc:Choice>
          <mc:Fallback>
            <w:pict>
              <v:rect style="position:absolute;rotation:0;width:68.05pt;height:36.85pt;mso-wrap-distance-left:5.7pt;mso-wrap-distance-right:5.7pt;mso-wrap-distance-top:5.7pt;mso-wrap-distance-bottom:5.7pt;margin-top:493.25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Ab-/Umfüllen</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0" behindDoc="0" locked="0" layoutInCell="1" allowOverlap="1">
                <wp:simplePos x="0" y="0"/>
                <wp:positionH relativeFrom="page">
                  <wp:posOffset>2376170</wp:posOffset>
                </wp:positionH>
                <wp:positionV relativeFrom="page">
                  <wp:posOffset>5579745</wp:posOffset>
                </wp:positionV>
                <wp:extent cx="4608195" cy="612140"/>
                <wp:effectExtent l="0" t="0" r="0" b="0"/>
                <wp:wrapSquare wrapText="bothSides"/>
                <wp:docPr id="35" name="Rahmen12"/>
                <wp:cNvGraphicFramePr/>
                <a:graphic xmlns:a="http://schemas.openxmlformats.org/drawingml/2006/main">
                  <a:graphicData uri="http://schemas.microsoft.com/office/word/2010/wordprocessingShape">
                    <wps:wsp>
                      <wps:cNvSpPr txBox="1"/>
                      <wps:spPr>
                        <a:xfrm>
                          <a:off x="0" y="0"/>
                          <a:ext cx="4608195" cy="612140"/>
                        </a:xfrm>
                        <a:prstGeom prst="rect">
                          <a:avLst/>
                        </a:prstGeom>
                      </wps:spPr>
                      <wps:txbx>
                        <w:txbxContent>
                          <w:p w:rsidR="00A5016E" w:rsidRDefault="00DF2A01">
                            <w:pPr>
                              <w:rPr>
                                <w:rFonts w:ascii="Arial" w:hAnsi="Arial"/>
                                <w:sz w:val="16"/>
                                <w:szCs w:val="16"/>
                              </w:rPr>
                            </w:pPr>
                            <w:r>
                              <w:rPr>
                                <w:rFonts w:ascii="Arial" w:hAnsi="Arial"/>
                                <w:sz w:val="16"/>
                                <w:szCs w:val="16"/>
                              </w:rPr>
                              <w:t xml:space="preserve">Für gute </w:t>
                            </w:r>
                            <w:proofErr w:type="spellStart"/>
                            <w:r>
                              <w:rPr>
                                <w:rFonts w:ascii="Arial" w:hAnsi="Arial"/>
                                <w:sz w:val="16"/>
                                <w:szCs w:val="16"/>
                              </w:rPr>
                              <w:t>Be</w:t>
                            </w:r>
                            <w:proofErr w:type="spellEnd"/>
                            <w:r>
                              <w:rPr>
                                <w:rFonts w:ascii="Arial" w:hAnsi="Arial"/>
                                <w:sz w:val="16"/>
                                <w:szCs w:val="16"/>
                              </w:rPr>
                              <w:t>- und Entlüftung auch im Bodenbereich sorgen. Augenspülflasche und Feuerlöscher der Brandklasse ABC aufstellen und Standort kennzeichnen. Von offenen Flammen und Wärmequellen fernhalten. Keine Vorratsmengen am Arbeitsplatz vorh</w:t>
                            </w:r>
                            <w:r>
                              <w:rPr>
                                <w:rFonts w:ascii="Arial" w:hAnsi="Arial"/>
                                <w:sz w:val="16"/>
                                <w:szCs w:val="16"/>
                              </w:rPr>
                              <w:t xml:space="preserve">alten. Armaturen nicht ruckartig betätigen. Nicht mit fetthaltigen Stoffen oder mit öl- oder fettbeschmutzten Händen an den </w:t>
                            </w:r>
                            <w:proofErr w:type="spellStart"/>
                            <w:r>
                              <w:rPr>
                                <w:rFonts w:ascii="Arial" w:hAnsi="Arial"/>
                                <w:sz w:val="16"/>
                                <w:szCs w:val="16"/>
                              </w:rPr>
                              <w:t>Sauerstoffdruckgas</w:t>
                            </w:r>
                            <w:r>
                              <w:rPr>
                                <w:rFonts w:ascii="Arial" w:hAnsi="Arial"/>
                                <w:sz w:val="16"/>
                                <w:szCs w:val="16"/>
                              </w:rPr>
                              <w:softHyphen/>
                              <w:t>flaschen</w:t>
                            </w:r>
                            <w:proofErr w:type="spellEnd"/>
                            <w:r>
                              <w:rPr>
                                <w:rFonts w:ascii="Arial" w:hAnsi="Arial"/>
                                <w:sz w:val="16"/>
                                <w:szCs w:val="16"/>
                              </w:rPr>
                              <w:t xml:space="preserve"> hantieren (Selbstentzündung).</w:t>
                            </w:r>
                          </w:p>
                        </w:txbxContent>
                      </wps:txbx>
                      <wps:bodyPr lIns="0" tIns="0" rIns="0" bIns="0" anchor="t">
                        <a:noAutofit/>
                      </wps:bodyPr>
                    </wps:wsp>
                  </a:graphicData>
                </a:graphic>
              </wp:anchor>
            </w:drawing>
          </mc:Choice>
          <mc:Fallback>
            <w:pict>
              <v:rect style="position:absolute;rotation:0;width:362.85pt;height:48.2pt;mso-wrap-distance-left:5.7pt;mso-wrap-distance-right:5.7pt;mso-wrap-distance-top:5.7pt;mso-wrap-distance-bottom:5.7pt;margin-top:439.35pt;mso-position-vertical-relative:page;margin-left:187.1pt;mso-position-horizontal-relative:page">
                <v:textbox inset="0in,0in,0in,0in">
                  <w:txbxContent>
                    <w:p>
                      <w:pPr>
                        <w:pStyle w:val="Normal"/>
                        <w:rPr>
                          <w:rFonts w:ascii="Arial" w:hAnsi="Arial"/>
                          <w:sz w:val="16"/>
                          <w:szCs w:val="16"/>
                        </w:rPr>
                      </w:pPr>
                      <w:r>
                        <w:rPr>
                          <w:rFonts w:ascii="Arial" w:hAnsi="Arial"/>
                          <w:sz w:val="16"/>
                          <w:szCs w:val="16"/>
                        </w:rPr>
                        <w:t>Für gute Be- und Entlüftung auch im Bodenbereich sorgen. Augenspülflasche und Feuerlöscher der Brandklasse ABC aufstellen und Standort kennzeichnen. Von offenen Flammen und Wärmequellen fernhalten. Keine Vorratsmengen am Arbeitsplatz vorhalten. Armaturen nicht ruckartig betätigen. Nicht mit fetthaltigen Stoffen oder mit öl- oder fettbeschmutzten Händen an den Sauerstoffdruckgas</w:t>
                        <w:softHyphen/>
                        <w:t>flaschen hantieren (Selbstentzündung).</w:t>
                      </w:r>
                    </w:p>
                  </w:txbxContent>
                </v:textbox>
                <w10:wrap type="square"/>
              </v:rect>
            </w:pict>
          </mc:Fallback>
        </mc:AlternateContent>
      </w:r>
      <w:r>
        <w:rPr>
          <w:noProof/>
          <w:lang w:eastAsia="de-DE" w:bidi="ar-SA"/>
        </w:rPr>
        <mc:AlternateContent>
          <mc:Choice Requires="wps">
            <w:drawing>
              <wp:anchor distT="0" distB="0" distL="0" distR="0" simplePos="0" relativeHeight="31" behindDoc="0" locked="0" layoutInCell="1" allowOverlap="1">
                <wp:simplePos x="0" y="0"/>
                <wp:positionH relativeFrom="page">
                  <wp:posOffset>1440180</wp:posOffset>
                </wp:positionH>
                <wp:positionV relativeFrom="page">
                  <wp:posOffset>6929755</wp:posOffset>
                </wp:positionV>
                <wp:extent cx="864235" cy="467995"/>
                <wp:effectExtent l="0" t="0" r="0" b="0"/>
                <wp:wrapSquare wrapText="bothSides"/>
                <wp:docPr id="36" name="Rahmen13"/>
                <wp:cNvGraphicFramePr/>
                <a:graphic xmlns:a="http://schemas.openxmlformats.org/drawingml/2006/main">
                  <a:graphicData uri="http://schemas.microsoft.com/office/word/2010/wordprocessingShape">
                    <wps:wsp>
                      <wps:cNvSpPr txBox="1"/>
                      <wps:spPr>
                        <a:xfrm>
                          <a:off x="0" y="0"/>
                          <a:ext cx="864235" cy="46799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Transport:</w:t>
                            </w:r>
                          </w:p>
                        </w:txbxContent>
                      </wps:txbx>
                      <wps:bodyPr lIns="0" tIns="0" rIns="0" bIns="0" anchor="t">
                        <a:noAutofit/>
                      </wps:bodyPr>
                    </wps:wsp>
                  </a:graphicData>
                </a:graphic>
              </wp:anchor>
            </w:drawing>
          </mc:Choice>
          <mc:Fallback>
            <w:pict>
              <v:rect style="position:absolute;rotation:0;width:68.05pt;height:36.85pt;mso-wrap-distance-left:5.7pt;mso-wrap-distance-right:5.7pt;mso-wrap-distance-top:5.7pt;mso-wrap-distance-bottom:5.7pt;margin-top:545.65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Transport</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2" behindDoc="0" locked="0" layoutInCell="1" allowOverlap="1">
                <wp:simplePos x="0" y="0"/>
                <wp:positionH relativeFrom="page">
                  <wp:posOffset>2376170</wp:posOffset>
                </wp:positionH>
                <wp:positionV relativeFrom="page">
                  <wp:posOffset>6929755</wp:posOffset>
                </wp:positionV>
                <wp:extent cx="4608195" cy="756285"/>
                <wp:effectExtent l="0" t="0" r="0" b="0"/>
                <wp:wrapSquare wrapText="bothSides"/>
                <wp:docPr id="37" name="Rahmen14"/>
                <wp:cNvGraphicFramePr/>
                <a:graphic xmlns:a="http://schemas.openxmlformats.org/drawingml/2006/main">
                  <a:graphicData uri="http://schemas.microsoft.com/office/word/2010/wordprocessingShape">
                    <wps:wsp>
                      <wps:cNvSpPr txBox="1"/>
                      <wps:spPr>
                        <a:xfrm>
                          <a:off x="0" y="0"/>
                          <a:ext cx="4608195" cy="756285"/>
                        </a:xfrm>
                        <a:prstGeom prst="rect">
                          <a:avLst/>
                        </a:prstGeom>
                      </wps:spPr>
                      <wps:txbx>
                        <w:txbxContent>
                          <w:p w:rsidR="00A5016E" w:rsidRDefault="00DF2A01">
                            <w:pPr>
                              <w:rPr>
                                <w:rFonts w:hint="eastAsia"/>
                              </w:rPr>
                            </w:pPr>
                            <w:r>
                              <w:rPr>
                                <w:rFonts w:ascii="Arial" w:hAnsi="Arial"/>
                                <w:color w:val="000000"/>
                                <w:sz w:val="16"/>
                                <w:szCs w:val="16"/>
                              </w:rPr>
                              <w:t xml:space="preserve">Druckgasbehälter sind bei der Beförderung auf Fahrzeugen </w:t>
                            </w:r>
                            <w:r>
                              <w:rPr>
                                <w:rFonts w:ascii="Arial" w:hAnsi="Arial"/>
                                <w:color w:val="000000"/>
                                <w:sz w:val="16"/>
                                <w:szCs w:val="16"/>
                              </w:rPr>
                              <w:t>so zu verstauen, dass sie nicht umkip</w:t>
                            </w:r>
                            <w:r>
                              <w:rPr>
                                <w:rFonts w:ascii="Arial" w:hAnsi="Arial"/>
                                <w:color w:val="000000"/>
                                <w:sz w:val="16"/>
                                <w:szCs w:val="16"/>
                              </w:rPr>
                              <w:softHyphen/>
                              <w:t>pen, herabfallen oder ihre Lage verändern können. Nicht in Fahrzeugen transportieren, deren Lade</w:t>
                            </w:r>
                            <w:r>
                              <w:rPr>
                                <w:rFonts w:ascii="Arial" w:hAnsi="Arial"/>
                                <w:color w:val="000000"/>
                                <w:sz w:val="16"/>
                                <w:szCs w:val="16"/>
                              </w:rPr>
                              <w:softHyphen/>
                              <w:t>raum nicht von der Fahrerkabine getrennt ist. Das Flaschenventil muss geschlossen und dicht sein. Ventil</w:t>
                            </w:r>
                            <w:r>
                              <w:rPr>
                                <w:rFonts w:ascii="Arial" w:hAnsi="Arial"/>
                                <w:color w:val="000000"/>
                                <w:sz w:val="16"/>
                                <w:szCs w:val="16"/>
                              </w:rPr>
                              <w:softHyphen/>
                              <w:t>verschlussmutter</w:t>
                            </w:r>
                            <w:r>
                              <w:rPr>
                                <w:rFonts w:ascii="Arial" w:hAnsi="Arial"/>
                                <w:color w:val="000000"/>
                                <w:sz w:val="16"/>
                                <w:szCs w:val="16"/>
                              </w:rPr>
                              <w:t xml:space="preserve">, Verschlussstopfen (soweit vorhanden) und Ventilschutzeinrichtung müssen korrekt befestigt sein. Ausreichende Lüftung sicherstellen. </w:t>
                            </w:r>
                            <w:r>
                              <w:rPr>
                                <w:rFonts w:ascii="Arial,Bold" w:hAnsi="Arial,Bold"/>
                                <w:b/>
                                <w:color w:val="000080"/>
                                <w:sz w:val="16"/>
                                <w:szCs w:val="16"/>
                              </w:rPr>
                              <w:t xml:space="preserve">ADR/RID-Einstufung: </w:t>
                            </w:r>
                            <w:r>
                              <w:rPr>
                                <w:rFonts w:ascii="Arial" w:hAnsi="Arial"/>
                                <w:color w:val="000000"/>
                                <w:sz w:val="16"/>
                                <w:szCs w:val="16"/>
                              </w:rPr>
                              <w:t xml:space="preserve">Klasse: 2, Code: 2O, </w:t>
                            </w:r>
                            <w:proofErr w:type="spellStart"/>
                            <w:r>
                              <w:rPr>
                                <w:rFonts w:ascii="Arial" w:hAnsi="Arial"/>
                                <w:color w:val="000000"/>
                                <w:sz w:val="16"/>
                                <w:szCs w:val="16"/>
                              </w:rPr>
                              <w:t>UNNr</w:t>
                            </w:r>
                            <w:proofErr w:type="spellEnd"/>
                            <w:r>
                              <w:rPr>
                                <w:rFonts w:ascii="Arial" w:hAnsi="Arial"/>
                                <w:color w:val="000000"/>
                                <w:sz w:val="16"/>
                                <w:szCs w:val="16"/>
                              </w:rPr>
                              <w:t>.:</w:t>
                            </w:r>
                          </w:p>
                          <w:p w:rsidR="00A5016E" w:rsidRDefault="00DF2A01">
                            <w:pPr>
                              <w:rPr>
                                <w:rFonts w:ascii="Arial" w:hAnsi="Arial"/>
                                <w:color w:val="000000"/>
                                <w:sz w:val="16"/>
                                <w:szCs w:val="16"/>
                              </w:rPr>
                            </w:pPr>
                            <w:r>
                              <w:rPr>
                                <w:rFonts w:ascii="Arial" w:hAnsi="Arial"/>
                                <w:color w:val="000000"/>
                                <w:sz w:val="16"/>
                                <w:szCs w:val="16"/>
                              </w:rPr>
                              <w:t>1070, Gefahrzettel: 2.2 + 5.1</w:t>
                            </w:r>
                          </w:p>
                          <w:p w:rsidR="00A5016E" w:rsidRDefault="00A5016E">
                            <w:pPr>
                              <w:rPr>
                                <w:rFonts w:ascii="Liberation Sans" w:hAnsi="Liberation Sans" w:hint="eastAsia"/>
                                <w:sz w:val="18"/>
                                <w:szCs w:val="18"/>
                              </w:rPr>
                            </w:pPr>
                          </w:p>
                        </w:txbxContent>
                      </wps:txbx>
                      <wps:bodyPr lIns="0" tIns="0" rIns="0" bIns="0" anchor="t">
                        <a:noAutofit/>
                      </wps:bodyPr>
                    </wps:wsp>
                  </a:graphicData>
                </a:graphic>
              </wp:anchor>
            </w:drawing>
          </mc:Choice>
          <mc:Fallback>
            <w:pict>
              <v:rect style="position:absolute;rotation:0;width:362.85pt;height:59.55pt;mso-wrap-distance-left:5.7pt;mso-wrap-distance-right:5.7pt;mso-wrap-distance-top:5.7pt;mso-wrap-distance-bottom:5.7pt;margin-top:545.65pt;mso-position-vertical-relative:page;margin-left:187.1pt;mso-position-horizontal-relative:page">
                <v:textbox inset="0in,0in,0in,0in">
                  <w:txbxContent>
                    <w:p>
                      <w:pPr>
                        <w:pStyle w:val="Normal"/>
                        <w:jc w:val="left"/>
                        <w:rPr/>
                      </w:pPr>
                      <w:r>
                        <w:rPr>
                          <w:rFonts w:ascii="Arial" w:hAnsi="Arial"/>
                          <w:color w:val="000000"/>
                          <w:sz w:val="16"/>
                          <w:szCs w:val="16"/>
                        </w:rPr>
                        <w:t>Druckgasbehälter sind bei der Beförderung auf Fahrzeugen so zu verstauen, dass sie nicht umkip</w:t>
                        <w:softHyphen/>
                        <w:t>pen, herabfallen oder ihre Lage verändern können. Nicht in Fahrzeugen transportieren, deren Lade</w:t>
                        <w:softHyphen/>
                        <w:t>raum nicht von der Fahrerkabine getrennt ist. Das Flaschenventil muss geschlossen und dicht sein. Ventil</w:t>
                        <w:softHyphen/>
                        <w:t xml:space="preserve">verschlussmutter, Verschlussstopfen (soweit vorhanden) </w:t>
                      </w:r>
                      <w:r>
                        <w:rPr>
                          <w:rFonts w:ascii="Arial" w:hAnsi="Arial"/>
                          <w:color w:val="000000"/>
                          <w:sz w:val="16"/>
                          <w:szCs w:val="16"/>
                        </w:rPr>
                        <w:t>u</w:t>
                      </w:r>
                      <w:r>
                        <w:rPr>
                          <w:rFonts w:ascii="Arial" w:hAnsi="Arial"/>
                          <w:color w:val="000000"/>
                          <w:sz w:val="16"/>
                          <w:szCs w:val="16"/>
                        </w:rPr>
                        <w:t xml:space="preserve">nd Ventilschutzeinrichtung müssen korrekt befestigt sein. Ausreichende Lüftung sicherstellen. </w:t>
                      </w:r>
                      <w:r>
                        <w:rPr>
                          <w:rFonts w:ascii="Arial,Bold" w:hAnsi="Arial,Bold"/>
                          <w:b/>
                          <w:color w:val="000080"/>
                          <w:sz w:val="16"/>
                          <w:szCs w:val="16"/>
                        </w:rPr>
                        <w:t xml:space="preserve">ADR/RID-Einstufung: </w:t>
                      </w:r>
                      <w:r>
                        <w:rPr>
                          <w:rFonts w:ascii="Arial" w:hAnsi="Arial"/>
                          <w:color w:val="000000"/>
                          <w:sz w:val="16"/>
                          <w:szCs w:val="16"/>
                        </w:rPr>
                        <w:t>Klasse: 2, Code: 2O, UNNr.:</w:t>
                      </w:r>
                    </w:p>
                    <w:p>
                      <w:pPr>
                        <w:pStyle w:val="Normal"/>
                        <w:jc w:val="left"/>
                        <w:rPr>
                          <w:rFonts w:ascii="Arial" w:hAnsi="Arial"/>
                          <w:color w:val="000000"/>
                          <w:sz w:val="16"/>
                          <w:szCs w:val="16"/>
                        </w:rPr>
                      </w:pPr>
                      <w:r>
                        <w:rPr>
                          <w:rFonts w:ascii="Arial" w:hAnsi="Arial"/>
                          <w:color w:val="000000"/>
                          <w:sz w:val="16"/>
                          <w:szCs w:val="16"/>
                        </w:rPr>
                        <w:t>1070, Gefahrzettel: 2.2 + 5.1</w:t>
                      </w:r>
                    </w:p>
                    <w:p>
                      <w:pPr>
                        <w:pStyle w:val="Normal"/>
                        <w:jc w:val="left"/>
                        <w:rPr>
                          <w:rFonts w:ascii="Liberation Sans" w:hAnsi="Liberation Sans"/>
                          <w:sz w:val="18"/>
                          <w:szCs w:val="18"/>
                        </w:rPr>
                      </w:pPr>
                      <w:r>
                        <w:rPr>
                          <w:rFonts w:ascii="Liberation Sans" w:hAnsi="Liberation Sans"/>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33" behindDoc="0" locked="0" layoutInCell="1" allowOverlap="1">
                <wp:simplePos x="0" y="0"/>
                <wp:positionH relativeFrom="page">
                  <wp:posOffset>1440180</wp:posOffset>
                </wp:positionH>
                <wp:positionV relativeFrom="page">
                  <wp:posOffset>7740015</wp:posOffset>
                </wp:positionV>
                <wp:extent cx="864235" cy="467995"/>
                <wp:effectExtent l="0" t="0" r="0" b="0"/>
                <wp:wrapSquare wrapText="bothSides"/>
                <wp:docPr id="38" name="Rahmen15"/>
                <wp:cNvGraphicFramePr/>
                <a:graphic xmlns:a="http://schemas.openxmlformats.org/drawingml/2006/main">
                  <a:graphicData uri="http://schemas.microsoft.com/office/word/2010/wordprocessingShape">
                    <wps:wsp>
                      <wps:cNvSpPr txBox="1"/>
                      <wps:spPr>
                        <a:xfrm>
                          <a:off x="0" y="0"/>
                          <a:ext cx="864235" cy="46799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Lagerung:</w:t>
                            </w:r>
                          </w:p>
                        </w:txbxContent>
                      </wps:txbx>
                      <wps:bodyPr lIns="0" tIns="0" rIns="0" bIns="0" anchor="t">
                        <a:noAutofit/>
                      </wps:bodyPr>
                    </wps:wsp>
                  </a:graphicData>
                </a:graphic>
              </wp:anchor>
            </w:drawing>
          </mc:Choice>
          <mc:Fallback>
            <w:pict>
              <v:rect style="position:absolute;rotation:0;width:68.05pt;height:36.85pt;mso-wrap-distance-left:5.7pt;mso-wrap-distance-right:5.7pt;mso-wrap-distance-top:5.7pt;mso-wrap-distance-bottom:5.7pt;margin-top:609.45pt;mso-position-vertical-relative:page;margin-left:113.4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Lagerung</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4" behindDoc="0" locked="0" layoutInCell="1" allowOverlap="1">
                <wp:simplePos x="0" y="0"/>
                <wp:positionH relativeFrom="page">
                  <wp:posOffset>2376170</wp:posOffset>
                </wp:positionH>
                <wp:positionV relativeFrom="page">
                  <wp:posOffset>7740015</wp:posOffset>
                </wp:positionV>
                <wp:extent cx="4608195" cy="539750"/>
                <wp:effectExtent l="0" t="0" r="0" b="0"/>
                <wp:wrapSquare wrapText="bothSides"/>
                <wp:docPr id="39" name="Rahmen16"/>
                <wp:cNvGraphicFramePr/>
                <a:graphic xmlns:a="http://schemas.openxmlformats.org/drawingml/2006/main">
                  <a:graphicData uri="http://schemas.microsoft.com/office/word/2010/wordprocessingShape">
                    <wps:wsp>
                      <wps:cNvSpPr txBox="1"/>
                      <wps:spPr>
                        <a:xfrm>
                          <a:off x="0" y="0"/>
                          <a:ext cx="4608195" cy="539750"/>
                        </a:xfrm>
                        <a:prstGeom prst="rect">
                          <a:avLst/>
                        </a:prstGeom>
                      </wps:spPr>
                      <wps:txbx>
                        <w:txbxContent>
                          <w:p w:rsidR="00A5016E" w:rsidRDefault="00DF2A01">
                            <w:pPr>
                              <w:rPr>
                                <w:rFonts w:hint="eastAsia"/>
                              </w:rPr>
                            </w:pPr>
                            <w:r>
                              <w:rPr>
                                <w:rFonts w:ascii="Arial" w:hAnsi="Arial"/>
                                <w:sz w:val="16"/>
                                <w:szCs w:val="16"/>
                              </w:rPr>
                              <w:t xml:space="preserve">Druckgasbehälter/Gefäße </w:t>
                            </w:r>
                            <w:r>
                              <w:rPr>
                                <w:rFonts w:ascii="Arial" w:hAnsi="Arial"/>
                                <w:sz w:val="16"/>
                                <w:szCs w:val="16"/>
                              </w:rPr>
                              <w:t xml:space="preserve">nicht in Arbeitsräumen, Durchgängen oder Durchfahrten, </w:t>
                            </w:r>
                            <w:proofErr w:type="spellStart"/>
                            <w:r>
                              <w:rPr>
                                <w:rFonts w:ascii="Arial" w:hAnsi="Arial"/>
                                <w:sz w:val="16"/>
                                <w:szCs w:val="16"/>
                              </w:rPr>
                              <w:t>Treppenräu</w:t>
                            </w:r>
                            <w:r>
                              <w:rPr>
                                <w:rFonts w:ascii="Arial" w:hAnsi="Arial"/>
                                <w:sz w:val="16"/>
                                <w:szCs w:val="16"/>
                              </w:rPr>
                              <w:softHyphen/>
                              <w:t>men</w:t>
                            </w:r>
                            <w:proofErr w:type="spellEnd"/>
                            <w:r>
                              <w:rPr>
                                <w:rFonts w:ascii="Arial" w:hAnsi="Arial"/>
                                <w:sz w:val="16"/>
                                <w:szCs w:val="16"/>
                              </w:rPr>
                              <w:t>, Gebäude- oder Stockwerksfluren lagern oder bereitstellen. Gefäße bruchsicher, dicht ge</w:t>
                            </w:r>
                            <w:r>
                              <w:rPr>
                                <w:rFonts w:ascii="Arial" w:hAnsi="Arial"/>
                                <w:sz w:val="16"/>
                                <w:szCs w:val="16"/>
                              </w:rPr>
                              <w:softHyphen/>
                              <w:t>schlossen, an einem kühlen, trockenen und gut gelüfteten Ort und entfernt von starken Wärme-/Zünd-</w:t>
                            </w:r>
                            <w:r>
                              <w:rPr>
                                <w:rFonts w:ascii="Arial" w:hAnsi="Arial"/>
                                <w:sz w:val="16"/>
                                <w:szCs w:val="16"/>
                              </w:rPr>
                              <w:t>quellen lagern. Nicht zusammenlagern mit brennbaren und leicht entzündlichen Stoffen. Gegen Umfallen sichern.</w:t>
                            </w:r>
                          </w:p>
                          <w:p w:rsidR="00A5016E" w:rsidRDefault="00A5016E">
                            <w:pPr>
                              <w:rPr>
                                <w:rFonts w:ascii="ArialMT" w:hAnsi="ArialMT" w:hint="eastAsia"/>
                                <w:sz w:val="16"/>
                              </w:rPr>
                            </w:pPr>
                          </w:p>
                        </w:txbxContent>
                      </wps:txbx>
                      <wps:bodyPr lIns="0" tIns="0" rIns="0" bIns="0" anchor="t">
                        <a:noAutofit/>
                      </wps:bodyPr>
                    </wps:wsp>
                  </a:graphicData>
                </a:graphic>
              </wp:anchor>
            </w:drawing>
          </mc:Choice>
          <mc:Fallback>
            <w:pict>
              <v:rect style="position:absolute;rotation:0;width:362.85pt;height:42.5pt;mso-wrap-distance-left:5.7pt;mso-wrap-distance-right:5.7pt;mso-wrap-distance-top:5.7pt;mso-wrap-distance-bottom:5.7pt;margin-top:609.45pt;mso-position-vertical-relative:page;margin-left:187.1pt;mso-position-horizontal-relative:page">
                <v:textbox inset="0in,0in,0in,0in">
                  <w:txbxContent>
                    <w:p>
                      <w:pPr>
                        <w:pStyle w:val="Normal"/>
                        <w:rPr/>
                      </w:pPr>
                      <w:r>
                        <w:rPr>
                          <w:rFonts w:ascii="Arial" w:hAnsi="Arial"/>
                          <w:sz w:val="16"/>
                          <w:szCs w:val="16"/>
                        </w:rPr>
                        <w:t>Druckgasbehälter/Gefäße nicht in Arbeitsräumen, Durchgängen oder Durchfahrten, Treppenräu</w:t>
                        <w:softHyphen/>
                        <w:t>men, Gebäude- oder Stockwerksfluren lagern oder bereitstellen. Gefäße bruchsicher, dicht ge</w:t>
                        <w:softHyphen/>
                        <w:t xml:space="preserve">schlossen, an einem kühlen, trockenen und gut gelüfteten Ort </w:t>
                      </w:r>
                      <w:r>
                        <w:rPr>
                          <w:rFonts w:ascii="Arial" w:hAnsi="Arial"/>
                          <w:sz w:val="16"/>
                          <w:szCs w:val="16"/>
                        </w:rPr>
                        <w:t>und e</w:t>
                      </w:r>
                      <w:r>
                        <w:rPr>
                          <w:rFonts w:ascii="Arial" w:hAnsi="Arial"/>
                          <w:sz w:val="16"/>
                          <w:szCs w:val="16"/>
                        </w:rPr>
                        <w:t>ntfernt von starken Wärme-/Zünd-quellen lagern. Nicht zusammenlagern mit brennbaren und leicht entzündlichen Stoffen. Gegen Umfallen sichern.</w:t>
                      </w:r>
                    </w:p>
                    <w:p>
                      <w:pPr>
                        <w:pStyle w:val="Normal"/>
                        <w:rPr>
                          <w:rFonts w:ascii="ArialMT" w:hAnsi="ArialMT"/>
                          <w:sz w:val="16"/>
                        </w:rPr>
                      </w:pPr>
                      <w:r>
                        <w:rPr>
                          <w:rFonts w:ascii="ArialMT" w:hAnsi="ArialMT"/>
                          <w:sz w:val="16"/>
                        </w:rPr>
                      </w:r>
                    </w:p>
                  </w:txbxContent>
                </v:textbox>
                <w10:wrap type="square"/>
              </v:rect>
            </w:pict>
          </mc:Fallback>
        </mc:AlternateContent>
      </w:r>
      <w:r>
        <w:rPr>
          <w:noProof/>
          <w:lang w:eastAsia="de-DE" w:bidi="ar-SA"/>
        </w:rPr>
        <mc:AlternateContent>
          <mc:Choice Requires="wps">
            <w:drawing>
              <wp:anchor distT="0" distB="0" distL="0" distR="0" simplePos="0" relativeHeight="35" behindDoc="0" locked="0" layoutInCell="1" allowOverlap="1">
                <wp:simplePos x="0" y="0"/>
                <wp:positionH relativeFrom="page">
                  <wp:posOffset>1403985</wp:posOffset>
                </wp:positionH>
                <wp:positionV relativeFrom="page">
                  <wp:posOffset>8315960</wp:posOffset>
                </wp:positionV>
                <wp:extent cx="5615940" cy="1871980"/>
                <wp:effectExtent l="0" t="0" r="0" b="0"/>
                <wp:wrapSquare wrapText="bothSides"/>
                <wp:docPr id="40" name="Rahmen17"/>
                <wp:cNvGraphicFramePr/>
                <a:graphic xmlns:a="http://schemas.openxmlformats.org/drawingml/2006/main">
                  <a:graphicData uri="http://schemas.microsoft.com/office/word/2010/wordprocessingShape">
                    <wps:wsp>
                      <wps:cNvSpPr txBox="1"/>
                      <wps:spPr>
                        <a:xfrm>
                          <a:off x="0" y="0"/>
                          <a:ext cx="5615940" cy="1871980"/>
                        </a:xfrm>
                        <a:prstGeom prst="rect">
                          <a:avLst/>
                        </a:prstGeom>
                      </wps:spPr>
                      <wps:txbx>
                        <w:txbxContent>
                          <w:p w:rsidR="00A5016E" w:rsidRDefault="00DF2A01">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Organisatorische Schutzmaßnahmen:</w:t>
                            </w:r>
                          </w:p>
                          <w:p w:rsidR="00A5016E" w:rsidRDefault="00DF2A01">
                            <w:pPr>
                              <w:pStyle w:val="FrameContents"/>
                              <w:rPr>
                                <w:rFonts w:ascii="Liberation Sans" w:hAnsi="Liberation Sans" w:hint="eastAsia"/>
                                <w:b/>
                                <w:bCs/>
                                <w:color w:val="3399FF"/>
                                <w:sz w:val="16"/>
                                <w:szCs w:val="16"/>
                              </w:rPr>
                            </w:pPr>
                            <w:r>
                              <w:rPr>
                                <w:rFonts w:ascii="Liberation Sans" w:hAnsi="Liberation Sans"/>
                                <w:bCs/>
                                <w:color w:val="3399FF"/>
                                <w:sz w:val="16"/>
                                <w:szCs w:val="16"/>
                              </w:rPr>
                              <w:t>Arbeitsmedizinische Vorsorge:</w:t>
                            </w:r>
                          </w:p>
                          <w:p w:rsidR="00A5016E" w:rsidRDefault="00DF2A01">
                            <w:pPr>
                              <w:numPr>
                                <w:ilvl w:val="0"/>
                                <w:numId w:val="1"/>
                              </w:numPr>
                              <w:rPr>
                                <w:rFonts w:ascii="Arial" w:hAnsi="Arial"/>
                                <w:b/>
                                <w:bCs/>
                                <w:color w:val="000000"/>
                                <w:sz w:val="16"/>
                                <w:szCs w:val="16"/>
                              </w:rPr>
                            </w:pPr>
                            <w:r>
                              <w:rPr>
                                <w:rFonts w:ascii="Arial" w:hAnsi="Arial"/>
                                <w:bCs/>
                                <w:color w:val="000000"/>
                                <w:sz w:val="16"/>
                                <w:szCs w:val="16"/>
                              </w:rPr>
                              <w:t>Keine arbeitsmedizinische Vorsorge vorgeschrieben.</w:t>
                            </w:r>
                          </w:p>
                          <w:p w:rsidR="00A5016E" w:rsidRDefault="00DF2A01">
                            <w:pPr>
                              <w:pStyle w:val="FrameContents"/>
                              <w:rPr>
                                <w:rFonts w:ascii="Liberation Sans" w:hAnsi="Liberation Sans" w:hint="eastAsia"/>
                                <w:b/>
                                <w:bCs/>
                                <w:color w:val="3399FF"/>
                                <w:sz w:val="16"/>
                                <w:szCs w:val="16"/>
                              </w:rPr>
                            </w:pPr>
                            <w:r>
                              <w:rPr>
                                <w:rFonts w:ascii="Liberation Sans" w:hAnsi="Liberation Sans"/>
                                <w:bCs/>
                                <w:color w:val="3399FF"/>
                                <w:sz w:val="16"/>
                                <w:szCs w:val="16"/>
                              </w:rPr>
                              <w:t>Prüfung Anlagen und Geräte:</w:t>
                            </w:r>
                          </w:p>
                          <w:p w:rsidR="00A5016E" w:rsidRDefault="00DF2A01">
                            <w:pPr>
                              <w:numPr>
                                <w:ilvl w:val="0"/>
                                <w:numId w:val="2"/>
                              </w:numPr>
                              <w:rPr>
                                <w:rFonts w:ascii="Arial" w:hAnsi="Arial"/>
                                <w:b/>
                                <w:bCs/>
                                <w:color w:val="000000"/>
                                <w:sz w:val="16"/>
                                <w:szCs w:val="16"/>
                              </w:rPr>
                            </w:pPr>
                            <w:r>
                              <w:rPr>
                                <w:rFonts w:ascii="Arial" w:hAnsi="Arial"/>
                                <w:bCs/>
                                <w:color w:val="000000"/>
                                <w:sz w:val="16"/>
                                <w:szCs w:val="16"/>
                              </w:rPr>
                              <w:t>Lüftung und Absaugung: tägliche Sicht- und Funktionsprüfung der Absauganlagen.</w:t>
                            </w:r>
                          </w:p>
                          <w:p w:rsidR="00A5016E" w:rsidRDefault="00DF2A01">
                            <w:pPr>
                              <w:pStyle w:val="FrameContents"/>
                              <w:rPr>
                                <w:rFonts w:ascii="Liberation Sans" w:hAnsi="Liberation Sans" w:hint="eastAsia"/>
                                <w:b/>
                                <w:bCs/>
                                <w:color w:val="3399FF"/>
                                <w:sz w:val="16"/>
                                <w:szCs w:val="16"/>
                              </w:rPr>
                            </w:pPr>
                            <w:r>
                              <w:rPr>
                                <w:rFonts w:ascii="Liberation Sans" w:hAnsi="Liberation Sans"/>
                                <w:bCs/>
                                <w:color w:val="3399FF"/>
                                <w:sz w:val="16"/>
                                <w:szCs w:val="16"/>
                              </w:rPr>
                              <w:t>Informationen zu Lagerort und Lagermengen beachten:</w:t>
                            </w:r>
                          </w:p>
                          <w:p w:rsidR="00A5016E" w:rsidRDefault="00DF2A01">
                            <w:pPr>
                              <w:numPr>
                                <w:ilvl w:val="0"/>
                                <w:numId w:val="3"/>
                              </w:numPr>
                              <w:rPr>
                                <w:rFonts w:hint="eastAsia"/>
                                <w:sz w:val="16"/>
                                <w:szCs w:val="16"/>
                              </w:rPr>
                            </w:pPr>
                            <w:r>
                              <w:rPr>
                                <w:rFonts w:ascii="Arial" w:hAnsi="Arial"/>
                                <w:bCs/>
                                <w:color w:val="000000"/>
                                <w:sz w:val="16"/>
                                <w:szCs w:val="16"/>
                              </w:rPr>
                              <w:t xml:space="preserve">TRGS 515 „Lagern brandfördernder Stoffe in Verpackungen und ortsbeweglichen </w:t>
                            </w:r>
                            <w:r>
                              <w:rPr>
                                <w:rFonts w:ascii="Arial" w:hAnsi="Arial"/>
                                <w:sz w:val="16"/>
                                <w:szCs w:val="16"/>
                              </w:rPr>
                              <w:t>Behältern“</w:t>
                            </w:r>
                          </w:p>
                          <w:p w:rsidR="00A5016E" w:rsidRDefault="00DF2A01">
                            <w:pPr>
                              <w:numPr>
                                <w:ilvl w:val="0"/>
                                <w:numId w:val="3"/>
                              </w:numPr>
                              <w:rPr>
                                <w:rFonts w:ascii="Arial" w:hAnsi="Arial"/>
                                <w:b/>
                                <w:bCs/>
                                <w:color w:val="000000"/>
                                <w:sz w:val="16"/>
                                <w:szCs w:val="16"/>
                              </w:rPr>
                            </w:pPr>
                            <w:r>
                              <w:rPr>
                                <w:rFonts w:ascii="Arial" w:hAnsi="Arial"/>
                                <w:bCs/>
                                <w:color w:val="000000"/>
                                <w:sz w:val="16"/>
                                <w:szCs w:val="16"/>
                              </w:rPr>
                              <w:t>TRG 280 „Betreiben von Druckgasbehält</w:t>
                            </w:r>
                            <w:r>
                              <w:rPr>
                                <w:rFonts w:ascii="Arial" w:hAnsi="Arial"/>
                                <w:bCs/>
                                <w:color w:val="000000"/>
                                <w:sz w:val="16"/>
                                <w:szCs w:val="16"/>
                              </w:rPr>
                              <w:t>ern“</w:t>
                            </w:r>
                          </w:p>
                          <w:p w:rsidR="00A5016E" w:rsidRDefault="00DF2A01">
                            <w:pPr>
                              <w:numPr>
                                <w:ilvl w:val="0"/>
                                <w:numId w:val="3"/>
                              </w:numPr>
                              <w:rPr>
                                <w:rFonts w:ascii="Arial" w:hAnsi="Arial"/>
                                <w:b/>
                                <w:bCs/>
                                <w:color w:val="000000"/>
                                <w:sz w:val="16"/>
                                <w:szCs w:val="16"/>
                              </w:rPr>
                            </w:pPr>
                            <w:r>
                              <w:rPr>
                                <w:rFonts w:ascii="Arial" w:hAnsi="Arial"/>
                                <w:bCs/>
                                <w:color w:val="000000"/>
                                <w:sz w:val="16"/>
                                <w:szCs w:val="16"/>
                              </w:rPr>
                              <w:t>BGV B6 „Gase".</w:t>
                            </w:r>
                          </w:p>
                          <w:p w:rsidR="00A5016E" w:rsidRDefault="00DF2A01">
                            <w:pPr>
                              <w:pStyle w:val="FrameContents"/>
                              <w:rPr>
                                <w:rFonts w:ascii="Liberation Sans" w:hAnsi="Liberation Sans" w:hint="eastAsia"/>
                                <w:b/>
                                <w:bCs/>
                                <w:color w:val="3399FF"/>
                                <w:sz w:val="16"/>
                                <w:szCs w:val="16"/>
                              </w:rPr>
                            </w:pPr>
                            <w:r>
                              <w:rPr>
                                <w:rFonts w:ascii="Liberation Sans" w:hAnsi="Liberation Sans"/>
                                <w:bCs/>
                                <w:color w:val="3399FF"/>
                                <w:sz w:val="16"/>
                                <w:szCs w:val="16"/>
                              </w:rPr>
                              <w:t>Beschränkung für Beschäftigte:</w:t>
                            </w:r>
                          </w:p>
                          <w:p w:rsidR="00A5016E" w:rsidRDefault="00DF2A01">
                            <w:pPr>
                              <w:pStyle w:val="FrameContents"/>
                              <w:numPr>
                                <w:ilvl w:val="0"/>
                                <w:numId w:val="4"/>
                              </w:numPr>
                              <w:rPr>
                                <w:rFonts w:hint="eastAsia"/>
                                <w:sz w:val="16"/>
                                <w:szCs w:val="16"/>
                              </w:rPr>
                            </w:pPr>
                            <w:r>
                              <w:rPr>
                                <w:rFonts w:ascii="Arial" w:hAnsi="Arial"/>
                                <w:bCs/>
                                <w:color w:val="000000"/>
                                <w:sz w:val="16"/>
                                <w:szCs w:val="16"/>
                              </w:rPr>
                              <w:t xml:space="preserve">Beschäftigung Jugendlicher erlaubt, soweit dies zur Erreichung ihres Ausbildungsziels </w:t>
                            </w:r>
                            <w:r>
                              <w:rPr>
                                <w:rFonts w:ascii="Arial" w:hAnsi="Arial"/>
                                <w:sz w:val="16"/>
                                <w:szCs w:val="16"/>
                              </w:rPr>
                              <w:t>erforderlich ist, ihr Schutz durch die Aufsicht eines Fachkundigen gewährleistet ist und der Luftgrenzwert unterschritt</w:t>
                            </w:r>
                            <w:r>
                              <w:rPr>
                                <w:rFonts w:ascii="Arial" w:hAnsi="Arial"/>
                                <w:sz w:val="16"/>
                                <w:szCs w:val="16"/>
                              </w:rPr>
                              <w:t>en wird.</w:t>
                            </w:r>
                          </w:p>
                          <w:p w:rsidR="00A5016E" w:rsidRDefault="00DF2A01">
                            <w:pPr>
                              <w:pStyle w:val="FrameContents"/>
                              <w:rPr>
                                <w:rFonts w:ascii="Liberation Sans" w:hAnsi="Liberation Sans" w:hint="eastAsia"/>
                                <w:b/>
                                <w:bCs/>
                                <w:color w:val="3399FF"/>
                                <w:sz w:val="16"/>
                                <w:szCs w:val="16"/>
                              </w:rPr>
                            </w:pPr>
                            <w:r>
                              <w:rPr>
                                <w:rFonts w:ascii="Liberation Sans" w:hAnsi="Liberation Sans"/>
                                <w:bCs/>
                                <w:color w:val="3399FF"/>
                                <w:sz w:val="16"/>
                                <w:szCs w:val="16"/>
                              </w:rPr>
                              <w:t>Aufbewahrung persönliche Schutzausrüstung:</w:t>
                            </w:r>
                          </w:p>
                          <w:p w:rsidR="00A5016E" w:rsidRDefault="00DF2A01">
                            <w:pPr>
                              <w:numPr>
                                <w:ilvl w:val="0"/>
                                <w:numId w:val="5"/>
                              </w:numPr>
                              <w:rPr>
                                <w:rFonts w:ascii="Arial" w:hAnsi="Arial"/>
                                <w:b/>
                                <w:bCs/>
                                <w:color w:val="000000"/>
                                <w:sz w:val="16"/>
                                <w:szCs w:val="16"/>
                              </w:rPr>
                            </w:pPr>
                            <w:r>
                              <w:rPr>
                                <w:rFonts w:ascii="Arial" w:hAnsi="Arial"/>
                                <w:bCs/>
                                <w:color w:val="000000"/>
                                <w:sz w:val="16"/>
                                <w:szCs w:val="16"/>
                              </w:rPr>
                              <w:t>Schutz- bzw. Arbeitskleidung nicht mit Straßenkleidung zusammen aufbewahren.</w:t>
                            </w:r>
                          </w:p>
                          <w:p w:rsidR="00A5016E" w:rsidRDefault="00DF2A01">
                            <w:pPr>
                              <w:pStyle w:val="FrameContents"/>
                              <w:rPr>
                                <w:rFonts w:ascii="Liberation Sans" w:hAnsi="Liberation Sans" w:hint="eastAsia"/>
                                <w:b/>
                                <w:bCs/>
                                <w:color w:val="3399FF"/>
                                <w:sz w:val="16"/>
                                <w:szCs w:val="16"/>
                              </w:rPr>
                            </w:pPr>
                            <w:r>
                              <w:rPr>
                                <w:rFonts w:ascii="Liberation Sans" w:hAnsi="Liberation Sans"/>
                                <w:bCs/>
                                <w:color w:val="3399FF"/>
                                <w:sz w:val="16"/>
                                <w:szCs w:val="16"/>
                              </w:rPr>
                              <w:t>Zusatzinformationen beachten:</w:t>
                            </w:r>
                          </w:p>
                          <w:p w:rsidR="00A5016E" w:rsidRDefault="00DF2A01">
                            <w:pPr>
                              <w:numPr>
                                <w:ilvl w:val="0"/>
                                <w:numId w:val="6"/>
                              </w:numPr>
                              <w:rPr>
                                <w:rFonts w:ascii="Arial" w:hAnsi="Arial"/>
                                <w:b/>
                                <w:bCs/>
                                <w:color w:val="000000"/>
                                <w:sz w:val="16"/>
                                <w:szCs w:val="16"/>
                              </w:rPr>
                            </w:pPr>
                            <w:r>
                              <w:rPr>
                                <w:rFonts w:ascii="Arial" w:hAnsi="Arial"/>
                                <w:bCs/>
                                <w:color w:val="000000"/>
                                <w:sz w:val="16"/>
                                <w:szCs w:val="16"/>
                              </w:rPr>
                              <w:t>Informationen des Herstellers oder Lieferers.</w:t>
                            </w:r>
                          </w:p>
                          <w:p w:rsidR="00A5016E" w:rsidRDefault="00A5016E">
                            <w:pPr>
                              <w:pStyle w:val="FrameContents"/>
                              <w:numPr>
                                <w:ilvl w:val="0"/>
                                <w:numId w:val="6"/>
                              </w:numPr>
                              <w:rPr>
                                <w:rFonts w:ascii="Liberation Sans" w:hAnsi="Liberation Sans" w:hint="eastAsia"/>
                                <w:b/>
                                <w:bCs/>
                                <w:color w:val="000000"/>
                                <w:sz w:val="16"/>
                                <w:szCs w:val="16"/>
                              </w:rPr>
                            </w:pPr>
                          </w:p>
                        </w:txbxContent>
                      </wps:txbx>
                      <wps:bodyPr lIns="0" tIns="0" rIns="0" bIns="0" anchor="t">
                        <a:noAutofit/>
                      </wps:bodyPr>
                    </wps:wsp>
                  </a:graphicData>
                </a:graphic>
              </wp:anchor>
            </w:drawing>
          </mc:Choice>
          <mc:Fallback>
            <w:pict>
              <v:rect style="position:absolute;rotation:0;width:442.2pt;height:147.4pt;mso-wrap-distance-left:5.7pt;mso-wrap-distance-right:5.7pt;mso-wrap-distance-top:5.7pt;mso-wrap-distance-bottom:5.7pt;margin-top:654.8pt;mso-position-vertical-relative:page;margin-left:110.5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Organisatorische Schutzmaßnahmen</w:t>
                      </w:r>
                      <w:r>
                        <w:rPr>
                          <w:rFonts w:ascii="Liberation Sans" w:hAnsi="Liberation Sans"/>
                          <w:b/>
                          <w:bCs/>
                          <w:color w:val="3333FF"/>
                          <w:sz w:val="20"/>
                          <w:szCs w:val="20"/>
                        </w:rPr>
                        <w:t>:</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Arbeitsmedizinische Vorsorge:</w:t>
                      </w:r>
                    </w:p>
                    <w:p>
                      <w:pPr>
                        <w:pStyle w:val="Normal"/>
                        <w:numPr>
                          <w:ilvl w:val="0"/>
                          <w:numId w:val="1"/>
                        </w:numPr>
                        <w:rPr>
                          <w:rFonts w:ascii="Arial" w:hAnsi="Arial"/>
                          <w:b w:val="false"/>
                          <w:b/>
                          <w:bCs/>
                          <w:color w:val="000000"/>
                          <w:sz w:val="16"/>
                          <w:szCs w:val="16"/>
                        </w:rPr>
                      </w:pPr>
                      <w:r>
                        <w:rPr>
                          <w:rFonts w:ascii="Arial" w:hAnsi="Arial"/>
                          <w:b w:val="false"/>
                          <w:bCs/>
                          <w:color w:val="000000"/>
                          <w:sz w:val="16"/>
                          <w:szCs w:val="16"/>
                        </w:rPr>
                        <w:t>Keine arbeitsmedizinische Vorsorge vorgeschrieben.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Prüfung Anlagen und Geräte:</w:t>
                      </w:r>
                    </w:p>
                    <w:p>
                      <w:pPr>
                        <w:pStyle w:val="Normal"/>
                        <w:numPr>
                          <w:ilvl w:val="0"/>
                          <w:numId w:val="2"/>
                        </w:numPr>
                        <w:rPr>
                          <w:rFonts w:ascii="Arial" w:hAnsi="Arial"/>
                          <w:b w:val="false"/>
                          <w:b/>
                          <w:bCs/>
                          <w:color w:val="000000"/>
                          <w:sz w:val="16"/>
                          <w:szCs w:val="16"/>
                        </w:rPr>
                      </w:pPr>
                      <w:r>
                        <w:rPr>
                          <w:rFonts w:ascii="Arial" w:hAnsi="Arial"/>
                          <w:b w:val="false"/>
                          <w:bCs/>
                          <w:color w:val="000000"/>
                          <w:sz w:val="16"/>
                          <w:szCs w:val="16"/>
                        </w:rPr>
                        <w:t>Lüftung und Absaugung: tägliche Sicht- und Funktionsprüfung der Absauganlagen.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Informationen zu Lagerort und Lagermengen beachten:</w:t>
                      </w:r>
                    </w:p>
                    <w:p>
                      <w:pPr>
                        <w:pStyle w:val="Normal"/>
                        <w:numPr>
                          <w:ilvl w:val="0"/>
                          <w:numId w:val="3"/>
                        </w:numPr>
                        <w:rPr>
                          <w:sz w:val="16"/>
                          <w:szCs w:val="16"/>
                        </w:rPr>
                      </w:pPr>
                      <w:r>
                        <w:rPr>
                          <w:rFonts w:ascii="Arial" w:hAnsi="Arial"/>
                          <w:b w:val="false"/>
                          <w:bCs/>
                          <w:color w:val="000000"/>
                          <w:sz w:val="16"/>
                          <w:szCs w:val="16"/>
                        </w:rPr>
                        <w:t xml:space="preserve">TRGS 515 „Lagern brandfördernder Stoffe in Verpackungen und ortsbeweglichen </w:t>
                      </w:r>
                      <w:r>
                        <w:rPr>
                          <w:rFonts w:ascii="Arial" w:hAnsi="Arial"/>
                          <w:sz w:val="16"/>
                          <w:szCs w:val="16"/>
                        </w:rPr>
                        <w:t>Behältern“</w:t>
                      </w:r>
                    </w:p>
                    <w:p>
                      <w:pPr>
                        <w:pStyle w:val="Normal"/>
                        <w:numPr>
                          <w:ilvl w:val="0"/>
                          <w:numId w:val="3"/>
                        </w:numPr>
                        <w:rPr>
                          <w:rFonts w:ascii="Arial" w:hAnsi="Arial"/>
                          <w:b w:val="false"/>
                          <w:b/>
                          <w:bCs/>
                          <w:color w:val="000000"/>
                          <w:sz w:val="16"/>
                          <w:szCs w:val="16"/>
                        </w:rPr>
                      </w:pPr>
                      <w:r>
                        <w:rPr>
                          <w:rFonts w:ascii="Arial" w:hAnsi="Arial"/>
                          <w:b w:val="false"/>
                          <w:bCs/>
                          <w:color w:val="000000"/>
                          <w:sz w:val="16"/>
                          <w:szCs w:val="16"/>
                        </w:rPr>
                        <w:t>TRG 280 „Betreiben von Druckgasbehältern“</w:t>
                      </w:r>
                    </w:p>
                    <w:p>
                      <w:pPr>
                        <w:pStyle w:val="Normal"/>
                        <w:numPr>
                          <w:ilvl w:val="0"/>
                          <w:numId w:val="3"/>
                        </w:numPr>
                        <w:rPr>
                          <w:rFonts w:ascii="Arial" w:hAnsi="Arial"/>
                          <w:b w:val="false"/>
                          <w:b/>
                          <w:bCs/>
                          <w:color w:val="000000"/>
                          <w:sz w:val="16"/>
                          <w:szCs w:val="16"/>
                        </w:rPr>
                      </w:pPr>
                      <w:r>
                        <w:rPr>
                          <w:rFonts w:ascii="Arial" w:hAnsi="Arial"/>
                          <w:b w:val="false"/>
                          <w:bCs/>
                          <w:color w:val="000000"/>
                          <w:sz w:val="16"/>
                          <w:szCs w:val="16"/>
                        </w:rPr>
                        <w:t>BGV B6 „Gase".</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Beschränkung für Beschäftigte:</w:t>
                      </w:r>
                    </w:p>
                    <w:p>
                      <w:pPr>
                        <w:pStyle w:val="FrameContents"/>
                        <w:numPr>
                          <w:ilvl w:val="0"/>
                          <w:numId w:val="4"/>
                        </w:numPr>
                        <w:rPr>
                          <w:sz w:val="16"/>
                          <w:szCs w:val="16"/>
                        </w:rPr>
                      </w:pPr>
                      <w:r>
                        <w:rPr>
                          <w:rFonts w:ascii="Arial" w:hAnsi="Arial"/>
                          <w:b w:val="false"/>
                          <w:bCs/>
                          <w:color w:val="000000"/>
                          <w:sz w:val="16"/>
                          <w:szCs w:val="16"/>
                        </w:rPr>
                        <w:t xml:space="preserve">Beschäftigung Jugendlicher erlaubt, soweit dies zur Erreichung ihres Ausbildungsziels </w:t>
                      </w:r>
                      <w:r>
                        <w:rPr>
                          <w:rFonts w:ascii="Arial" w:hAnsi="Arial"/>
                          <w:sz w:val="16"/>
                          <w:szCs w:val="16"/>
                        </w:rPr>
                        <w:t>erforderlich ist, ihr Schutz durch die Aufsicht eines Fachkundigen gewährleistet ist und der Luftgrenzwert unterschritten wird.</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Aufbewahrung persönliche Schutzausrüstung:</w:t>
                      </w:r>
                    </w:p>
                    <w:p>
                      <w:pPr>
                        <w:pStyle w:val="Normal"/>
                        <w:numPr>
                          <w:ilvl w:val="0"/>
                          <w:numId w:val="5"/>
                        </w:numPr>
                        <w:rPr>
                          <w:rFonts w:ascii="Arial" w:hAnsi="Arial"/>
                          <w:b w:val="false"/>
                          <w:b/>
                          <w:bCs/>
                          <w:color w:val="000000"/>
                          <w:sz w:val="16"/>
                          <w:szCs w:val="16"/>
                        </w:rPr>
                      </w:pPr>
                      <w:r>
                        <w:rPr>
                          <w:rFonts w:ascii="Arial" w:hAnsi="Arial"/>
                          <w:b w:val="false"/>
                          <w:bCs/>
                          <w:color w:val="000000"/>
                          <w:sz w:val="16"/>
                          <w:szCs w:val="16"/>
                        </w:rPr>
                        <w:t>Schutz- bzw. Arbeitskleidung nicht mit Straßenkleidung zusammen aufbewahren.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Zusatzinformationen beachten:</w:t>
                      </w:r>
                    </w:p>
                    <w:p>
                      <w:pPr>
                        <w:pStyle w:val="Normal"/>
                        <w:numPr>
                          <w:ilvl w:val="0"/>
                          <w:numId w:val="6"/>
                        </w:numPr>
                        <w:rPr>
                          <w:rFonts w:ascii="Arial" w:hAnsi="Arial"/>
                          <w:b w:val="false"/>
                          <w:b/>
                          <w:bCs/>
                          <w:color w:val="000000"/>
                          <w:sz w:val="16"/>
                          <w:szCs w:val="16"/>
                        </w:rPr>
                      </w:pPr>
                      <w:r>
                        <w:rPr>
                          <w:rFonts w:ascii="Arial" w:hAnsi="Arial"/>
                          <w:b w:val="false"/>
                          <w:bCs/>
                          <w:color w:val="000000"/>
                          <w:sz w:val="16"/>
                          <w:szCs w:val="16"/>
                        </w:rPr>
                        <w:t>Informationen des Herstellers oder Lieferers.</w:t>
                      </w:r>
                    </w:p>
                    <w:p>
                      <w:pPr>
                        <w:pStyle w:val="FrameContents"/>
                        <w:numPr>
                          <w:ilvl w:val="0"/>
                          <w:numId w:val="6"/>
                        </w:numPr>
                        <w:rPr>
                          <w:rFonts w:ascii="Liberation Sans" w:hAnsi="Liberation Sans"/>
                          <w:b w:val="false"/>
                          <w:b/>
                          <w:bCs/>
                          <w:color w:val="000000"/>
                          <w:sz w:val="16"/>
                          <w:szCs w:val="16"/>
                        </w:rPr>
                      </w:pPr>
                      <w:r>
                        <w:rPr>
                          <w:rFonts w:ascii="Liberation Sans" w:hAnsi="Liberation Sans"/>
                          <w:b w:val="false"/>
                          <w:bCs/>
                          <w:color w:val="000000"/>
                          <w:sz w:val="16"/>
                          <w:szCs w:val="16"/>
                        </w:rPr>
                      </w:r>
                    </w:p>
                  </w:txbxContent>
                </v:textbox>
                <w10:wrap type="square"/>
              </v:rect>
            </w:pict>
          </mc:Fallback>
        </mc:AlternateContent>
      </w:r>
      <w:r>
        <w:rPr>
          <w:noProof/>
          <w:lang w:eastAsia="de-DE" w:bidi="ar-SA"/>
        </w:rPr>
        <mc:AlternateContent>
          <mc:Choice Requires="wps">
            <w:drawing>
              <wp:anchor distT="0" distB="0" distL="0" distR="0" simplePos="0" relativeHeight="36" behindDoc="0" locked="0" layoutInCell="1" allowOverlap="1">
                <wp:simplePos x="0" y="0"/>
                <wp:positionH relativeFrom="page">
                  <wp:posOffset>568960</wp:posOffset>
                </wp:positionH>
                <wp:positionV relativeFrom="page">
                  <wp:posOffset>6242685</wp:posOffset>
                </wp:positionV>
                <wp:extent cx="720090" cy="720090"/>
                <wp:effectExtent l="0" t="0" r="0" b="0"/>
                <wp:wrapSquare wrapText="bothSides"/>
                <wp:docPr id="41" name="Rahmen1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42"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ild11"/>
                                          <pic:cNvPicPr>
                                            <a:picLocks noChangeAspect="1" noChangeArrowheads="1"/>
                                          </pic:cNvPicPr>
                                        </pic:nvPicPr>
                                        <pic:blipFill>
                                          <a:blip r:embed="rId16"/>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91.55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43" name="Bild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ild11" descr=""/>
                                    <pic:cNvPicPr>
                                      <a:picLocks noChangeAspect="1" noChangeArrowheads="1"/>
                                    </pic:cNvPicPr>
                                  </pic:nvPicPr>
                                  <pic:blipFill>
                                    <a:blip r:embed="rId17"/>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03" behindDoc="0" locked="0" layoutInCell="1" allowOverlap="1">
                <wp:simplePos x="0" y="0"/>
                <wp:positionH relativeFrom="page">
                  <wp:posOffset>2376170</wp:posOffset>
                </wp:positionH>
                <wp:positionV relativeFrom="page">
                  <wp:posOffset>6264275</wp:posOffset>
                </wp:positionV>
                <wp:extent cx="4608195" cy="612140"/>
                <wp:effectExtent l="0" t="0" r="0" b="0"/>
                <wp:wrapSquare wrapText="bothSides"/>
                <wp:docPr id="44" name="Rahmen10"/>
                <wp:cNvGraphicFramePr/>
                <a:graphic xmlns:a="http://schemas.openxmlformats.org/drawingml/2006/main">
                  <a:graphicData uri="http://schemas.microsoft.com/office/word/2010/wordprocessingShape">
                    <wps:wsp>
                      <wps:cNvSpPr txBox="1"/>
                      <wps:spPr>
                        <a:xfrm>
                          <a:off x="0" y="0"/>
                          <a:ext cx="4608195" cy="612140"/>
                        </a:xfrm>
                        <a:prstGeom prst="rect">
                          <a:avLst/>
                        </a:prstGeom>
                      </wps:spPr>
                      <wps:txbx>
                        <w:txbxContent>
                          <w:p w:rsidR="00A5016E" w:rsidRDefault="00DF2A01">
                            <w:pPr>
                              <w:snapToGrid w:val="0"/>
                              <w:rPr>
                                <w:rFonts w:hint="eastAsia"/>
                                <w:sz w:val="16"/>
                                <w:szCs w:val="16"/>
                              </w:rPr>
                            </w:pPr>
                            <w:r>
                              <w:rPr>
                                <w:rFonts w:ascii="Arial" w:hAnsi="Arial"/>
                                <w:sz w:val="16"/>
                                <w:szCs w:val="16"/>
                              </w:rPr>
                              <w:t>Kein Öl oder Fett benutzen. Eindringen von</w:t>
                            </w:r>
                            <w:r>
                              <w:rPr>
                                <w:rFonts w:ascii="Arial" w:hAnsi="Arial"/>
                                <w:sz w:val="16"/>
                                <w:szCs w:val="16"/>
                              </w:rPr>
                              <w:t xml:space="preserve"> Wasser in den Gasbehälter verhindern. </w:t>
                            </w:r>
                            <w:proofErr w:type="spellStart"/>
                            <w:r>
                              <w:rPr>
                                <w:rFonts w:ascii="Arial" w:hAnsi="Arial"/>
                                <w:sz w:val="16"/>
                                <w:szCs w:val="16"/>
                              </w:rPr>
                              <w:t>Rückströ</w:t>
                            </w:r>
                            <w:r>
                              <w:rPr>
                                <w:rFonts w:ascii="Arial" w:hAnsi="Arial"/>
                                <w:sz w:val="16"/>
                                <w:szCs w:val="16"/>
                              </w:rPr>
                              <w:softHyphen/>
                              <w:t>mung</w:t>
                            </w:r>
                            <w:proofErr w:type="spellEnd"/>
                            <w:r>
                              <w:rPr>
                                <w:rFonts w:ascii="Arial" w:hAnsi="Arial"/>
                                <w:sz w:val="16"/>
                                <w:szCs w:val="16"/>
                              </w:rPr>
                              <w:t xml:space="preserve"> in den Gasbehälter verhindern. Nur solche Ausrüstung verwenden, die für dieses Produkt und den vorgesehenen Druck und die Temperatur geeignet ist. Im Zweifelsfall den </w:t>
                            </w:r>
                            <w:proofErr w:type="spellStart"/>
                            <w:r>
                              <w:rPr>
                                <w:rFonts w:ascii="Arial" w:hAnsi="Arial"/>
                                <w:sz w:val="16"/>
                                <w:szCs w:val="16"/>
                              </w:rPr>
                              <w:t>Gaslieferan</w:t>
                            </w:r>
                            <w:r>
                              <w:rPr>
                                <w:rFonts w:ascii="Arial" w:hAnsi="Arial"/>
                                <w:sz w:val="16"/>
                                <w:szCs w:val="16"/>
                              </w:rPr>
                              <w:softHyphen/>
                              <w:t>ten</w:t>
                            </w:r>
                            <w:proofErr w:type="spellEnd"/>
                            <w:r>
                              <w:rPr>
                                <w:rFonts w:ascii="Arial" w:hAnsi="Arial"/>
                                <w:sz w:val="16"/>
                                <w:szCs w:val="16"/>
                              </w:rPr>
                              <w:t xml:space="preserve"> konsultie</w:t>
                            </w:r>
                            <w:r>
                              <w:rPr>
                                <w:rFonts w:ascii="Arial" w:hAnsi="Arial"/>
                                <w:sz w:val="16"/>
                                <w:szCs w:val="16"/>
                              </w:rPr>
                              <w:softHyphen/>
                              <w:t>ren. Von Z</w:t>
                            </w:r>
                            <w:r>
                              <w:rPr>
                                <w:rFonts w:ascii="Arial" w:hAnsi="Arial"/>
                                <w:sz w:val="16"/>
                                <w:szCs w:val="16"/>
                              </w:rPr>
                              <w:t xml:space="preserve">ündquellen, einschließlich elektrostatischen Entladungen, fern halten. </w:t>
                            </w:r>
                            <w:proofErr w:type="spellStart"/>
                            <w:r>
                              <w:rPr>
                                <w:rFonts w:ascii="Arial" w:hAnsi="Arial"/>
                                <w:sz w:val="16"/>
                                <w:szCs w:val="16"/>
                              </w:rPr>
                              <w:t>Bedienungshinwei</w:t>
                            </w:r>
                            <w:r>
                              <w:rPr>
                                <w:rFonts w:ascii="Arial" w:hAnsi="Arial"/>
                                <w:sz w:val="16"/>
                                <w:szCs w:val="16"/>
                              </w:rPr>
                              <w:softHyphen/>
                              <w:t>se</w:t>
                            </w:r>
                            <w:proofErr w:type="spellEnd"/>
                            <w:r>
                              <w:rPr>
                                <w:rFonts w:ascii="Arial" w:hAnsi="Arial"/>
                                <w:sz w:val="16"/>
                                <w:szCs w:val="16"/>
                              </w:rPr>
                              <w:t xml:space="preserve"> des Gaslieferanten beachten. Druckbehälter (</w:t>
                            </w:r>
                            <w:proofErr w:type="spellStart"/>
                            <w:r>
                              <w:rPr>
                                <w:rFonts w:ascii="Arial" w:hAnsi="Arial"/>
                                <w:sz w:val="16"/>
                                <w:szCs w:val="16"/>
                              </w:rPr>
                              <w:t>Druckgasfla</w:t>
                            </w:r>
                            <w:r>
                              <w:rPr>
                                <w:rFonts w:ascii="Arial" w:hAnsi="Arial"/>
                                <w:sz w:val="16"/>
                                <w:szCs w:val="16"/>
                              </w:rPr>
                              <w:softHyphen/>
                              <w:t>schen</w:t>
                            </w:r>
                            <w:proofErr w:type="spellEnd"/>
                            <w:r>
                              <w:rPr>
                                <w:rFonts w:ascii="Arial" w:hAnsi="Arial"/>
                                <w:sz w:val="16"/>
                                <w:szCs w:val="16"/>
                              </w:rPr>
                              <w:t>) gegen Umfallen sichern.</w:t>
                            </w:r>
                          </w:p>
                        </w:txbxContent>
                      </wps:txbx>
                      <wps:bodyPr lIns="0" tIns="0" rIns="0" bIns="0" anchor="t">
                        <a:noAutofit/>
                      </wps:bodyPr>
                    </wps:wsp>
                  </a:graphicData>
                </a:graphic>
              </wp:anchor>
            </w:drawing>
          </mc:Choice>
          <mc:Fallback>
            <w:pict>
              <v:rect style="position:absolute;rotation:0;width:362.85pt;height:48.2pt;mso-wrap-distance-left:5.7pt;mso-wrap-distance-right:5.7pt;mso-wrap-distance-top:5.7pt;mso-wrap-distance-bottom:5.7pt;margin-top:493.25pt;mso-position-vertical-relative:page;margin-left:187.1pt;mso-position-horizontal-relative:page">
                <v:textbox inset="0in,0in,0in,0in">
                  <w:txbxContent>
                    <w:p>
                      <w:pPr>
                        <w:pStyle w:val="Normal"/>
                        <w:snapToGrid w:val="false"/>
                        <w:rPr>
                          <w:sz w:val="16"/>
                          <w:szCs w:val="16"/>
                        </w:rPr>
                      </w:pPr>
                      <w:r>
                        <w:rPr>
                          <w:rFonts w:ascii="Arial" w:hAnsi="Arial"/>
                          <w:sz w:val="16"/>
                          <w:szCs w:val="16"/>
                        </w:rPr>
                        <w:t>Kein Öl oder Fett benutzen. Eindringen von Wasser in den Gasbehälter verhindern. Rückströ</w:t>
                        <w:softHyphen/>
                        <w:t>mung in den Gasbehälter verhindern. Nur solche Ausrüstung verwenden, die für dieses Produkt und den vorgesehenen Druck und die Temperatur geeignet ist. Im Zweifelsfall den Gaslieferan</w:t>
                        <w:softHyphen/>
                        <w:t>ten konsultie</w:t>
                        <w:softHyphen/>
                        <w:t>ren. Von Zündquellen, einschließlich elektrostatischen Entladungen, fern halten. Bedienungshinwei</w:t>
                        <w:softHyphen/>
                        <w:t xml:space="preserve">se des Gaslieferanten </w:t>
                      </w:r>
                      <w:r>
                        <w:rPr>
                          <w:rFonts w:ascii="Arial" w:hAnsi="Arial"/>
                          <w:sz w:val="16"/>
                          <w:szCs w:val="16"/>
                        </w:rPr>
                        <w:t>bea</w:t>
                      </w:r>
                      <w:r>
                        <w:rPr>
                          <w:rFonts w:ascii="Arial" w:hAnsi="Arial"/>
                          <w:sz w:val="16"/>
                          <w:szCs w:val="16"/>
                        </w:rPr>
                        <w:t>chten. Druckbehälter (Druckgasfla</w:t>
                        <w:softHyphen/>
                        <w:t xml:space="preserve">schen) </w:t>
                      </w:r>
                      <w:r>
                        <w:rPr>
                          <w:rFonts w:ascii="Arial" w:hAnsi="Arial"/>
                          <w:sz w:val="16"/>
                          <w:szCs w:val="16"/>
                        </w:rPr>
                        <w:t>gegen Umfallen sichern.</w:t>
                      </w:r>
                    </w:p>
                  </w:txbxContent>
                </v:textbox>
                <w10:wrap type="square"/>
              </v:rect>
            </w:pict>
          </mc:Fallback>
        </mc:AlternateContent>
      </w:r>
    </w:p>
    <w:p w:rsidR="00A5016E" w:rsidRDefault="00DF2A01">
      <w:pPr>
        <w:rPr>
          <w:rFonts w:hint="eastAsia"/>
        </w:rPr>
      </w:pPr>
      <w:r>
        <w:rPr>
          <w:noProof/>
          <w:lang w:eastAsia="de-DE" w:bidi="ar-SA"/>
        </w:rPr>
        <mc:AlternateContent>
          <mc:Choice Requires="wps">
            <w:drawing>
              <wp:anchor distT="0" distB="0" distL="0" distR="0" simplePos="0" relativeHeight="3" behindDoc="0" locked="0" layoutInCell="1" allowOverlap="1">
                <wp:simplePos x="0" y="0"/>
                <wp:positionH relativeFrom="column">
                  <wp:posOffset>299085</wp:posOffset>
                </wp:positionH>
                <wp:positionV relativeFrom="paragraph">
                  <wp:posOffset>53975</wp:posOffset>
                </wp:positionV>
                <wp:extent cx="2054225" cy="1120140"/>
                <wp:effectExtent l="0" t="0" r="0" b="0"/>
                <wp:wrapSquare wrapText="bothSides"/>
                <wp:docPr id="45" name="Arbeitsbereich"/>
                <wp:cNvGraphicFramePr/>
                <a:graphic xmlns:a="http://schemas.openxmlformats.org/drawingml/2006/main">
                  <a:graphicData uri="http://schemas.microsoft.com/office/word/2010/wordprocessingShape">
                    <wps:wsp>
                      <wps:cNvSpPr txBox="1"/>
                      <wps:spPr>
                        <a:xfrm>
                          <a:off x="0" y="0"/>
                          <a:ext cx="2054225" cy="1120140"/>
                        </a:xfrm>
                        <a:prstGeom prst="rect">
                          <a:avLst/>
                        </a:prstGeom>
                      </wps:spPr>
                      <wps:txbx>
                        <w:txbxContent>
                          <w:p w:rsidR="00A5016E" w:rsidRDefault="001D0863">
                            <w:pPr>
                              <w:pStyle w:val="FrameContents"/>
                              <w:rPr>
                                <w:rFonts w:ascii="Liberation Sans" w:hAnsi="Liberation Sans" w:hint="eastAsia"/>
                                <w:sz w:val="20"/>
                                <w:szCs w:val="20"/>
                              </w:rPr>
                            </w:pPr>
                            <w:r>
                              <w:rPr>
                                <w:rFonts w:ascii="Liberation Sans" w:hAnsi="Liberation Sans"/>
                                <w:sz w:val="20"/>
                                <w:szCs w:val="20"/>
                              </w:rPr>
                              <w:t>Nummer:</w:t>
                            </w:r>
                          </w:p>
                          <w:p w:rsidR="00A5016E" w:rsidRDefault="001D0863">
                            <w:pPr>
                              <w:pStyle w:val="FrameContents"/>
                              <w:rPr>
                                <w:rFonts w:ascii="Liberation Sans" w:hAnsi="Liberation Sans" w:hint="eastAsia"/>
                                <w:sz w:val="20"/>
                                <w:szCs w:val="20"/>
                              </w:rPr>
                            </w:pPr>
                            <w:r>
                              <w:rPr>
                                <w:rFonts w:ascii="Liberation Sans" w:hAnsi="Liberation Sans"/>
                                <w:sz w:val="20"/>
                                <w:szCs w:val="20"/>
                              </w:rPr>
                              <w:t>Datum:</w:t>
                            </w:r>
                          </w:p>
                          <w:p w:rsidR="00A5016E" w:rsidRDefault="001D0863">
                            <w:pPr>
                              <w:pStyle w:val="FrameContents"/>
                              <w:rPr>
                                <w:rFonts w:ascii="Liberation Sans" w:hAnsi="Liberation Sans" w:hint="eastAsia"/>
                                <w:sz w:val="20"/>
                                <w:szCs w:val="20"/>
                              </w:rPr>
                            </w:pPr>
                            <w:r>
                              <w:rPr>
                                <w:rFonts w:ascii="Liberation Sans" w:hAnsi="Liberation Sans"/>
                                <w:sz w:val="20"/>
                                <w:szCs w:val="20"/>
                              </w:rPr>
                              <w:t xml:space="preserve">Bearbeiter/in: </w:t>
                            </w:r>
                          </w:p>
                          <w:p w:rsidR="00A5016E" w:rsidRDefault="001D0863">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A5016E" w:rsidRDefault="001D0863">
                            <w:pPr>
                              <w:pStyle w:val="FrameContents"/>
                              <w:rPr>
                                <w:rFonts w:ascii="Liberation Sans" w:hAnsi="Liberation Sans" w:hint="eastAsia"/>
                                <w:sz w:val="20"/>
                                <w:szCs w:val="20"/>
                              </w:rPr>
                            </w:pPr>
                            <w:r>
                              <w:rPr>
                                <w:rFonts w:ascii="Liberation Sans" w:hAnsi="Liberation Sans"/>
                                <w:sz w:val="20"/>
                                <w:szCs w:val="20"/>
                              </w:rPr>
                              <w:t>Arbeitsbereich:</w:t>
                            </w:r>
                          </w:p>
                          <w:p w:rsidR="00A5016E" w:rsidRDefault="00DF2A01">
                            <w:pPr>
                              <w:pStyle w:val="FrameContents"/>
                              <w:rPr>
                                <w:rFonts w:ascii="Liberation Sans" w:hAnsi="Liberation Sans" w:hint="eastAsia"/>
                                <w:sz w:val="20"/>
                                <w:szCs w:val="20"/>
                              </w:rPr>
                            </w:pPr>
                            <w:r>
                              <w:rPr>
                                <w:rFonts w:ascii="Liberation Sans" w:hAnsi="Liberation Sans"/>
                                <w:sz w:val="20"/>
                                <w:szCs w:val="20"/>
                              </w:rPr>
                              <w:t>Ar</w:t>
                            </w:r>
                            <w:r w:rsidR="001D0863">
                              <w:rPr>
                                <w:rFonts w:ascii="Liberation Sans" w:hAnsi="Liberation Sans"/>
                                <w:sz w:val="20"/>
                                <w:szCs w:val="20"/>
                              </w:rPr>
                              <w:t>beitsplatz/Tätigkeit:</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Arbeitsbereich" o:spid="_x0000_s1051" type="#_x0000_t202" style="position:absolute;margin-left:23.55pt;margin-top:4.25pt;width:161.75pt;height:88.2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" filled="f" stroked="f">
                <v:textbox inset="0,0,0,0">
                  <w:txbxContent>
                    <w:p w:rsidR="00A5016E" w:rsidRDefault="001D0863">
                      <w:pPr>
                        <w:pStyle w:val="FrameContents"/>
                        <w:rPr>
                          <w:rFonts w:ascii="Liberation Sans" w:hAnsi="Liberation Sans" w:hint="eastAsia"/>
                          <w:sz w:val="20"/>
                          <w:szCs w:val="20"/>
                        </w:rPr>
                      </w:pPr>
                      <w:r>
                        <w:rPr>
                          <w:rFonts w:ascii="Liberation Sans" w:hAnsi="Liberation Sans"/>
                          <w:sz w:val="20"/>
                          <w:szCs w:val="20"/>
                        </w:rPr>
                        <w:t>Nummer:</w:t>
                      </w:r>
                    </w:p>
                    <w:p w:rsidR="00A5016E" w:rsidRDefault="001D0863">
                      <w:pPr>
                        <w:pStyle w:val="FrameContents"/>
                        <w:rPr>
                          <w:rFonts w:ascii="Liberation Sans" w:hAnsi="Liberation Sans" w:hint="eastAsia"/>
                          <w:sz w:val="20"/>
                          <w:szCs w:val="20"/>
                        </w:rPr>
                      </w:pPr>
                      <w:r>
                        <w:rPr>
                          <w:rFonts w:ascii="Liberation Sans" w:hAnsi="Liberation Sans"/>
                          <w:sz w:val="20"/>
                          <w:szCs w:val="20"/>
                        </w:rPr>
                        <w:t>Datum:</w:t>
                      </w:r>
                    </w:p>
                    <w:p w:rsidR="00A5016E" w:rsidRDefault="001D0863">
                      <w:pPr>
                        <w:pStyle w:val="FrameContents"/>
                        <w:rPr>
                          <w:rFonts w:ascii="Liberation Sans" w:hAnsi="Liberation Sans" w:hint="eastAsia"/>
                          <w:sz w:val="20"/>
                          <w:szCs w:val="20"/>
                        </w:rPr>
                      </w:pPr>
                      <w:r>
                        <w:rPr>
                          <w:rFonts w:ascii="Liberation Sans" w:hAnsi="Liberation Sans"/>
                          <w:sz w:val="20"/>
                          <w:szCs w:val="20"/>
                        </w:rPr>
                        <w:t xml:space="preserve">Bearbeiter/in: </w:t>
                      </w:r>
                    </w:p>
                    <w:p w:rsidR="00A5016E" w:rsidRDefault="001D0863">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A5016E" w:rsidRDefault="001D0863">
                      <w:pPr>
                        <w:pStyle w:val="FrameContents"/>
                        <w:rPr>
                          <w:rFonts w:ascii="Liberation Sans" w:hAnsi="Liberation Sans" w:hint="eastAsia"/>
                          <w:sz w:val="20"/>
                          <w:szCs w:val="20"/>
                        </w:rPr>
                      </w:pPr>
                      <w:r>
                        <w:rPr>
                          <w:rFonts w:ascii="Liberation Sans" w:hAnsi="Liberation Sans"/>
                          <w:sz w:val="20"/>
                          <w:szCs w:val="20"/>
                        </w:rPr>
                        <w:t>Arbeitsbereich:</w:t>
                      </w:r>
                    </w:p>
                    <w:p w:rsidR="00A5016E" w:rsidRDefault="00DF2A01">
                      <w:pPr>
                        <w:pStyle w:val="FrameContents"/>
                        <w:rPr>
                          <w:rFonts w:ascii="Liberation Sans" w:hAnsi="Liberation Sans" w:hint="eastAsia"/>
                          <w:sz w:val="20"/>
                          <w:szCs w:val="20"/>
                        </w:rPr>
                      </w:pPr>
                      <w:r>
                        <w:rPr>
                          <w:rFonts w:ascii="Liberation Sans" w:hAnsi="Liberation Sans"/>
                          <w:sz w:val="20"/>
                          <w:szCs w:val="20"/>
                        </w:rPr>
                        <w:t>Ar</w:t>
                      </w:r>
                      <w:r w:rsidR="001D0863">
                        <w:rPr>
                          <w:rFonts w:ascii="Liberation Sans" w:hAnsi="Liberation Sans"/>
                          <w:sz w:val="20"/>
                          <w:szCs w:val="20"/>
                        </w:rPr>
                        <w:t>beitsplatz/Tätigkeit:</w:t>
                      </w:r>
                    </w:p>
                  </w:txbxContent>
                </v:textbox>
                <w10:wrap type="square"/>
              </v:shape>
            </w:pict>
          </mc:Fallback>
        </mc:AlternateContent>
      </w:r>
      <w:r>
        <w:rPr>
          <w:noProof/>
          <w:lang w:eastAsia="de-DE" w:bidi="ar-SA"/>
        </w:rPr>
        <mc:AlternateContent>
          <mc:Choice Requires="wps">
            <w:drawing>
              <wp:anchor distT="0" distB="0" distL="0" distR="0" simplePos="0" relativeHeight="4" behindDoc="0" locked="0" layoutInCell="1" allowOverlap="1">
                <wp:simplePos x="0" y="0"/>
                <wp:positionH relativeFrom="column">
                  <wp:posOffset>2566670</wp:posOffset>
                </wp:positionH>
                <wp:positionV relativeFrom="paragraph">
                  <wp:posOffset>53975</wp:posOffset>
                </wp:positionV>
                <wp:extent cx="1891030" cy="421640"/>
                <wp:effectExtent l="0" t="0" r="0" b="0"/>
                <wp:wrapSquare wrapText="bothSides"/>
                <wp:docPr id="46" name="BA"/>
                <wp:cNvGraphicFramePr/>
                <a:graphic xmlns:a="http://schemas.openxmlformats.org/drawingml/2006/main">
                  <a:graphicData uri="http://schemas.microsoft.com/office/word/2010/wordprocessingShape">
                    <wps:wsp>
                      <wps:cNvSpPr txBox="1"/>
                      <wps:spPr>
                        <a:xfrm>
                          <a:off x="0" y="0"/>
                          <a:ext cx="1891030" cy="421640"/>
                        </a:xfrm>
                        <a:prstGeom prst="rect">
                          <a:avLst/>
                        </a:prstGeom>
                      </wps:spPr>
                      <wps:txbx>
                        <w:txbxContent>
                          <w:p w:rsidR="00A5016E" w:rsidRDefault="00DF2A01">
                            <w:pPr>
                              <w:pStyle w:val="FrameContents"/>
                              <w:jc w:val="center"/>
                              <w:rPr>
                                <w:rFonts w:ascii="Liberation Sans" w:hAnsi="Liberation Sans" w:hint="eastAsia"/>
                                <w:b/>
                                <w:bCs/>
                              </w:rPr>
                            </w:pPr>
                            <w:r>
                              <w:rPr>
                                <w:rFonts w:ascii="Liberation Sans" w:hAnsi="Liberation Sans"/>
                                <w:b/>
                                <w:bCs/>
                              </w:rPr>
                              <w:t>BETRIEBSANWEISUNG</w:t>
                            </w:r>
                          </w:p>
                          <w:p w:rsidR="00A5016E" w:rsidRDefault="00DF2A01">
                            <w:pPr>
                              <w:pStyle w:val="FrameContents"/>
                              <w:jc w:val="center"/>
                              <w:rPr>
                                <w:rFonts w:ascii="Liberation Sans" w:hAnsi="Liberation Sans" w:hint="eastAsia"/>
                                <w:b/>
                                <w:bCs/>
                              </w:rPr>
                            </w:pPr>
                            <w:r>
                              <w:rPr>
                                <w:rFonts w:ascii="Liberation Sans" w:hAnsi="Liberation Sans"/>
                                <w:b/>
                                <w:bCs/>
                              </w:rPr>
                              <w:t>gem. § 14 GefStoffV</w:t>
                            </w:r>
                          </w:p>
                        </w:txbxContent>
                      </wps:txbx>
                      <wps:bodyPr lIns="0" tIns="0" rIns="0" bIns="0" anchor="t">
                        <a:noAutofit/>
                      </wps:bodyPr>
                    </wps:wsp>
                  </a:graphicData>
                </a:graphic>
              </wp:anchor>
            </w:drawing>
          </mc:Choice>
          <mc:Fallback>
            <w:pict>
              <v:rect style="position:absolute;rotation:0;width:148.9pt;height:33.2pt;mso-wrap-distance-left:5.7pt;mso-wrap-distance-right:5.7pt;mso-wrap-distance-top:5.7pt;mso-wrap-distance-bottom:5.7pt;margin-top:4.25pt;mso-position-vertical-relative:text;margin-left:202.1pt;mso-position-horizontal-relative:text">
                <v:textbox inset="0in,0in,0in,0in">
                  <w:txbxContent>
                    <w:p>
                      <w:pPr>
                        <w:pStyle w:val="FrameContents"/>
                        <w:jc w:val="center"/>
                        <w:rPr>
                          <w:rFonts w:ascii="Liberation Sans" w:hAnsi="Liberation Sans"/>
                          <w:b/>
                          <w:b/>
                          <w:bCs/>
                        </w:rPr>
                      </w:pPr>
                      <w:r>
                        <w:rPr>
                          <w:rFonts w:ascii="Liberation Sans" w:hAnsi="Liberation Sans"/>
                          <w:b/>
                          <w:bCs/>
                        </w:rPr>
                        <w:t>BETRIEBSANWEISUNG</w:t>
                      </w:r>
                    </w:p>
                    <w:p>
                      <w:pPr>
                        <w:pStyle w:val="FrameContents"/>
                        <w:jc w:val="center"/>
                        <w:rPr>
                          <w:rFonts w:ascii="Liberation Sans" w:hAnsi="Liberation Sans"/>
                          <w:b/>
                          <w:b/>
                          <w:bCs/>
                        </w:rPr>
                      </w:pPr>
                      <w:r>
                        <w:rPr>
                          <w:rFonts w:ascii="Liberation Sans" w:hAnsi="Liberation Sans"/>
                          <w:b/>
                          <w:bCs/>
                        </w:rPr>
                        <w:t>gem. § 14 GefStoffV</w:t>
                      </w:r>
                    </w:p>
                  </w:txbxContent>
                </v:textbox>
                <w10:wrap type="square"/>
              </v:rect>
            </w:pict>
          </mc:Fallback>
        </mc:AlternateContent>
      </w:r>
      <w:r>
        <w:rPr>
          <w:noProof/>
          <w:lang w:eastAsia="de-DE" w:bidi="ar-SA"/>
        </w:rPr>
        <mc:AlternateContent>
          <mc:Choice Requires="wps">
            <w:drawing>
              <wp:anchor distT="0" distB="0" distL="0" distR="0" simplePos="0" relativeHeight="5" behindDoc="0" locked="0" layoutInCell="1" allowOverlap="1">
                <wp:simplePos x="0" y="0"/>
                <wp:positionH relativeFrom="column">
                  <wp:posOffset>4679950</wp:posOffset>
                </wp:positionH>
                <wp:positionV relativeFrom="paragraph">
                  <wp:posOffset>53975</wp:posOffset>
                </wp:positionV>
                <wp:extent cx="1920240" cy="1080135"/>
                <wp:effectExtent l="0" t="0" r="0" b="0"/>
                <wp:wrapSquare wrapText="bothSides"/>
                <wp:docPr id="47" name="Rahmen1"/>
                <wp:cNvGraphicFramePr/>
                <a:graphic xmlns:a="http://schemas.openxmlformats.org/drawingml/2006/main">
                  <a:graphicData uri="http://schemas.microsoft.com/office/word/2010/wordprocessingShape">
                    <wps:wsp>
                      <wps:cNvSpPr txBox="1"/>
                      <wps:spPr>
                        <a:xfrm>
                          <a:off x="0" y="0"/>
                          <a:ext cx="1920240" cy="1080135"/>
                        </a:xfrm>
                        <a:prstGeom prst="rect">
                          <a:avLst/>
                        </a:prstGeom>
                      </wps:spPr>
                      <wps:txbx>
                        <w:txbxContent>
                          <w:p w:rsidR="00A5016E" w:rsidRDefault="00DF2A01">
                            <w:pPr>
                              <w:pStyle w:val="FrameContents"/>
                              <w:rPr>
                                <w:rFonts w:ascii="Liberation Sans" w:hAnsi="Liberation Sans" w:hint="eastAsia"/>
                                <w:b/>
                                <w:bCs/>
                                <w:sz w:val="20"/>
                                <w:szCs w:val="20"/>
                              </w:rPr>
                            </w:pPr>
                            <w:r>
                              <w:rPr>
                                <w:rFonts w:ascii="Liberation Sans" w:hAnsi="Liberation Sans"/>
                                <w:b/>
                                <w:bCs/>
                                <w:sz w:val="20"/>
                                <w:szCs w:val="20"/>
                              </w:rPr>
                              <w:t>Betrieb:</w:t>
                            </w:r>
                          </w:p>
                          <w:p w:rsidR="00A5016E" w:rsidRDefault="00A5016E">
                            <w:pPr>
                              <w:pStyle w:val="FrameContents"/>
                              <w:rPr>
                                <w:rFonts w:ascii="Liberation Sans" w:hAnsi="Liberation Sans" w:hint="eastAsia"/>
                                <w:sz w:val="20"/>
                                <w:szCs w:val="20"/>
                              </w:rPr>
                            </w:pPr>
                          </w:p>
                        </w:txbxContent>
                      </wps:txbx>
                      <wps:bodyPr lIns="0" tIns="0" rIns="0" bIns="0" anchor="t">
                        <a:noAutofit/>
                      </wps:bodyPr>
                    </wps:wsp>
                  </a:graphicData>
                </a:graphic>
              </wp:anchor>
            </w:drawing>
          </mc:Choice>
          <mc:Fallback>
            <w:pict>
              <v:shape id="Rahmen1" o:spid="_x0000_s1053" type="#_x0000_t202" style="position:absolute;margin-left:368.5pt;margin-top:4.25pt;width:151.2pt;height:85.0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" filled="f" stroked="f">
                <v:textbox inset="0,0,0,0">
                  <w:txbxContent>
                    <w:p w:rsidR="00A5016E" w:rsidRDefault="00DF2A01">
                      <w:pPr>
                        <w:pStyle w:val="FrameContents"/>
                        <w:rPr>
                          <w:rFonts w:ascii="Liberation Sans" w:hAnsi="Liberation Sans" w:hint="eastAsia"/>
                          <w:b/>
                          <w:bCs/>
                          <w:sz w:val="20"/>
                          <w:szCs w:val="20"/>
                        </w:rPr>
                      </w:pPr>
                      <w:r>
                        <w:rPr>
                          <w:rFonts w:ascii="Liberation Sans" w:hAnsi="Liberation Sans"/>
                          <w:b/>
                          <w:bCs/>
                          <w:sz w:val="20"/>
                          <w:szCs w:val="20"/>
                        </w:rPr>
                        <w:t>Betrieb:</w:t>
                      </w:r>
                    </w:p>
                    <w:p w:rsidR="00A5016E" w:rsidRDefault="00A5016E">
                      <w:pPr>
                        <w:pStyle w:val="FrameContents"/>
                        <w:rPr>
                          <w:rFonts w:ascii="Liberation Sans" w:hAnsi="Liberation Sans" w:hint="eastAsia"/>
                          <w:sz w:val="20"/>
                          <w:szCs w:val="20"/>
                        </w:rPr>
                      </w:pPr>
                    </w:p>
                  </w:txbxContent>
                </v:textbox>
                <w10:wrap type="square"/>
              </v:shape>
            </w:pict>
          </mc:Fallback>
        </mc:AlternateContent>
      </w:r>
    </w:p>
    <w:p w:rsidR="00A5016E" w:rsidRDefault="00DF2A01">
      <w:pPr>
        <w:rPr>
          <w:rFonts w:hint="eastAsia"/>
        </w:rPr>
      </w:pPr>
      <w:r>
        <w:tab/>
      </w:r>
    </w:p>
    <w:p w:rsidR="00A5016E" w:rsidRDefault="00A5016E">
      <w:pPr>
        <w:rPr>
          <w:rFonts w:hint="eastAsia"/>
        </w:rPr>
      </w:pPr>
    </w:p>
    <w:p w:rsidR="00A5016E" w:rsidRDefault="00DF2A01">
      <w:pPr>
        <w:rPr>
          <w:rFonts w:hint="eastAsia"/>
        </w:rPr>
      </w:pPr>
      <w:r>
        <w:rPr>
          <w:noProof/>
          <w:lang w:eastAsia="de-DE" w:bidi="ar-SA"/>
        </w:rPr>
        <w:drawing>
          <wp:anchor distT="0" distB="0" distL="0" distR="0" simplePos="0" relativeHeight="7" behindDoc="0" locked="0" layoutInCell="1" allowOverlap="1">
            <wp:simplePos x="0" y="0"/>
            <wp:positionH relativeFrom="column">
              <wp:align>center</wp:align>
            </wp:positionH>
            <wp:positionV relativeFrom="paragraph">
              <wp:posOffset>635</wp:posOffset>
            </wp:positionV>
            <wp:extent cx="2023110" cy="372110"/>
            <wp:effectExtent l="0" t="0" r="0" b="0"/>
            <wp:wrapSquare wrapText="largest"/>
            <wp:docPr id="48"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1"/>
                    <pic:cNvPicPr>
                      <a:picLocks noChangeAspect="1" noChangeArrowheads="1"/>
                    </pic:cNvPicPr>
                  </pic:nvPicPr>
                  <pic:blipFill>
                    <a:blip r:embed="rId18"/>
                    <a:stretch>
                      <a:fillRect/>
                    </a:stretch>
                  </pic:blipFill>
                  <pic:spPr bwMode="auto">
                    <a:xfrm>
                      <a:off x="0" y="0"/>
                      <a:ext cx="2023110" cy="372110"/>
                    </a:xfrm>
                    <a:prstGeom prst="rect">
                      <a:avLst/>
                    </a:prstGeom>
                  </pic:spPr>
                </pic:pic>
              </a:graphicData>
            </a:graphic>
          </wp:anchor>
        </w:drawing>
      </w: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DF2A01">
      <w:pPr>
        <w:rPr>
          <w:rFonts w:hint="eastAsia"/>
        </w:rPr>
      </w:pPr>
      <w:r>
        <w:rPr>
          <w:noProof/>
          <w:lang w:eastAsia="de-DE" w:bidi="ar-SA"/>
        </w:rPr>
        <mc:AlternateContent>
          <mc:Choice Requires="wps">
            <w:drawing>
              <wp:anchor distT="0" distB="0" distL="114935" distR="114935" simplePos="0" relativeHeight="37"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49" name="Rechteck 49"/>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8"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50" name="Rechteck 50"/>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9"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51" name="Rechteck 51"/>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40" behindDoc="1" locked="0" layoutInCell="1" allowOverlap="1">
                <wp:simplePos x="0" y="0"/>
                <wp:positionH relativeFrom="page">
                  <wp:posOffset>288290</wp:posOffset>
                </wp:positionH>
                <wp:positionV relativeFrom="page">
                  <wp:posOffset>10267315</wp:posOffset>
                </wp:positionV>
                <wp:extent cx="6973570" cy="182245"/>
                <wp:effectExtent l="0" t="0" r="0" b="0"/>
                <wp:wrapNone/>
                <wp:docPr id="52" name="Rechteck 52"/>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808.4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0" behindDoc="1" locked="0" layoutInCell="1" allowOverlap="1">
                <wp:simplePos x="0" y="0"/>
                <wp:positionH relativeFrom="page">
                  <wp:posOffset>288290</wp:posOffset>
                </wp:positionH>
                <wp:positionV relativeFrom="page">
                  <wp:posOffset>4895850</wp:posOffset>
                </wp:positionV>
                <wp:extent cx="6973570" cy="216535"/>
                <wp:effectExtent l="0" t="0" r="0" b="0"/>
                <wp:wrapNone/>
                <wp:docPr id="53" name="Rechteck 53"/>
                <wp:cNvGraphicFramePr/>
                <a:graphic xmlns:a="http://schemas.openxmlformats.org/drawingml/2006/main">
                  <a:graphicData uri="http://schemas.microsoft.com/office/word/2010/wordprocessingShape">
                    <wps:wsp>
                      <wps:cNvSpPr/>
                      <wps:spPr>
                        <a:xfrm>
                          <a:off x="0" y="0"/>
                          <a:ext cx="6972840" cy="2160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385.5pt;width:549pt;height:16.9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72" behindDoc="1" locked="0" layoutInCell="1" allowOverlap="1">
                <wp:simplePos x="0" y="0"/>
                <wp:positionH relativeFrom="page">
                  <wp:posOffset>288290</wp:posOffset>
                </wp:positionH>
                <wp:positionV relativeFrom="page">
                  <wp:posOffset>7200265</wp:posOffset>
                </wp:positionV>
                <wp:extent cx="6973570" cy="220345"/>
                <wp:effectExtent l="0" t="0" r="0" b="0"/>
                <wp:wrapNone/>
                <wp:docPr id="54" name="Rechteck 54"/>
                <wp:cNvGraphicFramePr/>
                <a:graphic xmlns:a="http://schemas.openxmlformats.org/drawingml/2006/main">
                  <a:graphicData uri="http://schemas.microsoft.com/office/word/2010/wordprocessingShape">
                    <wps:wsp>
                      <wps:cNvSpPr/>
                      <wps:spPr>
                        <a:xfrm>
                          <a:off x="0" y="0"/>
                          <a:ext cx="697284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566.95pt;width:549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8" behindDoc="1" locked="0" layoutInCell="1" allowOverlap="1">
                <wp:simplePos x="0" y="0"/>
                <wp:positionH relativeFrom="page">
                  <wp:posOffset>288290</wp:posOffset>
                </wp:positionH>
                <wp:positionV relativeFrom="page">
                  <wp:posOffset>9251950</wp:posOffset>
                </wp:positionV>
                <wp:extent cx="6973570" cy="220345"/>
                <wp:effectExtent l="0" t="0" r="0" b="0"/>
                <wp:wrapNone/>
                <wp:docPr id="55" name="Rechteck 55"/>
                <wp:cNvGraphicFramePr/>
                <a:graphic xmlns:a="http://schemas.openxmlformats.org/drawingml/2006/main">
                  <a:graphicData uri="http://schemas.microsoft.com/office/word/2010/wordprocessingShape">
                    <wps:wsp>
                      <wps:cNvSpPr/>
                      <wps:spPr>
                        <a:xfrm>
                          <a:off x="0" y="0"/>
                          <a:ext cx="697284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728.5pt;width:549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41" behindDoc="0" locked="0" layoutInCell="1" allowOverlap="1">
                <wp:simplePos x="0" y="0"/>
                <wp:positionH relativeFrom="page">
                  <wp:posOffset>1472565</wp:posOffset>
                </wp:positionH>
                <wp:positionV relativeFrom="page">
                  <wp:posOffset>464185</wp:posOffset>
                </wp:positionV>
                <wp:extent cx="5529580" cy="3533140"/>
                <wp:effectExtent l="0" t="0" r="0" b="0"/>
                <wp:wrapSquare wrapText="bothSides"/>
                <wp:docPr id="56" name="Rahmen19"/>
                <wp:cNvGraphicFramePr/>
                <a:graphic xmlns:a="http://schemas.openxmlformats.org/drawingml/2006/main">
                  <a:graphicData uri="http://schemas.microsoft.com/office/word/2010/wordprocessingShape">
                    <wps:wsp>
                      <wps:cNvSpPr txBox="1"/>
                      <wps:spPr>
                        <a:xfrm>
                          <a:off x="0" y="0"/>
                          <a:ext cx="5529580" cy="3533140"/>
                        </a:xfrm>
                        <a:prstGeom prst="rect">
                          <a:avLst/>
                        </a:prstGeom>
                      </wps:spPr>
                      <wps:txbx>
                        <w:txbxContent>
                          <w:p w:rsidR="00A5016E" w:rsidRDefault="00DF2A01">
                            <w:pPr>
                              <w:pStyle w:val="FrameContents"/>
                              <w:rPr>
                                <w:rFonts w:ascii="Liberation Sans" w:hAnsi="Liberation Sans" w:hint="eastAsia"/>
                                <w:b/>
                                <w:bCs/>
                                <w:color w:val="3333FF"/>
                                <w:sz w:val="20"/>
                                <w:szCs w:val="20"/>
                              </w:rPr>
                            </w:pPr>
                            <w:proofErr w:type="spellStart"/>
                            <w:r>
                              <w:rPr>
                                <w:rFonts w:ascii="Liberation Sans" w:hAnsi="Liberation Sans"/>
                                <w:b/>
                                <w:bCs/>
                                <w:color w:val="3333FF"/>
                                <w:sz w:val="20"/>
                                <w:szCs w:val="20"/>
                              </w:rPr>
                              <w:t>Perönliche</w:t>
                            </w:r>
                            <w:proofErr w:type="spellEnd"/>
                            <w:r>
                              <w:rPr>
                                <w:rFonts w:ascii="Liberation Sans" w:hAnsi="Liberation Sans"/>
                                <w:b/>
                                <w:bCs/>
                                <w:color w:val="3333FF"/>
                                <w:sz w:val="20"/>
                                <w:szCs w:val="20"/>
                              </w:rPr>
                              <w:t xml:space="preserv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278.2pt;mso-wrap-distance-left:5.7pt;mso-wrap-distance-right:5.7pt;mso-wrap-distance-top:5.7pt;mso-wrap-distance-bottom:5.7pt;margin-top:36.5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Perönliche</w:t>
                      </w:r>
                      <w:r>
                        <w:rPr>
                          <w:rFonts w:ascii="Liberation Sans" w:hAnsi="Liberation Sans"/>
                          <w:b/>
                          <w:bCs/>
                          <w:color w:val="3333FF"/>
                          <w:sz w:val="20"/>
                          <w:szCs w:val="20"/>
                        </w:rPr>
                        <w:t xml:space="preserv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42" behindDoc="0" locked="0" layoutInCell="1" allowOverlap="1">
                <wp:simplePos x="0" y="0"/>
                <wp:positionH relativeFrom="page">
                  <wp:posOffset>1529715</wp:posOffset>
                </wp:positionH>
                <wp:positionV relativeFrom="page">
                  <wp:posOffset>683895</wp:posOffset>
                </wp:positionV>
                <wp:extent cx="1011555" cy="467995"/>
                <wp:effectExtent l="0" t="0" r="0" b="0"/>
                <wp:wrapSquare wrapText="bothSides"/>
                <wp:docPr id="57" name="Rahmen20"/>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Hautschutz: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53.8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Hautschutz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3" behindDoc="0" locked="0" layoutInCell="1" allowOverlap="1">
                <wp:simplePos x="0" y="0"/>
                <wp:positionH relativeFrom="page">
                  <wp:posOffset>2628265</wp:posOffset>
                </wp:positionH>
                <wp:positionV relativeFrom="page">
                  <wp:posOffset>683895</wp:posOffset>
                </wp:positionV>
                <wp:extent cx="4323715" cy="467995"/>
                <wp:effectExtent l="0" t="0" r="0" b="0"/>
                <wp:wrapSquare wrapText="bothSides"/>
                <wp:docPr id="58" name="Rahmen21"/>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A5016E" w:rsidRDefault="00DF2A01">
                            <w:pPr>
                              <w:rPr>
                                <w:rFonts w:hint="eastAsia"/>
                              </w:rPr>
                            </w:pPr>
                            <w:r>
                              <w:rPr>
                                <w:rFonts w:ascii="Arial" w:hAnsi="Arial"/>
                                <w:sz w:val="18"/>
                                <w:szCs w:val="18"/>
                              </w:rPr>
                              <w:t xml:space="preserve">Für alle unbedeckten Körperteile: vor dem Umgang schwach fettende </w:t>
                            </w:r>
                            <w:proofErr w:type="spellStart"/>
                            <w:r>
                              <w:rPr>
                                <w:rFonts w:ascii="Arial" w:hAnsi="Arial"/>
                                <w:sz w:val="18"/>
                              </w:rPr>
                              <w:t>Hautschutzcre</w:t>
                            </w:r>
                            <w:r>
                              <w:rPr>
                                <w:rFonts w:ascii="Arial" w:hAnsi="Arial"/>
                                <w:sz w:val="18"/>
                              </w:rPr>
                              <w:softHyphen/>
                              <w:t>me</w:t>
                            </w:r>
                            <w:proofErr w:type="spellEnd"/>
                            <w:r>
                              <w:rPr>
                                <w:rFonts w:ascii="Arial" w:hAnsi="Arial"/>
                                <w:sz w:val="18"/>
                              </w:rPr>
                              <w:t xml:space="preserve">, nach dem Umgang Gel zur Reinigung, nach der Reinigung mäßig fette </w:t>
                            </w:r>
                            <w:r>
                              <w:rPr>
                                <w:rFonts w:ascii="Arial" w:hAnsi="Arial"/>
                                <w:sz w:val="18"/>
                              </w:rPr>
                              <w:t>Creme zur Pflege benutzen.</w:t>
                            </w:r>
                          </w:p>
                          <w:p w:rsidR="00A5016E" w:rsidRDefault="00A5016E">
                            <w:pPr>
                              <w:pStyle w:val="FrameContents"/>
                              <w:rPr>
                                <w:rFonts w:ascii="Liberation Sans" w:hAnsi="Liberation Sans" w:hint="eastAsia"/>
                                <w:sz w:val="18"/>
                                <w:szCs w:val="18"/>
                              </w:rPr>
                            </w:pP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53.85pt;mso-position-vertical-relative:page;margin-left:206.95pt;mso-position-horizontal-relative:page">
                <v:textbox inset="0in,0in,0in,0in">
                  <w:txbxContent>
                    <w:p>
                      <w:pPr>
                        <w:pStyle w:val="Normal"/>
                        <w:rPr/>
                      </w:pPr>
                      <w:r>
                        <w:rPr>
                          <w:rFonts w:ascii="Arial" w:hAnsi="Arial"/>
                          <w:sz w:val="18"/>
                          <w:szCs w:val="18"/>
                        </w:rPr>
                        <w:t xml:space="preserve">Für alle unbedeckten Körperteile: vor dem Umgang schwach fettende </w:t>
                      </w:r>
                      <w:r>
                        <w:rPr>
                          <w:rFonts w:ascii="Arial" w:hAnsi="Arial"/>
                          <w:sz w:val="18"/>
                        </w:rPr>
                        <w:t>Hautschutzcre</w:t>
                        <w:softHyphen/>
                        <w:t>me, nach dem Umgang Gel zur Reinigung, nach der Reinigung mäßig fette Creme zur Pflege benutzen.</w:t>
                      </w:r>
                    </w:p>
                    <w:p>
                      <w:pPr>
                        <w:pStyle w:val="FrameContents"/>
                        <w:rPr>
                          <w:rFonts w:ascii="Liberation Sans" w:hAnsi="Liberation Sans"/>
                          <w:sz w:val="18"/>
                          <w:szCs w:val="18"/>
                        </w:rPr>
                      </w:pPr>
                      <w:r>
                        <w:rPr>
                          <w:rFonts w:ascii="Liberation Sans" w:hAnsi="Liberation Sans"/>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44" behindDoc="0" locked="0" layoutInCell="1" allowOverlap="1">
                <wp:simplePos x="0" y="0"/>
                <wp:positionH relativeFrom="page">
                  <wp:posOffset>1529715</wp:posOffset>
                </wp:positionH>
                <wp:positionV relativeFrom="page">
                  <wp:posOffset>1242060</wp:posOffset>
                </wp:positionV>
                <wp:extent cx="1011555" cy="467995"/>
                <wp:effectExtent l="0" t="0" r="0" b="0"/>
                <wp:wrapSquare wrapText="bothSides"/>
                <wp:docPr id="59" name="Rahmen22"/>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Handschutz: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97.8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Handschutz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5" behindDoc="0" locked="0" layoutInCell="1" allowOverlap="1">
                <wp:simplePos x="0" y="0"/>
                <wp:positionH relativeFrom="page">
                  <wp:posOffset>2628265</wp:posOffset>
                </wp:positionH>
                <wp:positionV relativeFrom="page">
                  <wp:posOffset>1800225</wp:posOffset>
                </wp:positionV>
                <wp:extent cx="4323715" cy="467995"/>
                <wp:effectExtent l="0" t="0" r="0" b="0"/>
                <wp:wrapSquare wrapText="bothSides"/>
                <wp:docPr id="60" name="Rahmen23"/>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A5016E" w:rsidRDefault="00DF2A01">
                            <w:pPr>
                              <w:pStyle w:val="FrameContents"/>
                              <w:rPr>
                                <w:rFonts w:ascii="Liberation Sans" w:hAnsi="Liberation Sans" w:hint="eastAsia"/>
                                <w:sz w:val="18"/>
                                <w:szCs w:val="18"/>
                              </w:rPr>
                            </w:pPr>
                            <w:r>
                              <w:rPr>
                                <w:rFonts w:ascii="Liberation Sans" w:hAnsi="Liberation Sans"/>
                                <w:sz w:val="18"/>
                                <w:szCs w:val="18"/>
                              </w:rPr>
                              <w:t>---</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41.75pt;mso-position-vertical-relative:page;margin-left:206.95pt;mso-position-horizontal-relative:page">
                <v:textbox inset="0in,0in,0in,0in">
                  <w:txbxContent>
                    <w:p>
                      <w:pPr>
                        <w:pStyle w:val="FrameContents"/>
                        <w:rPr>
                          <w:rFonts w:ascii="Liberation Sans" w:hAnsi="Liberation Sans"/>
                          <w:sz w:val="18"/>
                          <w:szCs w:val="18"/>
                        </w:rPr>
                      </w:pPr>
                      <w:r>
                        <w:rPr>
                          <w:rFonts w:ascii="Liberation Sans" w:hAnsi="Liberation Sans"/>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6" behindDoc="0" locked="0" layoutInCell="1" allowOverlap="1">
                <wp:simplePos x="0" y="0"/>
                <wp:positionH relativeFrom="page">
                  <wp:posOffset>1529715</wp:posOffset>
                </wp:positionH>
                <wp:positionV relativeFrom="page">
                  <wp:posOffset>1800225</wp:posOffset>
                </wp:positionV>
                <wp:extent cx="1011555" cy="467995"/>
                <wp:effectExtent l="0" t="0" r="0" b="0"/>
                <wp:wrapSquare wrapText="bothSides"/>
                <wp:docPr id="61" name="Rahmen24"/>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Atemschutz: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41.7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Atemschutz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7" behindDoc="0" locked="0" layoutInCell="1" allowOverlap="1">
                <wp:simplePos x="0" y="0"/>
                <wp:positionH relativeFrom="page">
                  <wp:posOffset>2628265</wp:posOffset>
                </wp:positionH>
                <wp:positionV relativeFrom="page">
                  <wp:posOffset>1242060</wp:posOffset>
                </wp:positionV>
                <wp:extent cx="4323715" cy="467995"/>
                <wp:effectExtent l="0" t="0" r="0" b="0"/>
                <wp:wrapSquare wrapText="bothSides"/>
                <wp:docPr id="62" name="Rahmen25"/>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A5016E" w:rsidRDefault="00DF2A01">
                            <w:pPr>
                              <w:rPr>
                                <w:rFonts w:hint="eastAsia"/>
                              </w:rPr>
                            </w:pPr>
                            <w:r>
                              <w:rPr>
                                <w:rFonts w:ascii="Arial" w:hAnsi="Arial"/>
                                <w:sz w:val="18"/>
                                <w:szCs w:val="18"/>
                              </w:rPr>
                              <w:t xml:space="preserve">Handschuhe nach DIN EN 420 entsprechend der Durchführung der </w:t>
                            </w:r>
                            <w:r>
                              <w:rPr>
                                <w:rFonts w:ascii="Arial" w:hAnsi="Arial"/>
                                <w:sz w:val="18"/>
                              </w:rPr>
                              <w:t>Arbeiten benutzen.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97.8pt;mso-position-vertical-relative:page;margin-left:206.95pt;mso-position-horizontal-relative:page">
                <v:textbox inset="0in,0in,0in,0in">
                  <w:txbxContent>
                    <w:p>
                      <w:pPr>
                        <w:pStyle w:val="Normal"/>
                        <w:rPr/>
                      </w:pPr>
                      <w:r>
                        <w:rPr>
                          <w:rFonts w:ascii="Arial" w:hAnsi="Arial"/>
                          <w:sz w:val="18"/>
                          <w:szCs w:val="18"/>
                        </w:rPr>
                        <w:t xml:space="preserve">Handschuhe nach DIN EN 420 entsprechend der Durchführung der </w:t>
                      </w:r>
                      <w:r>
                        <w:rPr>
                          <w:rFonts w:ascii="Arial" w:hAnsi="Arial"/>
                          <w:sz w:val="18"/>
                        </w:rPr>
                        <w:t>Arbeiten benutzen.</w:t>
                      </w:r>
                    </w:p>
                  </w:txbxContent>
                </v:textbox>
                <w10:wrap type="square"/>
              </v:rect>
            </w:pict>
          </mc:Fallback>
        </mc:AlternateContent>
      </w:r>
      <w:r>
        <w:rPr>
          <w:noProof/>
          <w:lang w:eastAsia="de-DE" w:bidi="ar-SA"/>
        </w:rPr>
        <mc:AlternateContent>
          <mc:Choice Requires="wps">
            <w:drawing>
              <wp:anchor distT="0" distB="0" distL="0" distR="0" simplePos="0" relativeHeight="48" behindDoc="0" locked="0" layoutInCell="1" allowOverlap="1">
                <wp:simplePos x="0" y="0"/>
                <wp:positionH relativeFrom="page">
                  <wp:posOffset>1529715</wp:posOffset>
                </wp:positionH>
                <wp:positionV relativeFrom="page">
                  <wp:posOffset>2357755</wp:posOffset>
                </wp:positionV>
                <wp:extent cx="1011555" cy="467995"/>
                <wp:effectExtent l="0" t="0" r="0" b="0"/>
                <wp:wrapSquare wrapText="bothSides"/>
                <wp:docPr id="63" name="Rahmen26"/>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Augenschutz: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85.6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Augenschutz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9" behindDoc="0" locked="0" layoutInCell="1" allowOverlap="1">
                <wp:simplePos x="0" y="0"/>
                <wp:positionH relativeFrom="page">
                  <wp:posOffset>2628265</wp:posOffset>
                </wp:positionH>
                <wp:positionV relativeFrom="page">
                  <wp:posOffset>2357755</wp:posOffset>
                </wp:positionV>
                <wp:extent cx="4323715" cy="467995"/>
                <wp:effectExtent l="0" t="0" r="0" b="0"/>
                <wp:wrapSquare wrapText="bothSides"/>
                <wp:docPr id="64" name="Rahmen27"/>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A5016E" w:rsidRDefault="00DF2A01">
                            <w:pPr>
                              <w:pStyle w:val="FrameContents"/>
                              <w:rPr>
                                <w:rFonts w:ascii="Liberation Sans" w:hAnsi="Liberation Sans" w:hint="eastAsia"/>
                                <w:sz w:val="18"/>
                                <w:szCs w:val="18"/>
                              </w:rPr>
                            </w:pPr>
                            <w:r>
                              <w:rPr>
                                <w:rFonts w:ascii="Liberation Sans" w:hAnsi="Liberation Sans"/>
                                <w:sz w:val="18"/>
                                <w:szCs w:val="18"/>
                              </w:rPr>
                              <w:t>---</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85.65pt;mso-position-vertical-relative:page;margin-left:206.95pt;mso-position-horizontal-relative:page">
                <v:textbox inset="0in,0in,0in,0in">
                  <w:txbxContent>
                    <w:p>
                      <w:pPr>
                        <w:pStyle w:val="FrameContents"/>
                        <w:rPr>
                          <w:rFonts w:ascii="Liberation Sans" w:hAnsi="Liberation Sans"/>
                          <w:sz w:val="18"/>
                          <w:szCs w:val="18"/>
                        </w:rPr>
                      </w:pPr>
                      <w:r>
                        <w:rPr>
                          <w:rFonts w:ascii="Liberation Sans" w:hAnsi="Liberation Sans"/>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50" behindDoc="0" locked="0" layoutInCell="1" allowOverlap="1">
                <wp:simplePos x="0" y="0"/>
                <wp:positionH relativeFrom="page">
                  <wp:posOffset>1529715</wp:posOffset>
                </wp:positionH>
                <wp:positionV relativeFrom="page">
                  <wp:posOffset>2915920</wp:posOffset>
                </wp:positionV>
                <wp:extent cx="1011555" cy="467995"/>
                <wp:effectExtent l="0" t="0" r="0" b="0"/>
                <wp:wrapSquare wrapText="bothSides"/>
                <wp:docPr id="65" name="Rahmen28"/>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Körperschutz: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229.6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Körperschutz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51" behindDoc="0" locked="0" layoutInCell="1" allowOverlap="1">
                <wp:simplePos x="0" y="0"/>
                <wp:positionH relativeFrom="page">
                  <wp:posOffset>2628265</wp:posOffset>
                </wp:positionH>
                <wp:positionV relativeFrom="page">
                  <wp:posOffset>2915920</wp:posOffset>
                </wp:positionV>
                <wp:extent cx="4323715" cy="467995"/>
                <wp:effectExtent l="0" t="0" r="0" b="0"/>
                <wp:wrapSquare wrapText="bothSides"/>
                <wp:docPr id="66" name="Rahmen29"/>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A5016E" w:rsidRDefault="00DF2A01">
                            <w:pPr>
                              <w:rPr>
                                <w:rFonts w:ascii="Arial" w:hAnsi="Arial"/>
                                <w:sz w:val="18"/>
                                <w:szCs w:val="18"/>
                              </w:rPr>
                            </w:pPr>
                            <w:r>
                              <w:rPr>
                                <w:rFonts w:ascii="Arial" w:hAnsi="Arial"/>
                                <w:sz w:val="18"/>
                                <w:szCs w:val="18"/>
                              </w:rPr>
                              <w:t>Schutzkleidung tragen.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229.6pt;mso-position-vertical-relative:page;margin-left:206.95pt;mso-position-horizontal-relative:page">
                <v:textbox inset="0in,0in,0in,0in">
                  <w:txbxContent>
                    <w:p>
                      <w:pPr>
                        <w:pStyle w:val="Normal"/>
                        <w:rPr>
                          <w:rFonts w:ascii="Arial" w:hAnsi="Arial"/>
                          <w:sz w:val="18"/>
                          <w:szCs w:val="18"/>
                        </w:rPr>
                      </w:pPr>
                      <w:r>
                        <w:rPr>
                          <w:rFonts w:ascii="Arial" w:hAnsi="Arial"/>
                          <w:sz w:val="18"/>
                          <w:szCs w:val="18"/>
                        </w:rPr>
                        <w:t>Schutzkleidung tragen.</w:t>
                      </w:r>
                    </w:p>
                  </w:txbxContent>
                </v:textbox>
                <w10:wrap type="square"/>
              </v:rect>
            </w:pict>
          </mc:Fallback>
        </mc:AlternateContent>
      </w:r>
      <w:r>
        <w:rPr>
          <w:noProof/>
          <w:lang w:eastAsia="de-DE" w:bidi="ar-SA"/>
        </w:rPr>
        <mc:AlternateContent>
          <mc:Choice Requires="wps">
            <w:drawing>
              <wp:anchor distT="0" distB="0" distL="0" distR="0" simplePos="0" relativeHeight="52" behindDoc="0" locked="0" layoutInCell="1" allowOverlap="1">
                <wp:simplePos x="0" y="0"/>
                <wp:positionH relativeFrom="page">
                  <wp:posOffset>1529715</wp:posOffset>
                </wp:positionH>
                <wp:positionV relativeFrom="page">
                  <wp:posOffset>3474085</wp:posOffset>
                </wp:positionV>
                <wp:extent cx="1011555" cy="467995"/>
                <wp:effectExtent l="0" t="0" r="0" b="0"/>
                <wp:wrapSquare wrapText="bothSides"/>
                <wp:docPr id="67" name="Rahmen30"/>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Fußschutz: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273.5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Fußschutz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53" behindDoc="0" locked="0" layoutInCell="1" allowOverlap="1">
                <wp:simplePos x="0" y="0"/>
                <wp:positionH relativeFrom="page">
                  <wp:posOffset>2628265</wp:posOffset>
                </wp:positionH>
                <wp:positionV relativeFrom="page">
                  <wp:posOffset>3474085</wp:posOffset>
                </wp:positionV>
                <wp:extent cx="4323715" cy="467995"/>
                <wp:effectExtent l="0" t="0" r="0" b="0"/>
                <wp:wrapSquare wrapText="bothSides"/>
                <wp:docPr id="68" name="Rahmen31"/>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A5016E" w:rsidRDefault="00DF2A01">
                            <w:pPr>
                              <w:rPr>
                                <w:rFonts w:hint="eastAsia"/>
                              </w:rPr>
                            </w:pPr>
                            <w:r>
                              <w:rPr>
                                <w:rFonts w:ascii="Arial" w:hAnsi="Arial"/>
                                <w:sz w:val="18"/>
                                <w:szCs w:val="18"/>
                              </w:rPr>
                              <w:t xml:space="preserve">Schutz- bzw. Sicherheitsschuhe nach DIN EN 345 beim Transport der </w:t>
                            </w:r>
                            <w:r>
                              <w:rPr>
                                <w:rFonts w:ascii="Arial" w:hAnsi="Arial"/>
                                <w:sz w:val="18"/>
                              </w:rPr>
                              <w:t>Gasflaschen tragen.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273.55pt;mso-position-vertical-relative:page;margin-left:206.95pt;mso-position-horizontal-relative:page">
                <v:textbox inset="0in,0in,0in,0in">
                  <w:txbxContent>
                    <w:p>
                      <w:pPr>
                        <w:pStyle w:val="Normal"/>
                        <w:rPr/>
                      </w:pPr>
                      <w:r>
                        <w:rPr>
                          <w:rFonts w:ascii="Arial" w:hAnsi="Arial"/>
                          <w:sz w:val="18"/>
                          <w:szCs w:val="18"/>
                        </w:rPr>
                        <w:t xml:space="preserve">Schutz- bzw. Sicherheitsschuhe nach DIN EN 345 beim Transport der </w:t>
                      </w:r>
                      <w:r>
                        <w:rPr>
                          <w:rFonts w:ascii="Arial" w:hAnsi="Arial"/>
                          <w:sz w:val="18"/>
                        </w:rPr>
                        <w:t>Gasflaschen tragen.</w:t>
                      </w:r>
                    </w:p>
                  </w:txbxContent>
                </v:textbox>
                <w10:wrap type="square"/>
              </v:rect>
            </w:pict>
          </mc:Fallback>
        </mc:AlternateContent>
      </w:r>
      <w:r>
        <w:rPr>
          <w:noProof/>
          <w:lang w:eastAsia="de-DE" w:bidi="ar-SA"/>
        </w:rPr>
        <mc:AlternateContent>
          <mc:Choice Requires="wps">
            <w:drawing>
              <wp:anchor distT="0" distB="0" distL="0" distR="0" simplePos="0" relativeHeight="54" behindDoc="0" locked="0" layoutInCell="1" allowOverlap="1">
                <wp:simplePos x="0" y="0"/>
                <wp:positionH relativeFrom="page">
                  <wp:posOffset>586740</wp:posOffset>
                </wp:positionH>
                <wp:positionV relativeFrom="page">
                  <wp:posOffset>464185</wp:posOffset>
                </wp:positionV>
                <wp:extent cx="720090" cy="720090"/>
                <wp:effectExtent l="0" t="0" r="0" b="0"/>
                <wp:wrapSquare wrapText="bothSides"/>
                <wp:docPr id="69" name="Rahmen3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0" name="Bil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Bild13"/>
                                          <pic:cNvPicPr>
                                            <a:picLocks noChangeAspect="1" noChangeArrowheads="1"/>
                                          </pic:cNvPicPr>
                                        </pic:nvPicPr>
                                        <pic:blipFill>
                                          <a:blip r:embed="rId1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6.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1"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Bild13" descr=""/>
                                    <pic:cNvPicPr>
                                      <a:picLocks noChangeAspect="1" noChangeArrowheads="1"/>
                                    </pic:cNvPicPr>
                                  </pic:nvPicPr>
                                  <pic:blipFill>
                                    <a:blip r:embed="rId2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5" behindDoc="0" locked="0" layoutInCell="1" allowOverlap="1">
                <wp:simplePos x="0" y="0"/>
                <wp:positionH relativeFrom="page">
                  <wp:posOffset>586740</wp:posOffset>
                </wp:positionH>
                <wp:positionV relativeFrom="page">
                  <wp:posOffset>1264285</wp:posOffset>
                </wp:positionV>
                <wp:extent cx="720090" cy="720090"/>
                <wp:effectExtent l="0" t="0" r="0" b="0"/>
                <wp:wrapSquare wrapText="bothSides"/>
                <wp:docPr id="72" name="Rahmen33"/>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3" name="Bil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Bild14"/>
                                          <pic:cNvPicPr>
                                            <a:picLocks noChangeAspect="1" noChangeArrowheads="1"/>
                                          </pic:cNvPicPr>
                                        </pic:nvPicPr>
                                        <pic:blipFill>
                                          <a:blip r:embed="rId2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99.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4" name="Bil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Bild14" descr=""/>
                                    <pic:cNvPicPr>
                                      <a:picLocks noChangeAspect="1" noChangeArrowheads="1"/>
                                    </pic:cNvPicPr>
                                  </pic:nvPicPr>
                                  <pic:blipFill>
                                    <a:blip r:embed="rId2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6" behindDoc="0" locked="0" layoutInCell="1" allowOverlap="1">
                <wp:simplePos x="0" y="0"/>
                <wp:positionH relativeFrom="page">
                  <wp:posOffset>586740</wp:posOffset>
                </wp:positionH>
                <wp:positionV relativeFrom="page">
                  <wp:posOffset>2091690</wp:posOffset>
                </wp:positionV>
                <wp:extent cx="720090" cy="720090"/>
                <wp:effectExtent l="0" t="0" r="0" b="0"/>
                <wp:wrapSquare wrapText="bothSides"/>
                <wp:docPr id="75" name="Rahmen3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A5016E">
                            <w:pPr>
                              <w:pStyle w:val="FrameContents"/>
                              <w:rPr>
                                <w:rFonts w:ascii="Liberation Sans" w:hAnsi="Liberation Sans" w:hint="eastAsia"/>
                              </w:rPr>
                            </w:pP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164.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r>
                    </w:p>
                  </w:txbxContent>
                </v:textbox>
                <w10:wrap type="square"/>
              </v:rect>
            </w:pict>
          </mc:Fallback>
        </mc:AlternateContent>
      </w:r>
      <w:r>
        <w:rPr>
          <w:noProof/>
          <w:lang w:eastAsia="de-DE" w:bidi="ar-SA"/>
        </w:rPr>
        <mc:AlternateContent>
          <mc:Choice Requires="wps">
            <w:drawing>
              <wp:anchor distT="0" distB="0" distL="0" distR="0" simplePos="0" relativeHeight="57" behindDoc="0" locked="0" layoutInCell="1" allowOverlap="1">
                <wp:simplePos x="0" y="0"/>
                <wp:positionH relativeFrom="page">
                  <wp:posOffset>586740</wp:posOffset>
                </wp:positionH>
                <wp:positionV relativeFrom="page">
                  <wp:posOffset>2883535</wp:posOffset>
                </wp:positionV>
                <wp:extent cx="720090" cy="720090"/>
                <wp:effectExtent l="0" t="0" r="0" b="0"/>
                <wp:wrapSquare wrapText="bothSides"/>
                <wp:docPr id="76" name="Rahmen35"/>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A5016E">
                            <w:pPr>
                              <w:pStyle w:val="FrameContents"/>
                              <w:rPr>
                                <w:rFonts w:ascii="Liberation Sans" w:hAnsi="Liberation Sans" w:hint="eastAsia"/>
                              </w:rPr>
                            </w:pP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27.0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r>
                    </w:p>
                  </w:txbxContent>
                </v:textbox>
                <w10:wrap type="square"/>
              </v:rect>
            </w:pict>
          </mc:Fallback>
        </mc:AlternateContent>
      </w:r>
      <w:r>
        <w:rPr>
          <w:noProof/>
          <w:lang w:eastAsia="de-DE" w:bidi="ar-SA"/>
        </w:rPr>
        <mc:AlternateContent>
          <mc:Choice Requires="wps">
            <w:drawing>
              <wp:anchor distT="0" distB="0" distL="0" distR="0" simplePos="0" relativeHeight="58" behindDoc="0" locked="0" layoutInCell="1" allowOverlap="1">
                <wp:simplePos x="0" y="0"/>
                <wp:positionH relativeFrom="page">
                  <wp:posOffset>1472565</wp:posOffset>
                </wp:positionH>
                <wp:positionV relativeFrom="page">
                  <wp:posOffset>4082415</wp:posOffset>
                </wp:positionV>
                <wp:extent cx="5529580" cy="753110"/>
                <wp:effectExtent l="0" t="0" r="0" b="0"/>
                <wp:wrapSquare wrapText="bothSides"/>
                <wp:docPr id="77" name="Rahmen36"/>
                <wp:cNvGraphicFramePr/>
                <a:graphic xmlns:a="http://schemas.openxmlformats.org/drawingml/2006/main">
                  <a:graphicData uri="http://schemas.microsoft.com/office/word/2010/wordprocessingShape">
                    <wps:wsp>
                      <wps:cNvSpPr txBox="1"/>
                      <wps:spPr>
                        <a:xfrm>
                          <a:off x="0" y="0"/>
                          <a:ext cx="5529580" cy="753110"/>
                        </a:xfrm>
                        <a:prstGeom prst="rect">
                          <a:avLst/>
                        </a:prstGeom>
                      </wps:spPr>
                      <wps:txbx>
                        <w:txbxContent>
                          <w:p w:rsidR="00A5016E" w:rsidRDefault="00DF2A01">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Hygienische Schutzmaßnahmen und Verhaltensregeln:</w:t>
                            </w:r>
                          </w:p>
                          <w:p w:rsidR="00A5016E" w:rsidRDefault="00DF2A01">
                            <w:pPr>
                              <w:rPr>
                                <w:rFonts w:hint="eastAsia"/>
                              </w:rPr>
                            </w:pPr>
                            <w:r>
                              <w:rPr>
                                <w:rFonts w:ascii="Arial" w:hAnsi="Arial"/>
                                <w:color w:val="000000"/>
                                <w:sz w:val="18"/>
                                <w:szCs w:val="20"/>
                              </w:rPr>
                              <w:t xml:space="preserve">Während des Umgangs keine Nahrungs- und Genussmittel zu sich nehmen. Keine </w:t>
                            </w:r>
                            <w:r>
                              <w:rPr>
                                <w:rFonts w:ascii="Arial" w:hAnsi="Arial"/>
                                <w:sz w:val="18"/>
                              </w:rPr>
                              <w:t xml:space="preserve">Nahrungsmittel und </w:t>
                            </w:r>
                            <w:r>
                              <w:rPr>
                                <w:rFonts w:ascii="Arial" w:hAnsi="Arial"/>
                                <w:sz w:val="18"/>
                              </w:rPr>
                              <w:t>Getränke im Arbeits- und Lagerraum aufbewahren. Nach Beendigung der Arbeit und vor den Pausen Hände reinigen und pflegen. Öldurchtränkte Lappen nicht in die Taschen der Kleidung stecken (siehe Hautschutz).</w:t>
                            </w:r>
                          </w:p>
                        </w:txbxContent>
                      </wps:txbx>
                      <wps:bodyPr lIns="0" tIns="0" rIns="0" bIns="0" anchor="t">
                        <a:noAutofit/>
                      </wps:bodyPr>
                    </wps:wsp>
                  </a:graphicData>
                </a:graphic>
              </wp:anchor>
            </w:drawing>
          </mc:Choice>
          <mc:Fallback>
            <w:pict>
              <v:rect style="position:absolute;rotation:0;width:435.4pt;height:59.3pt;mso-wrap-distance-left:5.7pt;mso-wrap-distance-right:5.7pt;mso-wrap-distance-top:5.7pt;mso-wrap-distance-bottom:5.7pt;margin-top:321.4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Hygienische</w:t>
                      </w:r>
                      <w:r>
                        <w:rPr>
                          <w:rFonts w:ascii="Liberation Sans" w:hAnsi="Liberation Sans"/>
                          <w:b/>
                          <w:bCs/>
                          <w:color w:val="3333FF"/>
                          <w:sz w:val="20"/>
                          <w:szCs w:val="20"/>
                        </w:rPr>
                        <w:t xml:space="preserve"> </w:t>
                      </w:r>
                      <w:r>
                        <w:rPr>
                          <w:rFonts w:ascii="Liberation Sans" w:hAnsi="Liberation Sans"/>
                          <w:b/>
                          <w:bCs/>
                          <w:color w:val="3333FF"/>
                          <w:sz w:val="20"/>
                          <w:szCs w:val="20"/>
                        </w:rPr>
                        <w:t>Schutzmaßnahmen</w:t>
                      </w:r>
                      <w:r>
                        <w:rPr>
                          <w:rFonts w:ascii="Liberation Sans" w:hAnsi="Liberation Sans"/>
                          <w:b/>
                          <w:bCs/>
                          <w:color w:val="3333FF"/>
                          <w:sz w:val="20"/>
                          <w:szCs w:val="20"/>
                        </w:rPr>
                        <w:t xml:space="preserve"> und Verhaltensregeln:</w:t>
                      </w:r>
                    </w:p>
                    <w:p>
                      <w:pPr>
                        <w:pStyle w:val="Normal"/>
                        <w:rPr/>
                      </w:pPr>
                      <w:r>
                        <w:rPr>
                          <w:rFonts w:ascii="Arial" w:hAnsi="Arial"/>
                          <w:b w:val="false"/>
                          <w:bCs w:val="false"/>
                          <w:color w:val="000000"/>
                          <w:sz w:val="18"/>
                          <w:szCs w:val="20"/>
                        </w:rPr>
                        <w:t xml:space="preserve">Während des Umgangs keine Nahrungs- und Genussmittel zu sich nehmen. Keine </w:t>
                      </w:r>
                      <w:r>
                        <w:rPr>
                          <w:rFonts w:ascii="Arial" w:hAnsi="Arial"/>
                          <w:sz w:val="18"/>
                        </w:rPr>
                        <w:t>Nahrungsmittel und Getränke im Arbeits- und Lagerraum aufbewahren. Nach Beendigung der Arbeit und vor den Pausen Hände reinigen und pflegen. Öldurchtränkte Lappen nicht in die Taschen der Kleidung stecken (siehe Hautschutz).</w:t>
                      </w:r>
                    </w:p>
                  </w:txbxContent>
                </v:textbox>
                <w10:wrap type="square"/>
              </v:rect>
            </w:pict>
          </mc:Fallback>
        </mc:AlternateContent>
      </w:r>
      <w:r>
        <w:rPr>
          <w:noProof/>
          <w:lang w:eastAsia="de-DE" w:bidi="ar-SA"/>
        </w:rPr>
        <mc:AlternateContent>
          <mc:Choice Requires="wps">
            <w:drawing>
              <wp:anchor distT="0" distB="0" distL="0" distR="0" simplePos="0" relativeHeight="59" behindDoc="0" locked="0" layoutInCell="1" allowOverlap="1">
                <wp:simplePos x="0" y="0"/>
                <wp:positionH relativeFrom="page">
                  <wp:posOffset>586740</wp:posOffset>
                </wp:positionH>
                <wp:positionV relativeFrom="page">
                  <wp:posOffset>4110990</wp:posOffset>
                </wp:positionV>
                <wp:extent cx="720090" cy="720090"/>
                <wp:effectExtent l="0" t="0" r="0" b="0"/>
                <wp:wrapSquare wrapText="bothSides"/>
                <wp:docPr id="78" name="Rahmen37"/>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9" name="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Bild5"/>
                                          <pic:cNvPicPr>
                                            <a:picLocks noChangeAspect="1" noChangeArrowheads="1"/>
                                          </pic:cNvPicPr>
                                        </pic:nvPicPr>
                                        <pic:blipFill>
                                          <a:blip r:embed="rId2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23.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0" name="Bild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Bild5" descr=""/>
                                    <pic:cNvPicPr>
                                      <a:picLocks noChangeAspect="1" noChangeArrowheads="1"/>
                                    </pic:cNvPicPr>
                                  </pic:nvPicPr>
                                  <pic:blipFill>
                                    <a:blip r:embed="rId24"/>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1" behindDoc="0" locked="0" layoutInCell="1" allowOverlap="1">
                <wp:simplePos x="0" y="0"/>
                <wp:positionH relativeFrom="page">
                  <wp:align>center</wp:align>
                </wp:positionH>
                <wp:positionV relativeFrom="page">
                  <wp:posOffset>4910455</wp:posOffset>
                </wp:positionV>
                <wp:extent cx="1800225" cy="179705"/>
                <wp:effectExtent l="0" t="0" r="0" b="0"/>
                <wp:wrapSquare wrapText="bothSides"/>
                <wp:docPr id="81" name="Rahmen38"/>
                <wp:cNvGraphicFramePr/>
                <a:graphic xmlns:a="http://schemas.openxmlformats.org/drawingml/2006/main">
                  <a:graphicData uri="http://schemas.microsoft.com/office/word/2010/wordprocessingShape">
                    <wps:wsp>
                      <wps:cNvSpPr txBox="1"/>
                      <wps:spPr>
                        <a:xfrm>
                          <a:off x="0" y="0"/>
                          <a:ext cx="1800225" cy="179705"/>
                        </a:xfrm>
                        <a:prstGeom prst="rect">
                          <a:avLst/>
                        </a:prstGeom>
                        <a:solidFill>
                          <a:srgbClr val="FF950E"/>
                        </a:solidFill>
                      </wps:spPr>
                      <wps:txbx>
                        <w:txbxContent>
                          <w:p w:rsidR="00A5016E" w:rsidRDefault="00DF2A01">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Verhalten im Gefahrfall</w:t>
                            </w:r>
                          </w:p>
                        </w:txbxContent>
                      </wps:txbx>
                      <wps:bodyPr lIns="0" tIns="0" rIns="0" bIns="0" anchor="t">
                        <a:noAutofit/>
                      </wps:bodyPr>
                    </wps:wsp>
                  </a:graphicData>
                </a:graphic>
              </wp:anchor>
            </w:drawing>
          </mc:Choice>
          <mc:Fallback>
            <w:pict>
              <v:rect fillcolor="#FF950E" style="position:absolute;rotation:0;width:141.75pt;height:14.15pt;mso-wrap-distance-left:5.7pt;mso-wrap-distance-right:5.7pt;mso-wrap-distance-top:0pt;mso-wrap-distance-bottom:0pt;margin-top:386.6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Verhalten im Gefahrfall</w:t>
                      </w:r>
                    </w:p>
                  </w:txbxContent>
                </v:textbox>
                <w10:wrap type="square"/>
              </v:rect>
            </w:pict>
          </mc:Fallback>
        </mc:AlternateContent>
      </w:r>
      <w:r>
        <w:rPr>
          <w:noProof/>
          <w:lang w:eastAsia="de-DE" w:bidi="ar-SA"/>
        </w:rPr>
        <mc:AlternateContent>
          <mc:Choice Requires="wps">
            <w:drawing>
              <wp:anchor distT="0" distB="0" distL="0" distR="0" simplePos="0" relativeHeight="62" behindDoc="0" locked="0" layoutInCell="1" allowOverlap="1">
                <wp:simplePos x="0" y="0"/>
                <wp:positionH relativeFrom="page">
                  <wp:posOffset>1472565</wp:posOffset>
                </wp:positionH>
                <wp:positionV relativeFrom="page">
                  <wp:posOffset>5147945</wp:posOffset>
                </wp:positionV>
                <wp:extent cx="5529580" cy="467995"/>
                <wp:effectExtent l="0" t="0" r="0" b="0"/>
                <wp:wrapSquare wrapText="bothSides"/>
                <wp:docPr id="82" name="Rahmen39"/>
                <wp:cNvGraphicFramePr/>
                <a:graphic xmlns:a="http://schemas.openxmlformats.org/drawingml/2006/main">
                  <a:graphicData uri="http://schemas.microsoft.com/office/word/2010/wordprocessingShape">
                    <wps:wsp>
                      <wps:cNvSpPr txBox="1"/>
                      <wps:spPr>
                        <a:xfrm>
                          <a:off x="0" y="0"/>
                          <a:ext cx="5529580" cy="467995"/>
                        </a:xfrm>
                        <a:prstGeom prst="rect">
                          <a:avLst/>
                        </a:prstGeom>
                      </wps:spPr>
                      <wps:txbx>
                        <w:txbxContent>
                          <w:p w:rsidR="00A5016E" w:rsidRDefault="00DF2A01">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Maßnahmen zur </w:t>
                            </w:r>
                            <w:r>
                              <w:rPr>
                                <w:rFonts w:ascii="Liberation Sans" w:hAnsi="Liberation Sans"/>
                                <w:b/>
                                <w:bCs/>
                                <w:color w:val="3333FF"/>
                                <w:sz w:val="20"/>
                                <w:szCs w:val="20"/>
                              </w:rPr>
                              <w:t>Brandbekämpfung:</w:t>
                            </w:r>
                          </w:p>
                          <w:p w:rsidR="00A5016E" w:rsidRDefault="00DF2A01">
                            <w:pPr>
                              <w:rPr>
                                <w:rFonts w:hint="eastAsia"/>
                              </w:rPr>
                            </w:pPr>
                            <w:r>
                              <w:rPr>
                                <w:rFonts w:ascii="Arial" w:hAnsi="Arial"/>
                                <w:color w:val="000000"/>
                                <w:sz w:val="18"/>
                                <w:szCs w:val="20"/>
                              </w:rPr>
                              <w:t xml:space="preserve">Produkt selbst brennt nicht, Löschmaßnahmen auf Umgebung des Stoffs abstimmen. Im Brandbereich </w:t>
                            </w:r>
                            <w:r>
                              <w:rPr>
                                <w:rFonts w:ascii="Arial" w:hAnsi="Arial"/>
                                <w:sz w:val="18"/>
                              </w:rPr>
                              <w:t>befindliche Behälter mit Sprühwasser kühlen und, wenn möglich, aus der Gefahrenzone bringen.</w:t>
                            </w:r>
                          </w:p>
                        </w:txbxContent>
                      </wps:txbx>
                      <wps:bodyPr lIns="0" tIns="0" rIns="0" bIns="0" anchor="t">
                        <a:noAutofit/>
                      </wps:bodyPr>
                    </wps:wsp>
                  </a:graphicData>
                </a:graphic>
              </wp:anchor>
            </w:drawing>
          </mc:Choice>
          <mc:Fallback>
            <w:pict>
              <v:rect style="position:absolute;rotation:0;width:435.4pt;height:36.85pt;mso-wrap-distance-left:5.7pt;mso-wrap-distance-right:5.7pt;mso-wrap-distance-top:5.7pt;mso-wrap-distance-bottom:5.7pt;margin-top:405.3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zur Brandbekämpfung:</w:t>
                      </w:r>
                    </w:p>
                    <w:p>
                      <w:pPr>
                        <w:pStyle w:val="Normal"/>
                        <w:rPr/>
                      </w:pPr>
                      <w:r>
                        <w:rPr>
                          <w:rFonts w:ascii="Arial" w:hAnsi="Arial"/>
                          <w:b w:val="false"/>
                          <w:bCs w:val="false"/>
                          <w:color w:val="000000"/>
                          <w:sz w:val="18"/>
                          <w:szCs w:val="20"/>
                        </w:rPr>
                        <w:t xml:space="preserve">Produkt selbst brennt nicht, Löschmaßnahmen auf Umgebung des Stoffs abstimmen. Im Brandbereich </w:t>
                      </w:r>
                      <w:r>
                        <w:rPr>
                          <w:rFonts w:ascii="Arial" w:hAnsi="Arial"/>
                          <w:sz w:val="18"/>
                        </w:rPr>
                        <w:t>befindliche Behälter mit Sprühwasser kühlen und, wenn möglich, aus der Gefahrenzone bringen.</w:t>
                      </w:r>
                    </w:p>
                  </w:txbxContent>
                </v:textbox>
                <w10:wrap type="square"/>
              </v:rect>
            </w:pict>
          </mc:Fallback>
        </mc:AlternateContent>
      </w:r>
      <w:r>
        <w:rPr>
          <w:noProof/>
          <w:lang w:eastAsia="de-DE" w:bidi="ar-SA"/>
        </w:rPr>
        <mc:AlternateContent>
          <mc:Choice Requires="wps">
            <w:drawing>
              <wp:anchor distT="0" distB="0" distL="0" distR="0" simplePos="0" relativeHeight="63" behindDoc="0" locked="0" layoutInCell="1" allowOverlap="1">
                <wp:simplePos x="0" y="0"/>
                <wp:positionH relativeFrom="page">
                  <wp:posOffset>586740</wp:posOffset>
                </wp:positionH>
                <wp:positionV relativeFrom="page">
                  <wp:posOffset>5147945</wp:posOffset>
                </wp:positionV>
                <wp:extent cx="720090" cy="720090"/>
                <wp:effectExtent l="0" t="0" r="0" b="0"/>
                <wp:wrapSquare wrapText="bothSides"/>
                <wp:docPr id="83" name="Rahmen4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4"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Bild2"/>
                                          <pic:cNvPicPr>
                                            <a:picLocks noChangeAspect="1" noChangeArrowheads="1"/>
                                          </pic:cNvPicPr>
                                        </pic:nvPicPr>
                                        <pic:blipFill>
                                          <a:blip r:embed="rId25"/>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05.3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5"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Bild2" descr=""/>
                                    <pic:cNvPicPr>
                                      <a:picLocks noChangeAspect="1" noChangeArrowheads="1"/>
                                    </pic:cNvPicPr>
                                  </pic:nvPicPr>
                                  <pic:blipFill>
                                    <a:blip r:embed="rId26"/>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4" behindDoc="0" locked="0" layoutInCell="1" allowOverlap="1">
                <wp:simplePos x="0" y="0"/>
                <wp:positionH relativeFrom="page">
                  <wp:posOffset>1472565</wp:posOffset>
                </wp:positionH>
                <wp:positionV relativeFrom="page">
                  <wp:posOffset>5687695</wp:posOffset>
                </wp:positionV>
                <wp:extent cx="5529580" cy="605155"/>
                <wp:effectExtent l="0" t="0" r="0" b="0"/>
                <wp:wrapSquare wrapText="bothSides"/>
                <wp:docPr id="86" name="Rahmen41"/>
                <wp:cNvGraphicFramePr/>
                <a:graphic xmlns:a="http://schemas.openxmlformats.org/drawingml/2006/main">
                  <a:graphicData uri="http://schemas.microsoft.com/office/word/2010/wordprocessingShape">
                    <wps:wsp>
                      <wps:cNvSpPr txBox="1"/>
                      <wps:spPr>
                        <a:xfrm>
                          <a:off x="0" y="0"/>
                          <a:ext cx="5529580" cy="605155"/>
                        </a:xfrm>
                        <a:prstGeom prst="rect">
                          <a:avLst/>
                        </a:prstGeom>
                      </wps:spPr>
                      <wps:txbx>
                        <w:txbxContent>
                          <w:p w:rsidR="00A5016E" w:rsidRDefault="00DF2A01">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nach unbeabsichtigter Freisetzung</w:t>
                            </w:r>
                            <w:r>
                              <w:rPr>
                                <w:rFonts w:ascii="Liberation Sans" w:hAnsi="Liberation Sans"/>
                                <w:b/>
                                <w:bCs/>
                                <w:color w:val="3333FF"/>
                                <w:sz w:val="20"/>
                                <w:szCs w:val="20"/>
                              </w:rPr>
                              <w:t>:</w:t>
                            </w:r>
                          </w:p>
                          <w:p w:rsidR="00A5016E" w:rsidRDefault="00DF2A01">
                            <w:pPr>
                              <w:rPr>
                                <w:rFonts w:hint="eastAsia"/>
                              </w:rPr>
                            </w:pPr>
                            <w:r>
                              <w:rPr>
                                <w:rFonts w:ascii="Arial" w:hAnsi="Arial"/>
                                <w:color w:val="000000"/>
                                <w:sz w:val="18"/>
                                <w:szCs w:val="20"/>
                              </w:rPr>
                              <w:t xml:space="preserve">Gasaustritt versuchen zu stoppen, Zündquellen vermeiden bzw. beseitigen. Für ausreichende Lüftung in </w:t>
                            </w:r>
                            <w:r>
                              <w:rPr>
                                <w:rFonts w:ascii="Arial" w:hAnsi="Arial"/>
                                <w:sz w:val="18"/>
                              </w:rPr>
                              <w:t>Räumen sorgen. Eindringen in Kanalisation, Keller, Arbeitsgruben oder andere Orte, an denen die Ansamm</w:t>
                            </w:r>
                            <w:r>
                              <w:rPr>
                                <w:rFonts w:ascii="Arial" w:hAnsi="Arial"/>
                                <w:sz w:val="18"/>
                              </w:rPr>
                              <w:softHyphen/>
                              <w:t>lung gefährlich sein könnte, verhindern.</w:t>
                            </w:r>
                          </w:p>
                          <w:p w:rsidR="00A5016E" w:rsidRDefault="00A5016E">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47.65pt;mso-wrap-distance-left:5.7pt;mso-wrap-distance-right:5.7pt;mso-wrap-distance-top:5.7pt;mso-wrap-distance-bottom:5.7pt;margin-top:447.8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nach unbeabsichtigter Freisetzung:</w:t>
                      </w:r>
                    </w:p>
                    <w:p>
                      <w:pPr>
                        <w:pStyle w:val="Normal"/>
                        <w:rPr/>
                      </w:pPr>
                      <w:r>
                        <w:rPr>
                          <w:rFonts w:ascii="Arial" w:hAnsi="Arial"/>
                          <w:b w:val="false"/>
                          <w:bCs w:val="false"/>
                          <w:color w:val="000000"/>
                          <w:sz w:val="18"/>
                          <w:szCs w:val="20"/>
                        </w:rPr>
                        <w:t xml:space="preserve">Gasaustritt versuchen zu stoppen, Zündquellen vermeiden bzw. beseitigen. Für ausreichende Lüftung in </w:t>
                      </w:r>
                      <w:r>
                        <w:rPr>
                          <w:rFonts w:ascii="Arial" w:hAnsi="Arial"/>
                          <w:sz w:val="18"/>
                        </w:rPr>
                        <w:t>Räumen sorgen. Eindringen in Kanalisation, Keller, Arbeitsgruben oder andere Orte, an denen die Ansamm</w:t>
                        <w:softHyphen/>
                        <w:t>lung gefährlich sein könnte, verhindern.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5" behindDoc="0" locked="0" layoutInCell="1" allowOverlap="1">
                <wp:simplePos x="0" y="0"/>
                <wp:positionH relativeFrom="page">
                  <wp:posOffset>586740</wp:posOffset>
                </wp:positionH>
                <wp:positionV relativeFrom="page">
                  <wp:posOffset>5928995</wp:posOffset>
                </wp:positionV>
                <wp:extent cx="720090" cy="720090"/>
                <wp:effectExtent l="0" t="0" r="0" b="0"/>
                <wp:wrapSquare wrapText="bothSides"/>
                <wp:docPr id="87" name="Rahmen4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8"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Bild4"/>
                                          <pic:cNvPicPr>
                                            <a:picLocks noChangeAspect="1" noChangeArrowheads="1"/>
                                          </pic:cNvPicPr>
                                        </pic:nvPicPr>
                                        <pic:blipFill>
                                          <a:blip r:embed="rId27"/>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66.8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9"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Bild4" descr=""/>
                                    <pic:cNvPicPr>
                                      <a:picLocks noChangeAspect="1" noChangeArrowheads="1"/>
                                    </pic:cNvPicPr>
                                  </pic:nvPicPr>
                                  <pic:blipFill>
                                    <a:blip r:embed="rId28"/>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6" behindDoc="0" locked="0" layoutInCell="1" allowOverlap="1">
                <wp:simplePos x="0" y="0"/>
                <wp:positionH relativeFrom="page">
                  <wp:posOffset>1472565</wp:posOffset>
                </wp:positionH>
                <wp:positionV relativeFrom="page">
                  <wp:posOffset>6357620</wp:posOffset>
                </wp:positionV>
                <wp:extent cx="5529580" cy="773430"/>
                <wp:effectExtent l="0" t="0" r="0" b="0"/>
                <wp:wrapSquare wrapText="bothSides"/>
                <wp:docPr id="90" name="Rahmen43"/>
                <wp:cNvGraphicFramePr/>
                <a:graphic xmlns:a="http://schemas.openxmlformats.org/drawingml/2006/main">
                  <a:graphicData uri="http://schemas.microsoft.com/office/word/2010/wordprocessingShape">
                    <wps:wsp>
                      <wps:cNvSpPr txBox="1"/>
                      <wps:spPr>
                        <a:xfrm>
                          <a:off x="0" y="0"/>
                          <a:ext cx="5529580" cy="773430"/>
                        </a:xfrm>
                        <a:prstGeom prst="rect">
                          <a:avLst/>
                        </a:prstGeom>
                      </wps:spPr>
                      <wps:txbx>
                        <w:txbxContent>
                          <w:p w:rsidR="00A5016E" w:rsidRDefault="00DF2A01">
                            <w:pPr>
                              <w:pStyle w:val="FrameContents"/>
                              <w:rPr>
                                <w:rFonts w:ascii="Liberation Sans" w:hAnsi="Liberation Sans" w:hint="eastAsia"/>
                                <w:b/>
                                <w:bCs/>
                                <w:color w:val="FF3333"/>
                                <w:sz w:val="20"/>
                                <w:szCs w:val="20"/>
                              </w:rPr>
                            </w:pPr>
                            <w:r>
                              <w:rPr>
                                <w:rFonts w:ascii="Liberation Sans" w:hAnsi="Liberation Sans"/>
                                <w:b/>
                                <w:bCs/>
                                <w:color w:val="FF3333"/>
                                <w:sz w:val="20"/>
                                <w:szCs w:val="20"/>
                              </w:rPr>
                              <w:t>Wichtige Rufnummern:</w:t>
                            </w: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60.9pt;mso-wrap-distance-left:5.7pt;mso-wrap-distance-right:5.7pt;mso-wrap-distance-top:5.7pt;mso-wrap-distance-bottom:5.7pt;margin-top:500.6pt;mso-position-vertical-relative:page;margin-left:115.95pt;mso-position-horizontal-relative:page">
                <v:textbox inset="0in,0in,0in,0in">
                  <w:txbxContent>
                    <w:p>
                      <w:pPr>
                        <w:pStyle w:val="FrameContents"/>
                        <w:rPr>
                          <w:rFonts w:ascii="Liberation Sans" w:hAnsi="Liberation Sans"/>
                          <w:b/>
                          <w:b/>
                          <w:bCs/>
                          <w:color w:val="FF3333"/>
                          <w:sz w:val="20"/>
                          <w:szCs w:val="20"/>
                        </w:rPr>
                      </w:pPr>
                      <w:r>
                        <w:rPr>
                          <w:rFonts w:ascii="Liberation Sans" w:hAnsi="Liberation Sans"/>
                          <w:b/>
                          <w:bCs/>
                          <w:color w:val="FF3333"/>
                          <w:sz w:val="20"/>
                          <w:szCs w:val="20"/>
                        </w:rPr>
                        <w:t>Wichtige Rufnummern: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7" behindDoc="0" locked="0" layoutInCell="1" allowOverlap="1">
                <wp:simplePos x="0" y="0"/>
                <wp:positionH relativeFrom="page">
                  <wp:posOffset>1548130</wp:posOffset>
                </wp:positionH>
                <wp:positionV relativeFrom="page">
                  <wp:posOffset>6605905</wp:posOffset>
                </wp:positionV>
                <wp:extent cx="1800225" cy="179705"/>
                <wp:effectExtent l="0" t="0" r="0" b="0"/>
                <wp:wrapSquare wrapText="bothSides"/>
                <wp:docPr id="91" name="Rahmen44"/>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A5016E" w:rsidRDefault="00DF2A01">
                            <w:pPr>
                              <w:pStyle w:val="FrameContents"/>
                              <w:jc w:val="both"/>
                              <w:rPr>
                                <w:rFonts w:ascii="Liberation Sans" w:hAnsi="Liberation Sans" w:hint="eastAsia"/>
                                <w:b/>
                                <w:bCs/>
                                <w:sz w:val="18"/>
                                <w:szCs w:val="18"/>
                              </w:rPr>
                            </w:pPr>
                            <w:r>
                              <w:rPr>
                                <w:rFonts w:ascii="Liberation Sans" w:hAnsi="Liberation Sans"/>
                                <w:b/>
                                <w:bCs/>
                                <w:color w:val="3333FF"/>
                                <w:sz w:val="18"/>
                                <w:szCs w:val="18"/>
                              </w:rPr>
                              <w:t>Feuerwehr:</w:t>
                            </w:r>
                            <w:r>
                              <w:rPr>
                                <w:rFonts w:ascii="Liberation Sans" w:hAnsi="Liberation Sans"/>
                                <w:b/>
                                <w:bCs/>
                                <w:sz w:val="18"/>
                                <w:szCs w:val="18"/>
                              </w:rPr>
                              <w:tab/>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20.15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Feuerwehr:</w:t>
                      </w:r>
                      <w:r>
                        <w:rPr>
                          <w:rFonts w:ascii="Liberation Sans" w:hAnsi="Liberation Sans"/>
                          <w:b/>
                          <w:bCs/>
                          <w:sz w:val="18"/>
                          <w:szCs w:val="18"/>
                        </w:rPr>
                        <w:tab/>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8" behindDoc="0" locked="0" layoutInCell="1" allowOverlap="1">
                <wp:simplePos x="0" y="0"/>
                <wp:positionH relativeFrom="page">
                  <wp:posOffset>1548130</wp:posOffset>
                </wp:positionH>
                <wp:positionV relativeFrom="page">
                  <wp:posOffset>6883400</wp:posOffset>
                </wp:positionV>
                <wp:extent cx="1800225" cy="179705"/>
                <wp:effectExtent l="0" t="0" r="0" b="0"/>
                <wp:wrapSquare wrapText="bothSides"/>
                <wp:docPr id="92" name="Rahmen45"/>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A5016E" w:rsidRDefault="00DF2A01">
                            <w:pPr>
                              <w:pStyle w:val="FrameContents"/>
                              <w:jc w:val="both"/>
                              <w:rPr>
                                <w:rFonts w:ascii="Liberation Sans" w:hAnsi="Liberation Sans" w:hint="eastAsia"/>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42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9" behindDoc="0" locked="0" layoutInCell="1" allowOverlap="1">
                <wp:simplePos x="0" y="0"/>
                <wp:positionH relativeFrom="page">
                  <wp:posOffset>3719830</wp:posOffset>
                </wp:positionH>
                <wp:positionV relativeFrom="page">
                  <wp:posOffset>6357620</wp:posOffset>
                </wp:positionV>
                <wp:extent cx="2947035" cy="179705"/>
                <wp:effectExtent l="0" t="0" r="0" b="0"/>
                <wp:wrapSquare wrapText="bothSides"/>
                <wp:docPr id="93" name="Rahmen46"/>
                <wp:cNvGraphicFramePr/>
                <a:graphic xmlns:a="http://schemas.openxmlformats.org/drawingml/2006/main">
                  <a:graphicData uri="http://schemas.microsoft.com/office/word/2010/wordprocessingShape">
                    <wps:wsp>
                      <wps:cNvSpPr txBox="1"/>
                      <wps:spPr>
                        <a:xfrm>
                          <a:off x="0" y="0"/>
                          <a:ext cx="2947035" cy="179705"/>
                        </a:xfrm>
                        <a:prstGeom prst="rect">
                          <a:avLst/>
                        </a:prstGeom>
                      </wps:spPr>
                      <wps:txbx>
                        <w:txbxContent>
                          <w:p w:rsidR="00A5016E" w:rsidRDefault="00DF2A01">
                            <w:pPr>
                              <w:pStyle w:val="FrameContents"/>
                              <w:jc w:val="both"/>
                              <w:rPr>
                                <w:rFonts w:hint="eastAsia"/>
                              </w:rPr>
                            </w:pPr>
                            <w:r>
                              <w:rPr>
                                <w:rFonts w:ascii="Liberation Sans" w:hAnsi="Liberation Sans"/>
                                <w:b/>
                                <w:bCs/>
                                <w:color w:val="3333FF"/>
                                <w:sz w:val="18"/>
                                <w:szCs w:val="18"/>
                              </w:rPr>
                              <w:t>Vorgesetzte</w:t>
                            </w:r>
                          </w:p>
                          <w:p w:rsidR="00A5016E" w:rsidRDefault="00A5016E">
                            <w:pPr>
                              <w:pStyle w:val="FrameContents"/>
                              <w:jc w:val="both"/>
                              <w:rPr>
                                <w:rFonts w:ascii="Liberation Sans" w:hAnsi="Liberation Sans" w:hint="eastAsia"/>
                                <w:b/>
                                <w:bCs/>
                                <w:sz w:val="18"/>
                                <w:szCs w:val="18"/>
                              </w:rPr>
                            </w:pPr>
                          </w:p>
                        </w:txbxContent>
                      </wps:txbx>
                      <wps:bodyPr lIns="0" tIns="0" rIns="0" bIns="0" anchor="t">
                        <a:noAutofit/>
                      </wps:bodyPr>
                    </wps:wsp>
                  </a:graphicData>
                </a:graphic>
              </wp:anchor>
            </w:drawing>
          </mc:Choice>
          <mc:Fallback>
            <w:pict>
              <v:shape id="Rahmen46" o:spid="_x0000_s1081" type="#_x0000_t202" style="position:absolute;margin-left:292.9pt;margin-top:500.6pt;width:232.05pt;height:14.15pt;z-index: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" filled="f" stroked="f">
                <v:textbox inset="0,0,0,0">
                  <w:txbxContent>
                    <w:p w:rsidR="00A5016E" w:rsidRDefault="00DF2A01">
                      <w:pPr>
                        <w:pStyle w:val="FrameContents"/>
                        <w:jc w:val="both"/>
                        <w:rPr>
                          <w:rFonts w:hint="eastAsia"/>
                        </w:rPr>
                      </w:pPr>
                      <w:r>
                        <w:rPr>
                          <w:rFonts w:ascii="Liberation Sans" w:hAnsi="Liberation Sans"/>
                          <w:b/>
                          <w:bCs/>
                          <w:color w:val="3333FF"/>
                          <w:sz w:val="18"/>
                          <w:szCs w:val="18"/>
                        </w:rPr>
                        <w:t>Vorgesetzte</w:t>
                      </w:r>
                    </w:p>
                    <w:p w:rsidR="00A5016E" w:rsidRDefault="00A5016E">
                      <w:pPr>
                        <w:pStyle w:val="FrameContents"/>
                        <w:jc w:val="both"/>
                        <w:rPr>
                          <w:rFonts w:ascii="Liberation Sans" w:hAnsi="Liberation Sans" w:hint="eastAsia"/>
                          <w:b/>
                          <w:bCs/>
                          <w:sz w:val="18"/>
                          <w:szCs w:val="18"/>
                        </w:rPr>
                      </w:pPr>
                    </w:p>
                  </w:txbxContent>
                </v:textbox>
                <w10:wrap type="square" anchorx="page" anchory="page"/>
              </v:shape>
            </w:pict>
          </mc:Fallback>
        </mc:AlternateContent>
      </w:r>
      <w:r>
        <w:rPr>
          <w:noProof/>
          <w:lang w:eastAsia="de-DE" w:bidi="ar-SA"/>
        </w:rPr>
        <mc:AlternateContent>
          <mc:Choice Requires="wps">
            <w:drawing>
              <wp:anchor distT="0" distB="0" distL="0" distR="0" simplePos="0" relativeHeight="70" behindDoc="0" locked="0" layoutInCell="1" allowOverlap="1">
                <wp:simplePos x="0" y="0"/>
                <wp:positionH relativeFrom="page">
                  <wp:posOffset>3718560</wp:posOffset>
                </wp:positionH>
                <wp:positionV relativeFrom="page">
                  <wp:posOffset>6588125</wp:posOffset>
                </wp:positionV>
                <wp:extent cx="3195955" cy="179705"/>
                <wp:effectExtent l="0" t="0" r="0" b="0"/>
                <wp:wrapSquare wrapText="bothSides"/>
                <wp:docPr id="94" name="Rahmen47"/>
                <wp:cNvGraphicFramePr/>
                <a:graphic xmlns:a="http://schemas.openxmlformats.org/drawingml/2006/main">
                  <a:graphicData uri="http://schemas.microsoft.com/office/word/2010/wordprocessingShape">
                    <wps:wsp>
                      <wps:cNvSpPr txBox="1"/>
                      <wps:spPr>
                        <a:xfrm>
                          <a:off x="0" y="0"/>
                          <a:ext cx="3195955" cy="179705"/>
                        </a:xfrm>
                        <a:prstGeom prst="rect">
                          <a:avLst/>
                        </a:prstGeom>
                      </wps:spPr>
                      <wps:txbx>
                        <w:txbxContent>
                          <w:p w:rsidR="00A5016E" w:rsidRDefault="00DF2A01">
                            <w:pPr>
                              <w:pStyle w:val="FrameContents"/>
                              <w:rPr>
                                <w:rFonts w:hint="eastAsia"/>
                              </w:rPr>
                            </w:pPr>
                            <w:r>
                              <w:rPr>
                                <w:rFonts w:ascii="Liberation Sans" w:hAnsi="Liberation Sans"/>
                                <w:b/>
                                <w:bCs/>
                                <w:color w:val="3333FF"/>
                                <w:sz w:val="18"/>
                                <w:szCs w:val="18"/>
                              </w:rPr>
                              <w:t>D-Arzt:</w:t>
                            </w:r>
                            <w:r>
                              <w:rPr>
                                <w:rFonts w:ascii="Liberation Sans" w:hAnsi="Liberation Sans"/>
                                <w:b/>
                                <w:bCs/>
                                <w:color w:val="3333FF"/>
                                <w:sz w:val="18"/>
                                <w:szCs w:val="18"/>
                              </w:rPr>
                              <w:tab/>
                            </w:r>
                            <w:r>
                              <w:rPr>
                                <w:rFonts w:ascii="Liberation Sans" w:hAnsi="Liberation Sans"/>
                                <w:b/>
                                <w:bCs/>
                                <w:color w:val="3333FF"/>
                                <w:sz w:val="18"/>
                                <w:szCs w:val="18"/>
                              </w:rPr>
                              <w:tab/>
                            </w:r>
                            <w:r>
                              <w:rPr>
                                <w:rFonts w:ascii="LiberationSans" w:hAnsi="LiberationSans"/>
                                <w:sz w:val="18"/>
                              </w:rPr>
                              <w:t>M. Diab 05323/14190</w:t>
                            </w:r>
                          </w:p>
                          <w:p w:rsidR="00A5016E" w:rsidRDefault="00A5016E">
                            <w:pPr>
                              <w:pStyle w:val="FrameContents"/>
                              <w:jc w:val="both"/>
                              <w:rPr>
                                <w:rFonts w:ascii="Liberation Sans" w:hAnsi="Liberation Sans" w:hint="eastAsia"/>
                                <w:b/>
                                <w:bCs/>
                                <w:color w:val="3333FF"/>
                                <w:sz w:val="18"/>
                                <w:szCs w:val="18"/>
                              </w:rPr>
                            </w:pPr>
                          </w:p>
                        </w:txbxContent>
                      </wps:txbx>
                      <wps:bodyPr lIns="0" tIns="0" rIns="0" bIns="0" anchor="t">
                        <a:noAutofit/>
                      </wps:bodyPr>
                    </wps:wsp>
                  </a:graphicData>
                </a:graphic>
              </wp:anchor>
            </w:drawing>
          </mc:Choice>
          <mc:Fallback>
            <w:pict>
              <v:shape id="Rahmen47" o:spid="_x0000_s1082" type="#_x0000_t202" style="position:absolute;margin-left:292.8pt;margin-top:518.75pt;width:251.65pt;height:14.15pt;z-index: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" filled="f" stroked="f">
                <v:textbox inset="0,0,0,0">
                  <w:txbxContent>
                    <w:p w:rsidR="00A5016E" w:rsidRDefault="00DF2A01">
                      <w:pPr>
                        <w:pStyle w:val="FrameContents"/>
                        <w:rPr>
                          <w:rFonts w:hint="eastAsia"/>
                        </w:rPr>
                      </w:pPr>
                      <w:r>
                        <w:rPr>
                          <w:rFonts w:ascii="Liberation Sans" w:hAnsi="Liberation Sans"/>
                          <w:b/>
                          <w:bCs/>
                          <w:color w:val="3333FF"/>
                          <w:sz w:val="18"/>
                          <w:szCs w:val="18"/>
                        </w:rPr>
                        <w:t>D-Arzt:</w:t>
                      </w:r>
                      <w:r>
                        <w:rPr>
                          <w:rFonts w:ascii="Liberation Sans" w:hAnsi="Liberation Sans"/>
                          <w:b/>
                          <w:bCs/>
                          <w:color w:val="3333FF"/>
                          <w:sz w:val="18"/>
                          <w:szCs w:val="18"/>
                        </w:rPr>
                        <w:tab/>
                      </w:r>
                      <w:r>
                        <w:rPr>
                          <w:rFonts w:ascii="Liberation Sans" w:hAnsi="Liberation Sans"/>
                          <w:b/>
                          <w:bCs/>
                          <w:color w:val="3333FF"/>
                          <w:sz w:val="18"/>
                          <w:szCs w:val="18"/>
                        </w:rPr>
                        <w:tab/>
                      </w:r>
                      <w:r>
                        <w:rPr>
                          <w:rFonts w:ascii="LiberationSans" w:hAnsi="LiberationSans"/>
                          <w:sz w:val="18"/>
                        </w:rPr>
                        <w:t>M. Diab 05323/14190</w:t>
                      </w:r>
                    </w:p>
                    <w:p w:rsidR="00A5016E" w:rsidRDefault="00A5016E">
                      <w:pPr>
                        <w:pStyle w:val="FrameContents"/>
                        <w:jc w:val="both"/>
                        <w:rPr>
                          <w:rFonts w:ascii="Liberation Sans" w:hAnsi="Liberation Sans" w:hint="eastAsia"/>
                          <w:b/>
                          <w:bCs/>
                          <w:color w:val="3333FF"/>
                          <w:sz w:val="18"/>
                          <w:szCs w:val="18"/>
                        </w:rPr>
                      </w:pPr>
                    </w:p>
                  </w:txbxContent>
                </v:textbox>
                <w10:wrap type="square" anchorx="page" anchory="page"/>
              </v:shape>
            </w:pict>
          </mc:Fallback>
        </mc:AlternateContent>
      </w:r>
      <w:r>
        <w:rPr>
          <w:noProof/>
          <w:lang w:eastAsia="de-DE" w:bidi="ar-SA"/>
        </w:rPr>
        <mc:AlternateContent>
          <mc:Choice Requires="wps">
            <w:drawing>
              <wp:anchor distT="0" distB="0" distL="0" distR="0" simplePos="0" relativeHeight="71" behindDoc="0" locked="0" layoutInCell="1" allowOverlap="1">
                <wp:simplePos x="0" y="0"/>
                <wp:positionH relativeFrom="page">
                  <wp:posOffset>3719830</wp:posOffset>
                </wp:positionH>
                <wp:positionV relativeFrom="page">
                  <wp:posOffset>6845300</wp:posOffset>
                </wp:positionV>
                <wp:extent cx="3194685" cy="179705"/>
                <wp:effectExtent l="0" t="0" r="0" b="0"/>
                <wp:wrapSquare wrapText="bothSides"/>
                <wp:docPr id="95" name="Rahmen48"/>
                <wp:cNvGraphicFramePr/>
                <a:graphic xmlns:a="http://schemas.openxmlformats.org/drawingml/2006/main">
                  <a:graphicData uri="http://schemas.microsoft.com/office/word/2010/wordprocessingShape">
                    <wps:wsp>
                      <wps:cNvSpPr txBox="1"/>
                      <wps:spPr>
                        <a:xfrm>
                          <a:off x="0" y="0"/>
                          <a:ext cx="3194685" cy="179705"/>
                        </a:xfrm>
                        <a:prstGeom prst="rect">
                          <a:avLst/>
                        </a:prstGeom>
                      </wps:spPr>
                      <wps:txbx>
                        <w:txbxContent>
                          <w:p w:rsidR="00A5016E" w:rsidRDefault="00DF2A01">
                            <w:pPr>
                              <w:pStyle w:val="FrameContents"/>
                              <w:rPr>
                                <w:rFonts w:hint="eastAsia"/>
                              </w:rPr>
                            </w:pPr>
                            <w:r>
                              <w:rPr>
                                <w:rFonts w:ascii="Liberation Sans" w:hAnsi="Liberation Sans"/>
                                <w:b/>
                                <w:bCs/>
                                <w:color w:val="3333FF"/>
                                <w:sz w:val="18"/>
                                <w:szCs w:val="18"/>
                              </w:rPr>
                              <w:t>Ersthelfer:</w:t>
                            </w:r>
                            <w:r>
                              <w:rPr>
                                <w:rFonts w:ascii="Liberation Sans" w:hAnsi="Liberation Sans"/>
                                <w:b/>
                                <w:bCs/>
                                <w:sz w:val="18"/>
                                <w:szCs w:val="18"/>
                              </w:rPr>
                              <w:tab/>
                            </w:r>
                            <w:bookmarkStart w:id="0" w:name="_GoBack"/>
                            <w:bookmarkEnd w:id="0"/>
                          </w:p>
                          <w:p w:rsidR="00A5016E" w:rsidRDefault="00A5016E">
                            <w:pPr>
                              <w:pStyle w:val="FrameContents"/>
                              <w:rPr>
                                <w:rFonts w:ascii="Liberation Sans" w:hAnsi="Liberation Sans" w:hint="eastAsia"/>
                                <w:b/>
                                <w:bCs/>
                                <w:sz w:val="18"/>
                                <w:szCs w:val="18"/>
                              </w:rPr>
                            </w:pPr>
                          </w:p>
                        </w:txbxContent>
                      </wps:txbx>
                      <wps:bodyPr lIns="0" tIns="0" rIns="0" bIns="0" anchor="t">
                        <a:noAutofit/>
                      </wps:bodyPr>
                    </wps:wsp>
                  </a:graphicData>
                </a:graphic>
              </wp:anchor>
            </w:drawing>
          </mc:Choice>
          <mc:Fallback>
            <w:pict>
              <v:shape id="Rahmen48" o:spid="_x0000_s1083" type="#_x0000_t202" style="position:absolute;margin-left:292.9pt;margin-top:539pt;width:251.55pt;height:14.15pt;z-index: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" filled="f" stroked="f">
                <v:textbox inset="0,0,0,0">
                  <w:txbxContent>
                    <w:p w:rsidR="00A5016E" w:rsidRDefault="00DF2A01">
                      <w:pPr>
                        <w:pStyle w:val="FrameContents"/>
                        <w:rPr>
                          <w:rFonts w:hint="eastAsia"/>
                        </w:rPr>
                      </w:pPr>
                      <w:r>
                        <w:rPr>
                          <w:rFonts w:ascii="Liberation Sans" w:hAnsi="Liberation Sans"/>
                          <w:b/>
                          <w:bCs/>
                          <w:color w:val="3333FF"/>
                          <w:sz w:val="18"/>
                          <w:szCs w:val="18"/>
                        </w:rPr>
                        <w:t>Ersthelfer:</w:t>
                      </w:r>
                      <w:r>
                        <w:rPr>
                          <w:rFonts w:ascii="Liberation Sans" w:hAnsi="Liberation Sans"/>
                          <w:b/>
                          <w:bCs/>
                          <w:sz w:val="18"/>
                          <w:szCs w:val="18"/>
                        </w:rPr>
                        <w:tab/>
                      </w:r>
                      <w:bookmarkStart w:id="1" w:name="_GoBack"/>
                      <w:bookmarkEnd w:id="1"/>
                    </w:p>
                    <w:p w:rsidR="00A5016E" w:rsidRDefault="00A5016E">
                      <w:pPr>
                        <w:pStyle w:val="FrameContents"/>
                        <w:rPr>
                          <w:rFonts w:ascii="Liberation Sans" w:hAnsi="Liberation Sans" w:hint="eastAsia"/>
                          <w:b/>
                          <w:bCs/>
                          <w:sz w:val="18"/>
                          <w:szCs w:val="18"/>
                        </w:rPr>
                      </w:pPr>
                    </w:p>
                  </w:txbxContent>
                </v:textbox>
                <w10:wrap type="square" anchorx="page" anchory="page"/>
              </v:shape>
            </w:pict>
          </mc:Fallback>
        </mc:AlternateContent>
      </w:r>
      <w:r>
        <w:rPr>
          <w:noProof/>
          <w:lang w:eastAsia="de-DE" w:bidi="ar-SA"/>
        </w:rPr>
        <mc:AlternateContent>
          <mc:Choice Requires="wps">
            <w:drawing>
              <wp:anchor distT="0" distB="0" distL="0" distR="0" simplePos="0" relativeHeight="73" behindDoc="0" locked="0" layoutInCell="1" allowOverlap="1">
                <wp:simplePos x="0" y="0"/>
                <wp:positionH relativeFrom="page">
                  <wp:align>center</wp:align>
                </wp:positionH>
                <wp:positionV relativeFrom="page">
                  <wp:posOffset>7218045</wp:posOffset>
                </wp:positionV>
                <wp:extent cx="1800225" cy="179705"/>
                <wp:effectExtent l="0" t="0" r="0" b="0"/>
                <wp:wrapSquare wrapText="bothSides"/>
                <wp:docPr id="96" name="Rahmen49"/>
                <wp:cNvGraphicFramePr/>
                <a:graphic xmlns:a="http://schemas.openxmlformats.org/drawingml/2006/main">
                  <a:graphicData uri="http://schemas.microsoft.com/office/word/2010/wordprocessingShape">
                    <wps:wsp>
                      <wps:cNvSpPr txBox="1"/>
                      <wps:spPr>
                        <a:xfrm>
                          <a:off x="0" y="0"/>
                          <a:ext cx="1800225" cy="179705"/>
                        </a:xfrm>
                        <a:prstGeom prst="rect">
                          <a:avLst/>
                        </a:prstGeom>
                        <a:solidFill>
                          <a:srgbClr val="FF950E"/>
                        </a:solidFill>
                      </wps:spPr>
                      <wps:txbx>
                        <w:txbxContent>
                          <w:p w:rsidR="00A5016E" w:rsidRDefault="00DF2A01">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Erste Hilfe</w:t>
                            </w:r>
                          </w:p>
                        </w:txbxContent>
                      </wps:txbx>
                      <wps:bodyPr lIns="0" tIns="0" rIns="0" bIns="0" anchor="t">
                        <a:noAutofit/>
                      </wps:bodyPr>
                    </wps:wsp>
                  </a:graphicData>
                </a:graphic>
              </wp:anchor>
            </w:drawing>
          </mc:Choice>
          <mc:Fallback>
            <w:pict>
              <v:rect fillcolor="#FF950E" style="position:absolute;rotation:0;width:141.75pt;height:14.15pt;mso-wrap-distance-left:5.7pt;mso-wrap-distance-right:5.7pt;mso-wrap-distance-top:0pt;mso-wrap-distance-bottom:0pt;margin-top:568.3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Erste Hilfe</w:t>
                      </w:r>
                    </w:p>
                  </w:txbxContent>
                </v:textbox>
                <w10:wrap type="square"/>
              </v:rect>
            </w:pict>
          </mc:Fallback>
        </mc:AlternateContent>
      </w:r>
      <w:r>
        <w:rPr>
          <w:noProof/>
          <w:lang w:eastAsia="de-DE" w:bidi="ar-SA"/>
        </w:rPr>
        <mc:AlternateContent>
          <mc:Choice Requires="wps">
            <w:drawing>
              <wp:anchor distT="0" distB="0" distL="0" distR="0" simplePos="0" relativeHeight="74" behindDoc="0" locked="0" layoutInCell="1" allowOverlap="1">
                <wp:simplePos x="0" y="0"/>
                <wp:positionH relativeFrom="page">
                  <wp:posOffset>586740</wp:posOffset>
                </wp:positionH>
                <wp:positionV relativeFrom="page">
                  <wp:posOffset>7473315</wp:posOffset>
                </wp:positionV>
                <wp:extent cx="720090" cy="720090"/>
                <wp:effectExtent l="0" t="0" r="0" b="0"/>
                <wp:wrapSquare wrapText="bothSides"/>
                <wp:docPr id="97" name="Rahmen5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98"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Bild3"/>
                                          <pic:cNvPicPr>
                                            <a:picLocks noChangeAspect="1" noChangeArrowheads="1"/>
                                          </pic:cNvPicPr>
                                        </pic:nvPicPr>
                                        <pic:blipFill>
                                          <a:blip r:embed="rId2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88.4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99"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Bild3" descr=""/>
                                    <pic:cNvPicPr>
                                      <a:picLocks noChangeAspect="1" noChangeArrowheads="1"/>
                                    </pic:cNvPicPr>
                                  </pic:nvPicPr>
                                  <pic:blipFill>
                                    <a:blip r:embed="rId3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75" behindDoc="0" locked="0" layoutInCell="1" allowOverlap="1">
                <wp:simplePos x="0" y="0"/>
                <wp:positionH relativeFrom="page">
                  <wp:posOffset>1472565</wp:posOffset>
                </wp:positionH>
                <wp:positionV relativeFrom="page">
                  <wp:posOffset>7473315</wp:posOffset>
                </wp:positionV>
                <wp:extent cx="5529580" cy="1764030"/>
                <wp:effectExtent l="0" t="0" r="0" b="0"/>
                <wp:wrapSquare wrapText="bothSides"/>
                <wp:docPr id="100" name="Rahmen51"/>
                <wp:cNvGraphicFramePr/>
                <a:graphic xmlns:a="http://schemas.openxmlformats.org/drawingml/2006/main">
                  <a:graphicData uri="http://schemas.microsoft.com/office/word/2010/wordprocessingShape">
                    <wps:wsp>
                      <wps:cNvSpPr txBox="1"/>
                      <wps:spPr>
                        <a:xfrm>
                          <a:off x="0" y="0"/>
                          <a:ext cx="5529580" cy="1764030"/>
                        </a:xfrm>
                        <a:prstGeom prst="rect">
                          <a:avLst/>
                        </a:prstGeom>
                      </wps:spPr>
                      <wps:txbx>
                        <w:txbxContent>
                          <w:p w:rsidR="00A5016E" w:rsidRDefault="00A5016E">
                            <w:pPr>
                              <w:pStyle w:val="FrameContents"/>
                              <w:rPr>
                                <w:rFonts w:ascii="Liberation Sans" w:hAnsi="Liberation Sans" w:hint="eastAsia"/>
                                <w:b/>
                                <w:bCs/>
                                <w:color w:val="3333FF"/>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p w:rsidR="00A5016E" w:rsidRDefault="00A5016E">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138.9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76" behindDoc="0" locked="0" layoutInCell="1" allowOverlap="1">
                <wp:simplePos x="0" y="0"/>
                <wp:positionH relativeFrom="page">
                  <wp:posOffset>1472565</wp:posOffset>
                </wp:positionH>
                <wp:positionV relativeFrom="page">
                  <wp:posOffset>7473315</wp:posOffset>
                </wp:positionV>
                <wp:extent cx="1327150" cy="191135"/>
                <wp:effectExtent l="0" t="0" r="0" b="0"/>
                <wp:wrapSquare wrapText="bothSides"/>
                <wp:docPr id="101" name="Rahmen52"/>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 xml:space="preserve">Nach </w:t>
                            </w:r>
                            <w:r>
                              <w:rPr>
                                <w:rFonts w:ascii="Liberation Sans" w:hAnsi="Liberation Sans"/>
                                <w:b/>
                                <w:bCs/>
                                <w:color w:val="3333FF"/>
                                <w:sz w:val="18"/>
                                <w:szCs w:val="18"/>
                              </w:rPr>
                              <w:t>Hautkontakt: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Hautkontakt:</w:t>
                      </w:r>
                    </w:p>
                  </w:txbxContent>
                </v:textbox>
                <w10:wrap type="square"/>
              </v:rect>
            </w:pict>
          </mc:Fallback>
        </mc:AlternateContent>
      </w:r>
      <w:r>
        <w:rPr>
          <w:noProof/>
          <w:lang w:eastAsia="de-DE" w:bidi="ar-SA"/>
        </w:rPr>
        <mc:AlternateContent>
          <mc:Choice Requires="wps">
            <w:drawing>
              <wp:anchor distT="0" distB="0" distL="0" distR="0" simplePos="0" relativeHeight="77" behindDoc="0" locked="0" layoutInCell="1" allowOverlap="1">
                <wp:simplePos x="0" y="0"/>
                <wp:positionH relativeFrom="page">
                  <wp:posOffset>1472565</wp:posOffset>
                </wp:positionH>
                <wp:positionV relativeFrom="page">
                  <wp:posOffset>7804150</wp:posOffset>
                </wp:positionV>
                <wp:extent cx="1327150" cy="191135"/>
                <wp:effectExtent l="0" t="0" r="0" b="0"/>
                <wp:wrapSquare wrapText="bothSides"/>
                <wp:docPr id="102" name="Rahmen53"/>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Augenkontakt: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14.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Augenkontakt:</w:t>
                      </w:r>
                    </w:p>
                  </w:txbxContent>
                </v:textbox>
                <w10:wrap type="square"/>
              </v:rect>
            </w:pict>
          </mc:Fallback>
        </mc:AlternateContent>
      </w:r>
      <w:r>
        <w:rPr>
          <w:noProof/>
          <w:lang w:eastAsia="de-DE" w:bidi="ar-SA"/>
        </w:rPr>
        <mc:AlternateContent>
          <mc:Choice Requires="wps">
            <w:drawing>
              <wp:anchor distT="0" distB="0" distL="0" distR="0" simplePos="0" relativeHeight="78" behindDoc="0" locked="0" layoutInCell="1" allowOverlap="1">
                <wp:simplePos x="0" y="0"/>
                <wp:positionH relativeFrom="page">
                  <wp:posOffset>1472565</wp:posOffset>
                </wp:positionH>
                <wp:positionV relativeFrom="page">
                  <wp:posOffset>8121650</wp:posOffset>
                </wp:positionV>
                <wp:extent cx="1327150" cy="191135"/>
                <wp:effectExtent l="0" t="0" r="0" b="0"/>
                <wp:wrapSquare wrapText="bothSides"/>
                <wp:docPr id="103" name="Rahmen55"/>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Einatmen:</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39.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Einatmen:</w:t>
                      </w:r>
                    </w:p>
                  </w:txbxContent>
                </v:textbox>
                <w10:wrap type="square"/>
              </v:rect>
            </w:pict>
          </mc:Fallback>
        </mc:AlternateContent>
      </w:r>
      <w:r>
        <w:rPr>
          <w:noProof/>
          <w:lang w:eastAsia="de-DE" w:bidi="ar-SA"/>
        </w:rPr>
        <mc:AlternateContent>
          <mc:Choice Requires="wps">
            <w:drawing>
              <wp:anchor distT="0" distB="0" distL="0" distR="0" simplePos="0" relativeHeight="79" behindDoc="0" locked="0" layoutInCell="1" allowOverlap="1">
                <wp:simplePos x="0" y="0"/>
                <wp:positionH relativeFrom="page">
                  <wp:posOffset>1472565</wp:posOffset>
                </wp:positionH>
                <wp:positionV relativeFrom="page">
                  <wp:posOffset>8568055</wp:posOffset>
                </wp:positionV>
                <wp:extent cx="1327150" cy="191135"/>
                <wp:effectExtent l="0" t="0" r="0" b="0"/>
                <wp:wrapSquare wrapText="bothSides"/>
                <wp:docPr id="104" name="Rahmen56"/>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Kleidungskontakt: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74.6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Kleidungskontakt:</w:t>
                      </w:r>
                    </w:p>
                  </w:txbxContent>
                </v:textbox>
                <w10:wrap type="square"/>
              </v:rect>
            </w:pict>
          </mc:Fallback>
        </mc:AlternateContent>
      </w:r>
      <w:r>
        <w:rPr>
          <w:noProof/>
          <w:lang w:eastAsia="de-DE" w:bidi="ar-SA"/>
        </w:rPr>
        <mc:AlternateContent>
          <mc:Choice Requires="wps">
            <w:drawing>
              <wp:anchor distT="0" distB="0" distL="0" distR="0" simplePos="0" relativeHeight="80" behindDoc="0" locked="0" layoutInCell="1" allowOverlap="1">
                <wp:simplePos x="0" y="0"/>
                <wp:positionH relativeFrom="page">
                  <wp:posOffset>1472565</wp:posOffset>
                </wp:positionH>
                <wp:positionV relativeFrom="page">
                  <wp:posOffset>8783955</wp:posOffset>
                </wp:positionV>
                <wp:extent cx="1327150" cy="191135"/>
                <wp:effectExtent l="0" t="0" r="0" b="0"/>
                <wp:wrapSquare wrapText="bothSides"/>
                <wp:docPr id="105" name="Rahmen57"/>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Hinweise für den Arzt: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91.6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den Arzt:</w:t>
                      </w:r>
                    </w:p>
                  </w:txbxContent>
                </v:textbox>
                <w10:wrap type="square"/>
              </v:rect>
            </w:pict>
          </mc:Fallback>
        </mc:AlternateContent>
      </w:r>
      <w:r>
        <w:rPr>
          <w:noProof/>
          <w:lang w:eastAsia="de-DE" w:bidi="ar-SA"/>
        </w:rPr>
        <mc:AlternateContent>
          <mc:Choice Requires="wps">
            <w:drawing>
              <wp:anchor distT="0" distB="0" distL="0" distR="0" simplePos="0" relativeHeight="81" behindDoc="0" locked="0" layoutInCell="1" allowOverlap="1">
                <wp:simplePos x="0" y="0"/>
                <wp:positionH relativeFrom="page">
                  <wp:posOffset>1472565</wp:posOffset>
                </wp:positionH>
                <wp:positionV relativeFrom="page">
                  <wp:posOffset>8999855</wp:posOffset>
                </wp:positionV>
                <wp:extent cx="1327150" cy="191135"/>
                <wp:effectExtent l="0" t="0" r="0" b="0"/>
                <wp:wrapSquare wrapText="bothSides"/>
                <wp:docPr id="106" name="Rahmen58"/>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A5016E" w:rsidRDefault="00DF2A01">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Hinweise für Ersthelfer:</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708.6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Ersthelfer:</w:t>
                      </w:r>
                    </w:p>
                  </w:txbxContent>
                </v:textbox>
                <w10:wrap type="square"/>
              </v:rect>
            </w:pict>
          </mc:Fallback>
        </mc:AlternateContent>
      </w:r>
      <w:r>
        <w:rPr>
          <w:noProof/>
          <w:lang w:eastAsia="de-DE" w:bidi="ar-SA"/>
        </w:rPr>
        <mc:AlternateContent>
          <mc:Choice Requires="wps">
            <w:drawing>
              <wp:anchor distT="0" distB="0" distL="0" distR="0" simplePos="0" relativeHeight="82" behindDoc="0" locked="0" layoutInCell="1" allowOverlap="1">
                <wp:simplePos x="0" y="0"/>
                <wp:positionH relativeFrom="page">
                  <wp:posOffset>2863215</wp:posOffset>
                </wp:positionH>
                <wp:positionV relativeFrom="page">
                  <wp:posOffset>7473315</wp:posOffset>
                </wp:positionV>
                <wp:extent cx="4138930" cy="276860"/>
                <wp:effectExtent l="0" t="0" r="0" b="0"/>
                <wp:wrapSquare wrapText="bothSides"/>
                <wp:docPr id="107" name="Rahmen59"/>
                <wp:cNvGraphicFramePr/>
                <a:graphic xmlns:a="http://schemas.openxmlformats.org/drawingml/2006/main">
                  <a:graphicData uri="http://schemas.microsoft.com/office/word/2010/wordprocessingShape">
                    <wps:wsp>
                      <wps:cNvSpPr txBox="1"/>
                      <wps:spPr>
                        <a:xfrm>
                          <a:off x="0" y="0"/>
                          <a:ext cx="4138930" cy="276860"/>
                        </a:xfrm>
                        <a:prstGeom prst="rect">
                          <a:avLst/>
                        </a:prstGeom>
                      </wps:spPr>
                      <wps:txbx>
                        <w:txbxContent>
                          <w:p w:rsidR="00A5016E" w:rsidRDefault="00DF2A01">
                            <w:pPr>
                              <w:rPr>
                                <w:rFonts w:hint="eastAsia"/>
                              </w:rPr>
                            </w:pPr>
                            <w:r>
                              <w:rPr>
                                <w:rFonts w:ascii="Arial" w:hAnsi="Arial"/>
                                <w:color w:val="000000"/>
                                <w:sz w:val="16"/>
                                <w:szCs w:val="16"/>
                              </w:rPr>
                              <w:t xml:space="preserve">Bei Kaltverbrennungen mindestens 15 Minuten mit Wasser spülen. Mit sterilem </w:t>
                            </w:r>
                            <w:r>
                              <w:rPr>
                                <w:rFonts w:ascii="Arial" w:hAnsi="Arial"/>
                                <w:sz w:val="16"/>
                                <w:szCs w:val="16"/>
                              </w:rPr>
                              <w:t>Verbandsmaterial abdecken. Arzt aufsuchen.</w:t>
                            </w:r>
                          </w:p>
                          <w:p w:rsidR="00A5016E" w:rsidRDefault="00A5016E">
                            <w:pPr>
                              <w:pStyle w:val="FrameContents"/>
                              <w:rPr>
                                <w:rFonts w:ascii="Liberation Sans" w:hAnsi="Liberation Sans" w:hint="eastAsia"/>
                                <w:color w:val="000000"/>
                                <w:sz w:val="18"/>
                                <w:szCs w:val="18"/>
                              </w:rPr>
                            </w:pPr>
                          </w:p>
                        </w:txbxContent>
                      </wps:txbx>
                      <wps:bodyPr lIns="0" tIns="0" rIns="0" bIns="0" anchor="t">
                        <a:noAutofit/>
                      </wps:bodyPr>
                    </wps:wsp>
                  </a:graphicData>
                </a:graphic>
              </wp:anchor>
            </w:drawing>
          </mc:Choice>
          <mc:Fallback>
            <w:pict>
              <v:rect style="position:absolute;rotation:0;width:325.9pt;height:21.8pt;mso-wrap-distance-left:5.7pt;mso-wrap-distance-right:5.7pt;mso-wrap-distance-top:5.7pt;mso-wrap-distance-bottom:5.7pt;margin-top:588.45pt;mso-position-vertical-relative:page;margin-left:225.45pt;mso-position-horizontal-relative:page">
                <v:textbox inset="0in,0in,0in,0in">
                  <w:txbxContent>
                    <w:p>
                      <w:pPr>
                        <w:pStyle w:val="Normal"/>
                        <w:rPr/>
                      </w:pPr>
                      <w:r>
                        <w:rPr>
                          <w:rFonts w:ascii="Arial" w:hAnsi="Arial"/>
                          <w:b w:val="false"/>
                          <w:bCs w:val="false"/>
                          <w:color w:val="000000"/>
                          <w:sz w:val="16"/>
                          <w:szCs w:val="16"/>
                        </w:rPr>
                        <w:t xml:space="preserve">Bei Kaltverbrennungen mindestens 15 Minuten mit Wasser spülen. Mit sterilem </w:t>
                      </w:r>
                      <w:r>
                        <w:rPr>
                          <w:rFonts w:ascii="Arial" w:hAnsi="Arial"/>
                          <w:sz w:val="16"/>
                          <w:szCs w:val="16"/>
                        </w:rPr>
                        <w:t>Verbandsmaterial abdecken. Arzt aufsuchen.</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83" behindDoc="0" locked="0" layoutInCell="1" allowOverlap="1">
                <wp:simplePos x="0" y="0"/>
                <wp:positionH relativeFrom="page">
                  <wp:posOffset>2861945</wp:posOffset>
                </wp:positionH>
                <wp:positionV relativeFrom="page">
                  <wp:posOffset>7794625</wp:posOffset>
                </wp:positionV>
                <wp:extent cx="4138930" cy="241300"/>
                <wp:effectExtent l="0" t="0" r="0" b="0"/>
                <wp:wrapSquare wrapText="bothSides"/>
                <wp:docPr id="108" name="Rahmen60"/>
                <wp:cNvGraphicFramePr/>
                <a:graphic xmlns:a="http://schemas.openxmlformats.org/drawingml/2006/main">
                  <a:graphicData uri="http://schemas.microsoft.com/office/word/2010/wordprocessingShape">
                    <wps:wsp>
                      <wps:cNvSpPr txBox="1"/>
                      <wps:spPr>
                        <a:xfrm>
                          <a:off x="0" y="0"/>
                          <a:ext cx="4138930" cy="241300"/>
                        </a:xfrm>
                        <a:prstGeom prst="rect">
                          <a:avLst/>
                        </a:prstGeom>
                      </wps:spPr>
                      <wps:txbx>
                        <w:txbxContent>
                          <w:p w:rsidR="00A5016E" w:rsidRDefault="00DF2A01">
                            <w:pPr>
                              <w:rPr>
                                <w:rFonts w:hint="eastAsia"/>
                              </w:rPr>
                            </w:pPr>
                            <w:r>
                              <w:rPr>
                                <w:rFonts w:ascii="Arial" w:hAnsi="Arial"/>
                                <w:color w:val="000000"/>
                                <w:sz w:val="16"/>
                                <w:szCs w:val="16"/>
                              </w:rPr>
                              <w:t xml:space="preserve">Bei Kaltverbrennungen mindestens 15 Minuten mit Wasser spülen. Mit sterilem </w:t>
                            </w:r>
                            <w:r>
                              <w:rPr>
                                <w:rFonts w:ascii="Arial" w:hAnsi="Arial"/>
                                <w:sz w:val="16"/>
                                <w:szCs w:val="16"/>
                              </w:rPr>
                              <w:t>Verbandsmaterial abdecken. Augenarzt aufsuchen.</w:t>
                            </w:r>
                          </w:p>
                          <w:p w:rsidR="00A5016E" w:rsidRDefault="00A5016E">
                            <w:pPr>
                              <w:pStyle w:val="FrameContents"/>
                              <w:rPr>
                                <w:rFonts w:ascii="Liberation Sans" w:hAnsi="Liberation Sans" w:hint="eastAsia"/>
                                <w:color w:val="000000"/>
                                <w:sz w:val="18"/>
                                <w:szCs w:val="18"/>
                              </w:rPr>
                            </w:pPr>
                          </w:p>
                        </w:txbxContent>
                      </wps:txbx>
                      <wps:bodyPr lIns="0" tIns="0" rIns="0" bIns="0" anchor="t">
                        <a:noAutofit/>
                      </wps:bodyPr>
                    </wps:wsp>
                  </a:graphicData>
                </a:graphic>
              </wp:anchor>
            </w:drawing>
          </mc:Choice>
          <mc:Fallback>
            <w:pict>
              <v:rect style="position:absolute;rotation:0;width:325.9pt;height:19pt;mso-wrap-distance-left:5.7pt;mso-wrap-distance-right:5.7pt;mso-wrap-distance-top:5.7pt;mso-wrap-distance-bottom:5.7pt;margin-top:613.75pt;mso-position-vertical-relative:page;margin-left:225.35pt;mso-position-horizontal-relative:page">
                <v:textbox inset="0in,0in,0in,0in">
                  <w:txbxContent>
                    <w:p>
                      <w:pPr>
                        <w:pStyle w:val="Normal"/>
                        <w:rPr/>
                      </w:pPr>
                      <w:r>
                        <w:rPr>
                          <w:rFonts w:ascii="Arial" w:hAnsi="Arial"/>
                          <w:b w:val="false"/>
                          <w:bCs w:val="false"/>
                          <w:color w:val="000000"/>
                          <w:sz w:val="16"/>
                          <w:szCs w:val="16"/>
                        </w:rPr>
                        <w:t xml:space="preserve">Bei Kaltverbrennungen mindestens 15 Minuten mit Wasser spülen. Mit sterilem </w:t>
                      </w:r>
                      <w:r>
                        <w:rPr>
                          <w:rFonts w:ascii="Arial" w:hAnsi="Arial"/>
                          <w:sz w:val="16"/>
                          <w:szCs w:val="16"/>
                        </w:rPr>
                        <w:t>Verbandsmaterial abdecken. Augenarzt aufsuchen.</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84" behindDoc="0" locked="0" layoutInCell="1" allowOverlap="1">
                <wp:simplePos x="0" y="0"/>
                <wp:positionH relativeFrom="page">
                  <wp:posOffset>2861945</wp:posOffset>
                </wp:positionH>
                <wp:positionV relativeFrom="page">
                  <wp:posOffset>8121650</wp:posOffset>
                </wp:positionV>
                <wp:extent cx="4140200" cy="431800"/>
                <wp:effectExtent l="0" t="0" r="0" b="0"/>
                <wp:wrapSquare wrapText="bothSides"/>
                <wp:docPr id="109" name="Rahmen62"/>
                <wp:cNvGraphicFramePr/>
                <a:graphic xmlns:a="http://schemas.openxmlformats.org/drawingml/2006/main">
                  <a:graphicData uri="http://schemas.microsoft.com/office/word/2010/wordprocessingShape">
                    <wps:wsp>
                      <wps:cNvSpPr txBox="1"/>
                      <wps:spPr>
                        <a:xfrm>
                          <a:off x="0" y="0"/>
                          <a:ext cx="4140200" cy="431800"/>
                        </a:xfrm>
                        <a:prstGeom prst="rect">
                          <a:avLst/>
                        </a:prstGeom>
                      </wps:spPr>
                      <wps:txbx>
                        <w:txbxContent>
                          <w:p w:rsidR="00A5016E" w:rsidRDefault="00DF2A01">
                            <w:pPr>
                              <w:rPr>
                                <w:rFonts w:hint="eastAsia"/>
                              </w:rPr>
                            </w:pPr>
                            <w:r>
                              <w:rPr>
                                <w:rFonts w:ascii="Arial" w:hAnsi="Arial"/>
                                <w:color w:val="000000"/>
                                <w:sz w:val="16"/>
                                <w:szCs w:val="16"/>
                              </w:rPr>
                              <w:t xml:space="preserve">Frischluft einatmen lassen in stabiler Seitenlage. Bei Unwohlsein Arzt </w:t>
                            </w:r>
                            <w:r>
                              <w:rPr>
                                <w:rFonts w:ascii="Arial" w:hAnsi="Arial"/>
                                <w:sz w:val="16"/>
                                <w:szCs w:val="16"/>
                              </w:rPr>
                              <w:t xml:space="preserve">aufsuchen. Bei </w:t>
                            </w:r>
                            <w:proofErr w:type="spellStart"/>
                            <w:r>
                              <w:rPr>
                                <w:rFonts w:ascii="Arial" w:hAnsi="Arial"/>
                                <w:sz w:val="16"/>
                                <w:szCs w:val="16"/>
                              </w:rPr>
                              <w:t>Atem</w:t>
                            </w:r>
                            <w:r>
                              <w:rPr>
                                <w:rFonts w:ascii="Arial" w:hAnsi="Arial"/>
                                <w:sz w:val="16"/>
                                <w:szCs w:val="16"/>
                              </w:rPr>
                              <w:softHyphen/>
                              <w:t>stillstand</w:t>
                            </w:r>
                            <w:proofErr w:type="spellEnd"/>
                            <w:r>
                              <w:rPr>
                                <w:rFonts w:ascii="Arial" w:hAnsi="Arial"/>
                                <w:sz w:val="16"/>
                                <w:szCs w:val="16"/>
                              </w:rPr>
                              <w:t xml:space="preserve"> oder -unregelmäßigkeit </w:t>
                            </w:r>
                            <w:r>
                              <w:rPr>
                                <w:rFonts w:ascii="Arial" w:hAnsi="Arial"/>
                                <w:sz w:val="16"/>
                                <w:szCs w:val="16"/>
                              </w:rPr>
                              <w:t>Atemspende bzw. Gerätebeatmung (Sauerstoff) veranlas</w:t>
                            </w:r>
                            <w:r>
                              <w:rPr>
                                <w:rFonts w:ascii="Arial" w:hAnsi="Arial"/>
                                <w:sz w:val="16"/>
                                <w:szCs w:val="16"/>
                              </w:rPr>
                              <w:softHyphen/>
                              <w:t>sen. Sofort Arzt hinzuziehen.</w:t>
                            </w:r>
                          </w:p>
                          <w:p w:rsidR="00A5016E" w:rsidRDefault="00A5016E">
                            <w:pPr>
                              <w:pStyle w:val="FrameContents"/>
                              <w:rPr>
                                <w:rFonts w:ascii="Liberation Sans" w:hAnsi="Liberation Sans" w:hint="eastAsia"/>
                                <w:color w:val="000000"/>
                                <w:sz w:val="18"/>
                                <w:szCs w:val="18"/>
                              </w:rPr>
                            </w:pPr>
                          </w:p>
                        </w:txbxContent>
                      </wps:txbx>
                      <wps:bodyPr lIns="0" tIns="0" rIns="0" bIns="0" anchor="t">
                        <a:noAutofit/>
                      </wps:bodyPr>
                    </wps:wsp>
                  </a:graphicData>
                </a:graphic>
              </wp:anchor>
            </w:drawing>
          </mc:Choice>
          <mc:Fallback>
            <w:pict>
              <v:rect style="position:absolute;rotation:0;width:326pt;height:34pt;mso-wrap-distance-left:5.7pt;mso-wrap-distance-right:5.7pt;mso-wrap-distance-top:5.7pt;mso-wrap-distance-bottom:5.7pt;margin-top:639.5pt;mso-position-vertical-relative:page;margin-left:225.35pt;mso-position-horizontal-relative:page">
                <v:textbox inset="0in,0in,0in,0in">
                  <w:txbxContent>
                    <w:p>
                      <w:pPr>
                        <w:pStyle w:val="Normal"/>
                        <w:rPr/>
                      </w:pPr>
                      <w:r>
                        <w:rPr>
                          <w:rFonts w:ascii="Arial" w:hAnsi="Arial"/>
                          <w:b w:val="false"/>
                          <w:bCs w:val="false"/>
                          <w:color w:val="000000"/>
                          <w:sz w:val="16"/>
                          <w:szCs w:val="16"/>
                        </w:rPr>
                        <w:t xml:space="preserve">Frischluft einatmen lassen in stabiler Seitenlage. Bei Unwohlsein Arzt </w:t>
                      </w:r>
                      <w:r>
                        <w:rPr>
                          <w:rFonts w:ascii="Arial" w:hAnsi="Arial"/>
                          <w:sz w:val="16"/>
                          <w:szCs w:val="16"/>
                        </w:rPr>
                        <w:t>aufsuchen. Bei Atem</w:t>
                        <w:softHyphen/>
                        <w:t>stillstand oder -unregelmäßigkeit Atemspende bzw. Gerätebeatmung (Sauerstoff) veranlas</w:t>
                        <w:softHyphen/>
                        <w:t>sen. Sofort Arzt hinzuziehen.</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85" behindDoc="0" locked="0" layoutInCell="1" allowOverlap="1">
                <wp:simplePos x="0" y="0"/>
                <wp:positionH relativeFrom="page">
                  <wp:posOffset>2861945</wp:posOffset>
                </wp:positionH>
                <wp:positionV relativeFrom="page">
                  <wp:posOffset>8568055</wp:posOffset>
                </wp:positionV>
                <wp:extent cx="4138930" cy="191135"/>
                <wp:effectExtent l="0" t="0" r="0" b="0"/>
                <wp:wrapSquare wrapText="bothSides"/>
                <wp:docPr id="110" name="Rahmen63"/>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A5016E" w:rsidRDefault="00DF2A01">
                            <w:pPr>
                              <w:rPr>
                                <w:rFonts w:ascii="Arial" w:hAnsi="Arial"/>
                                <w:color w:val="000000"/>
                                <w:sz w:val="16"/>
                                <w:szCs w:val="16"/>
                              </w:rPr>
                            </w:pPr>
                            <w:r>
                              <w:rPr>
                                <w:rFonts w:ascii="Arial" w:hAnsi="Arial"/>
                                <w:color w:val="000000"/>
                                <w:sz w:val="16"/>
                                <w:szCs w:val="16"/>
                              </w:rPr>
                              <w:t>Verunreinigte Kleidung wechseln. Vor Wiederverwendung gründlich reinigen.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74.65pt;mso-position-vertical-relative:page;margin-left:225.35pt;mso-position-horizontal-relative:page">
                <v:textbox inset="0in,0in,0in,0in">
                  <w:txbxContent>
                    <w:p>
                      <w:pPr>
                        <w:pStyle w:val="Normal"/>
                        <w:rPr>
                          <w:rFonts w:ascii="Arial" w:hAnsi="Arial"/>
                          <w:b w:val="false"/>
                          <w:b w:val="false"/>
                          <w:bCs w:val="false"/>
                          <w:color w:val="000000"/>
                          <w:sz w:val="16"/>
                          <w:szCs w:val="16"/>
                        </w:rPr>
                      </w:pPr>
                      <w:r>
                        <w:rPr>
                          <w:rFonts w:ascii="Arial" w:hAnsi="Arial"/>
                          <w:b w:val="false"/>
                          <w:bCs w:val="false"/>
                          <w:color w:val="000000"/>
                          <w:sz w:val="16"/>
                          <w:szCs w:val="16"/>
                        </w:rPr>
                        <w:t>Verunreinigte Kleidung wechseln. Vor Wiederverwendung gründlich reinigen.</w:t>
                      </w:r>
                    </w:p>
                  </w:txbxContent>
                </v:textbox>
                <w10:wrap type="square"/>
              </v:rect>
            </w:pict>
          </mc:Fallback>
        </mc:AlternateContent>
      </w:r>
      <w:r>
        <w:rPr>
          <w:noProof/>
          <w:lang w:eastAsia="de-DE" w:bidi="ar-SA"/>
        </w:rPr>
        <mc:AlternateContent>
          <mc:Choice Requires="wps">
            <w:drawing>
              <wp:anchor distT="0" distB="0" distL="0" distR="0" simplePos="0" relativeHeight="86" behindDoc="0" locked="0" layoutInCell="1" allowOverlap="1">
                <wp:simplePos x="0" y="0"/>
                <wp:positionH relativeFrom="page">
                  <wp:posOffset>2861945</wp:posOffset>
                </wp:positionH>
                <wp:positionV relativeFrom="page">
                  <wp:posOffset>8783955</wp:posOffset>
                </wp:positionV>
                <wp:extent cx="4138930" cy="191135"/>
                <wp:effectExtent l="0" t="0" r="0" b="0"/>
                <wp:wrapSquare wrapText="bothSides"/>
                <wp:docPr id="111" name="Rahmen64"/>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A5016E" w:rsidRDefault="00DF2A01">
                            <w:pPr>
                              <w:rPr>
                                <w:rFonts w:ascii="Arial" w:hAnsi="Arial"/>
                                <w:color w:val="000000"/>
                                <w:sz w:val="16"/>
                                <w:szCs w:val="16"/>
                              </w:rPr>
                            </w:pPr>
                            <w:r>
                              <w:rPr>
                                <w:rFonts w:ascii="Arial" w:hAnsi="Arial"/>
                                <w:color w:val="000000"/>
                                <w:sz w:val="16"/>
                                <w:szCs w:val="16"/>
                              </w:rPr>
                              <w:t>Sicherheitsdatenblatt bzw. Betriebsanweisung beachten.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91.65pt;mso-position-vertical-relative:page;margin-left:225.35pt;mso-position-horizontal-relative:page">
                <v:textbox inset="0in,0in,0in,0in">
                  <w:txbxContent>
                    <w:p>
                      <w:pPr>
                        <w:pStyle w:val="Normal"/>
                        <w:rPr>
                          <w:rFonts w:ascii="Arial" w:hAnsi="Arial"/>
                          <w:b w:val="false"/>
                          <w:b w:val="false"/>
                          <w:bCs w:val="false"/>
                          <w:color w:val="000000"/>
                          <w:sz w:val="16"/>
                          <w:szCs w:val="16"/>
                        </w:rPr>
                      </w:pPr>
                      <w:r>
                        <w:rPr>
                          <w:rFonts w:ascii="Arial" w:hAnsi="Arial"/>
                          <w:b w:val="false"/>
                          <w:bCs w:val="false"/>
                          <w:color w:val="000000"/>
                          <w:sz w:val="16"/>
                          <w:szCs w:val="16"/>
                        </w:rPr>
                        <w:t>Sicherheitsdatenblatt bzw. Betriebsanweisung beachten.</w:t>
                      </w:r>
                    </w:p>
                  </w:txbxContent>
                </v:textbox>
                <w10:wrap type="square"/>
              </v:rect>
            </w:pict>
          </mc:Fallback>
        </mc:AlternateContent>
      </w:r>
      <w:r>
        <w:rPr>
          <w:noProof/>
          <w:lang w:eastAsia="de-DE" w:bidi="ar-SA"/>
        </w:rPr>
        <mc:AlternateContent>
          <mc:Choice Requires="wps">
            <w:drawing>
              <wp:anchor distT="0" distB="0" distL="0" distR="0" simplePos="0" relativeHeight="87" behindDoc="0" locked="0" layoutInCell="1" allowOverlap="1">
                <wp:simplePos x="0" y="0"/>
                <wp:positionH relativeFrom="page">
                  <wp:posOffset>2861945</wp:posOffset>
                </wp:positionH>
                <wp:positionV relativeFrom="page">
                  <wp:posOffset>8999855</wp:posOffset>
                </wp:positionV>
                <wp:extent cx="4138930" cy="191135"/>
                <wp:effectExtent l="0" t="0" r="0" b="0"/>
                <wp:wrapSquare wrapText="bothSides"/>
                <wp:docPr id="112" name="Rahmen65"/>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A5016E" w:rsidRDefault="00DF2A01">
                            <w:pPr>
                              <w:rPr>
                                <w:rFonts w:ascii="Arial" w:hAnsi="Arial"/>
                                <w:color w:val="000000"/>
                                <w:sz w:val="16"/>
                                <w:szCs w:val="16"/>
                              </w:rPr>
                            </w:pPr>
                            <w:r>
                              <w:rPr>
                                <w:rFonts w:ascii="Arial" w:hAnsi="Arial"/>
                                <w:color w:val="000000"/>
                                <w:sz w:val="16"/>
                                <w:szCs w:val="16"/>
                              </w:rPr>
                              <w:t>Auf Selbstschutz 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708.65pt;mso-position-vertical-relative:page;margin-left:225.35pt;mso-position-horizontal-relative:page">
                <v:textbox inset="0in,0in,0in,0in">
                  <w:txbxContent>
                    <w:p>
                      <w:pPr>
                        <w:pStyle w:val="Normal"/>
                        <w:rPr>
                          <w:rFonts w:ascii="Arial" w:hAnsi="Arial"/>
                          <w:b w:val="false"/>
                          <w:b w:val="false"/>
                          <w:bCs w:val="false"/>
                          <w:color w:val="000000"/>
                          <w:sz w:val="16"/>
                          <w:szCs w:val="16"/>
                        </w:rPr>
                      </w:pPr>
                      <w:r>
                        <w:rPr>
                          <w:rFonts w:ascii="Arial" w:hAnsi="Arial"/>
                          <w:b w:val="false"/>
                          <w:bCs w:val="false"/>
                          <w:color w:val="000000"/>
                          <w:sz w:val="16"/>
                          <w:szCs w:val="16"/>
                        </w:rPr>
                        <w:t>Auf Selbstschutz achten!</w:t>
                      </w:r>
                    </w:p>
                  </w:txbxContent>
                </v:textbox>
                <w10:wrap type="square"/>
              </v:rect>
            </w:pict>
          </mc:Fallback>
        </mc:AlternateContent>
      </w:r>
      <w:r>
        <w:rPr>
          <w:noProof/>
          <w:lang w:eastAsia="de-DE" w:bidi="ar-SA"/>
        </w:rPr>
        <mc:AlternateContent>
          <mc:Choice Requires="wps">
            <w:drawing>
              <wp:anchor distT="0" distB="0" distL="0" distR="0" simplePos="0" relativeHeight="89" behindDoc="0" locked="0" layoutInCell="1" allowOverlap="1">
                <wp:simplePos x="0" y="0"/>
                <wp:positionH relativeFrom="page">
                  <wp:align>center</wp:align>
                </wp:positionH>
                <wp:positionV relativeFrom="page">
                  <wp:posOffset>9273540</wp:posOffset>
                </wp:positionV>
                <wp:extent cx="1800225" cy="187325"/>
                <wp:effectExtent l="0" t="0" r="0" b="0"/>
                <wp:wrapSquare wrapText="bothSides"/>
                <wp:docPr id="113" name="Rahmen66"/>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A5016E" w:rsidRDefault="00DF2A01">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Sachgerechte Entsorgung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730.2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Sachgerechte Entsorgung</w:t>
                      </w:r>
                    </w:p>
                  </w:txbxContent>
                </v:textbox>
                <w10:wrap type="square"/>
              </v:rect>
            </w:pict>
          </mc:Fallback>
        </mc:AlternateContent>
      </w:r>
      <w:r>
        <w:rPr>
          <w:noProof/>
          <w:lang w:eastAsia="de-DE" w:bidi="ar-SA"/>
        </w:rPr>
        <mc:AlternateContent>
          <mc:Choice Requires="wps">
            <w:drawing>
              <wp:anchor distT="0" distB="0" distL="0" distR="0" simplePos="0" relativeHeight="90" behindDoc="0" locked="0" layoutInCell="1" allowOverlap="1">
                <wp:simplePos x="0" y="0"/>
                <wp:positionH relativeFrom="page">
                  <wp:posOffset>586740</wp:posOffset>
                </wp:positionH>
                <wp:positionV relativeFrom="page">
                  <wp:posOffset>9540240</wp:posOffset>
                </wp:positionV>
                <wp:extent cx="720090" cy="698500"/>
                <wp:effectExtent l="0" t="0" r="0" b="0"/>
                <wp:wrapSquare wrapText="bothSides"/>
                <wp:docPr id="114" name="Rahmen67"/>
                <wp:cNvGraphicFramePr/>
                <a:graphic xmlns:a="http://schemas.openxmlformats.org/drawingml/2006/main">
                  <a:graphicData uri="http://schemas.microsoft.com/office/word/2010/wordprocessingShape">
                    <wps:wsp>
                      <wps:cNvSpPr txBox="1"/>
                      <wps:spPr>
                        <a:xfrm>
                          <a:off x="0" y="0"/>
                          <a:ext cx="720090" cy="698500"/>
                        </a:xfrm>
                        <a:prstGeom prst="rect">
                          <a:avLst/>
                        </a:prstGeom>
                      </wps:spPr>
                      <wps:txbx>
                        <w:txbxContent>
                          <w:p w:rsidR="00A5016E" w:rsidRDefault="00DF2A01">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00710"/>
                                  <wp:effectExtent l="0" t="0" r="0" b="0"/>
                                  <wp:docPr id="115" name="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Bild6"/>
                                          <pic:cNvPicPr>
                                            <a:picLocks noChangeAspect="1" noChangeArrowheads="1"/>
                                          </pic:cNvPicPr>
                                        </pic:nvPicPr>
                                        <pic:blipFill>
                                          <a:blip r:embed="rId31"/>
                                          <a:stretch>
                                            <a:fillRect/>
                                          </a:stretch>
                                        </pic:blipFill>
                                        <pic:spPr bwMode="auto">
                                          <a:xfrm>
                                            <a:off x="0" y="0"/>
                                            <a:ext cx="720090" cy="60071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5pt;mso-wrap-distance-left:5.7pt;mso-wrap-distance-right:5.7pt;mso-wrap-distance-top:5.7pt;mso-wrap-distance-bottom:5.7pt;margin-top:751.2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00710"/>
                            <wp:effectExtent l="0" t="0" r="0" b="0"/>
                            <wp:docPr id="116" name="Bil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Bild6" descr=""/>
                                    <pic:cNvPicPr>
                                      <a:picLocks noChangeAspect="1" noChangeArrowheads="1"/>
                                    </pic:cNvPicPr>
                                  </pic:nvPicPr>
                                  <pic:blipFill>
                                    <a:blip r:embed="rId32"/>
                                    <a:stretch>
                                      <a:fillRect/>
                                    </a:stretch>
                                  </pic:blipFill>
                                  <pic:spPr bwMode="auto">
                                    <a:xfrm>
                                      <a:off x="0" y="0"/>
                                      <a:ext cx="720090" cy="60071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91" behindDoc="0" locked="0" layoutInCell="1" allowOverlap="1">
                <wp:simplePos x="0" y="0"/>
                <wp:positionH relativeFrom="page">
                  <wp:posOffset>1472565</wp:posOffset>
                </wp:positionH>
                <wp:positionV relativeFrom="page">
                  <wp:posOffset>9540240</wp:posOffset>
                </wp:positionV>
                <wp:extent cx="5529580" cy="699135"/>
                <wp:effectExtent l="0" t="0" r="0" b="0"/>
                <wp:wrapSquare wrapText="bothSides"/>
                <wp:docPr id="117" name="Rahmen68"/>
                <wp:cNvGraphicFramePr/>
                <a:graphic xmlns:a="http://schemas.openxmlformats.org/drawingml/2006/main">
                  <a:graphicData uri="http://schemas.microsoft.com/office/word/2010/wordprocessingShape">
                    <wps:wsp>
                      <wps:cNvSpPr txBox="1"/>
                      <wps:spPr>
                        <a:xfrm>
                          <a:off x="0" y="0"/>
                          <a:ext cx="5529580" cy="699135"/>
                        </a:xfrm>
                        <a:prstGeom prst="rect">
                          <a:avLst/>
                        </a:prstGeom>
                      </wps:spPr>
                      <wps:txbx>
                        <w:txbxContent>
                          <w:p w:rsidR="00A5016E" w:rsidRDefault="00DF2A01">
                            <w:pPr>
                              <w:rPr>
                                <w:rFonts w:hint="eastAsia"/>
                              </w:rPr>
                            </w:pPr>
                            <w:r>
                              <w:rPr>
                                <w:rFonts w:ascii="Arial" w:hAnsi="Arial"/>
                                <w:color w:val="000000"/>
                                <w:sz w:val="18"/>
                                <w:szCs w:val="18"/>
                              </w:rPr>
                              <w:t xml:space="preserve">Nicht in die Atmosphäre ablassen. Nicht in die Kanalisation, Keller, Arbeitsgruben und ähnliche Plätze, an </w:t>
                            </w:r>
                            <w:r>
                              <w:rPr>
                                <w:rFonts w:ascii="Arial" w:hAnsi="Arial"/>
                                <w:sz w:val="18"/>
                              </w:rPr>
                              <w:t xml:space="preserve">denen die Ansammlung des Gases gefährlich werden könnte, ausströmen lassen. Rückfrage beim </w:t>
                            </w:r>
                            <w:proofErr w:type="spellStart"/>
                            <w:r>
                              <w:rPr>
                                <w:rFonts w:ascii="Arial" w:hAnsi="Arial"/>
                                <w:sz w:val="18"/>
                              </w:rPr>
                              <w:t>Gasliefe</w:t>
                            </w:r>
                            <w:r>
                              <w:rPr>
                                <w:rFonts w:ascii="Arial" w:hAnsi="Arial"/>
                                <w:sz w:val="18"/>
                              </w:rPr>
                              <w:softHyphen/>
                              <w:t>ranten</w:t>
                            </w:r>
                            <w:proofErr w:type="spellEnd"/>
                            <w:r>
                              <w:rPr>
                                <w:rFonts w:ascii="Arial" w:hAnsi="Arial"/>
                                <w:sz w:val="18"/>
                              </w:rPr>
                              <w:t>, wenn eine</w:t>
                            </w:r>
                            <w:r>
                              <w:rPr>
                                <w:rFonts w:ascii="Arial" w:hAnsi="Arial"/>
                                <w:sz w:val="18"/>
                              </w:rPr>
                              <w:t xml:space="preserve"> Beratung nötig ist.</w:t>
                            </w:r>
                          </w:p>
                          <w:p w:rsidR="00A5016E" w:rsidRDefault="00DF2A01">
                            <w:pPr>
                              <w:pStyle w:val="FrameContents"/>
                              <w:rPr>
                                <w:rFonts w:hint="eastAsia"/>
                              </w:rPr>
                            </w:pPr>
                            <w:r>
                              <w:rPr>
                                <w:rFonts w:ascii="Liberation Sans" w:hAnsi="Liberation Sans"/>
                                <w:b/>
                                <w:bCs/>
                                <w:color w:val="3333FF"/>
                                <w:sz w:val="18"/>
                                <w:szCs w:val="18"/>
                              </w:rPr>
                              <w:t xml:space="preserve">Abfallschlüssel nach AVV: </w:t>
                            </w:r>
                            <w:r>
                              <w:rPr>
                                <w:rFonts w:ascii="Arial" w:hAnsi="Arial"/>
                                <w:sz w:val="18"/>
                              </w:rPr>
                              <w:t>16 05 04</w:t>
                            </w:r>
                          </w:p>
                          <w:p w:rsidR="00A5016E" w:rsidRDefault="00DF2A01">
                            <w:pPr>
                              <w:pStyle w:val="FrameContents"/>
                              <w:rPr>
                                <w:rFonts w:hint="eastAsia"/>
                              </w:rPr>
                            </w:pPr>
                            <w:r>
                              <w:rPr>
                                <w:rFonts w:ascii="Liberation Sans" w:hAnsi="Liberation Sans"/>
                                <w:b/>
                                <w:bCs/>
                                <w:color w:val="3333FF"/>
                                <w:sz w:val="18"/>
                                <w:szCs w:val="18"/>
                              </w:rPr>
                              <w:t xml:space="preserve">Abfallbezeichnung: </w:t>
                            </w:r>
                            <w:r>
                              <w:rPr>
                                <w:rFonts w:ascii="Arial" w:hAnsi="Arial"/>
                                <w:sz w:val="18"/>
                              </w:rPr>
                              <w:t>Gefährliche Stoffe enthaltende Gase in Druckbehältern(einschließlich Halone).</w:t>
                            </w:r>
                          </w:p>
                        </w:txbxContent>
                      </wps:txbx>
                      <wps:bodyPr lIns="0" tIns="0" rIns="0" bIns="0" anchor="t">
                        <a:noAutofit/>
                      </wps:bodyPr>
                    </wps:wsp>
                  </a:graphicData>
                </a:graphic>
              </wp:anchor>
            </w:drawing>
          </mc:Choice>
          <mc:Fallback>
            <w:pict>
              <v:rect style="position:absolute;rotation:0;width:435.4pt;height:55.05pt;mso-wrap-distance-left:5.7pt;mso-wrap-distance-right:5.7pt;mso-wrap-distance-top:5.7pt;mso-wrap-distance-bottom:5.7pt;margin-top:751.2pt;mso-position-vertical-relative:page;margin-left:115.95pt;mso-position-horizontal-relative:page">
                <v:textbox inset="0in,0in,0in,0in">
                  <w:txbxContent>
                    <w:p>
                      <w:pPr>
                        <w:pStyle w:val="Normal"/>
                        <w:rPr/>
                      </w:pPr>
                      <w:r>
                        <w:rPr>
                          <w:rFonts w:ascii="Arial" w:hAnsi="Arial"/>
                          <w:b w:val="false"/>
                          <w:bCs w:val="false"/>
                          <w:color w:val="000000"/>
                          <w:sz w:val="18"/>
                          <w:szCs w:val="18"/>
                        </w:rPr>
                        <w:t xml:space="preserve">Nicht in die Atmosphäre ablassen. Nicht in die Kanalisation, Keller, Arbeitsgruben und ähnliche Plätze, an </w:t>
                      </w:r>
                      <w:r>
                        <w:rPr>
                          <w:rFonts w:ascii="Arial" w:hAnsi="Arial"/>
                          <w:sz w:val="18"/>
                        </w:rPr>
                        <w:t>denen die Ansammlung des Gases gefährlich werden könnte, ausströmen lassen. Rückfrage beim Gasliefe</w:t>
                        <w:softHyphen/>
                        <w:t>ranten, wenn eine Beratung nötig ist.</w:t>
                      </w:r>
                    </w:p>
                    <w:p>
                      <w:pPr>
                        <w:pStyle w:val="FrameContents"/>
                        <w:rPr/>
                      </w:pPr>
                      <w:r>
                        <w:rPr>
                          <w:rFonts w:ascii="Liberation Sans" w:hAnsi="Liberation Sans"/>
                          <w:b/>
                          <w:bCs/>
                          <w:color w:val="3333FF"/>
                          <w:sz w:val="18"/>
                          <w:szCs w:val="18"/>
                        </w:rPr>
                        <w:t xml:space="preserve">Abfallschlüssel nach AVV: </w:t>
                      </w:r>
                      <w:r>
                        <w:rPr>
                          <w:rFonts w:ascii="Arial" w:hAnsi="Arial"/>
                          <w:sz w:val="18"/>
                        </w:rPr>
                        <w:t>16 05 04</w:t>
                      </w:r>
                    </w:p>
                    <w:p>
                      <w:pPr>
                        <w:pStyle w:val="FrameContents"/>
                        <w:rPr/>
                      </w:pPr>
                      <w:r>
                        <w:rPr>
                          <w:rFonts w:ascii="Liberation Sans" w:hAnsi="Liberation Sans"/>
                          <w:b/>
                          <w:bCs/>
                          <w:color w:val="3333FF"/>
                          <w:sz w:val="18"/>
                          <w:szCs w:val="18"/>
                        </w:rPr>
                        <w:t xml:space="preserve">Abfallbezeichnung: </w:t>
                      </w:r>
                      <w:r>
                        <w:rPr>
                          <w:rFonts w:ascii="Arial" w:hAnsi="Arial"/>
                          <w:sz w:val="18"/>
                        </w:rPr>
                        <w:t>Gefährliche Stoffe enthaltende Gase in Druckbehältern(einschließlich Halone).</w:t>
                      </w:r>
                    </w:p>
                  </w:txbxContent>
                </v:textbox>
                <w10:wrap type="square"/>
              </v:rect>
            </w:pict>
          </mc:Fallback>
        </mc:AlternateContent>
      </w: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p w:rsidR="00A5016E" w:rsidRDefault="00A5016E">
      <w:pPr>
        <w:rPr>
          <w:rFonts w:hint="eastAsia"/>
        </w:rPr>
      </w:pPr>
    </w:p>
    <w:sectPr w:rsidR="00A5016E">
      <w:pgSz w:w="11906" w:h="16838"/>
      <w:pgMar w:top="397" w:right="510" w:bottom="397" w:left="510"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
    <w:altName w:val="Times New Roman"/>
    <w:panose1 w:val="00000000000000000000"/>
    <w:charset w:val="00"/>
    <w:family w:val="roman"/>
    <w:notTrueType/>
    <w:pitch w:val="default"/>
  </w:font>
  <w:font w:name="ArialMT">
    <w:altName w:val="Times New Roman"/>
    <w:charset w:val="01"/>
    <w:family w:val="roman"/>
    <w:pitch w:val="default"/>
  </w:font>
  <w:font w:name="LiberationSans">
    <w:altName w:val="Arial"/>
    <w:charset w:val="01"/>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F00"/>
    <w:multiLevelType w:val="multilevel"/>
    <w:tmpl w:val="71705F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9D02FEA"/>
    <w:multiLevelType w:val="multilevel"/>
    <w:tmpl w:val="B114D24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91169E4"/>
    <w:multiLevelType w:val="multilevel"/>
    <w:tmpl w:val="53C054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1BC62992"/>
    <w:multiLevelType w:val="multilevel"/>
    <w:tmpl w:val="06C2996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3A342F61"/>
    <w:multiLevelType w:val="multilevel"/>
    <w:tmpl w:val="B34C13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5F4E0FC2"/>
    <w:multiLevelType w:val="multilevel"/>
    <w:tmpl w:val="6DA4C8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68A31344"/>
    <w:multiLevelType w:val="multilevel"/>
    <w:tmpl w:val="8AC417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hyphenationZone w:val="425"/>
  <w:characterSpacingControl w:val="doNotCompress"/>
  <w:compat>
    <w:useFELayout/>
    <w:compatSetting w:name="compatibilityMode" w:uri="http://schemas.microsoft.com/office/word" w:val="12"/>
  </w:compat>
  <w:rsids>
    <w:rsidRoot w:val="00A5016E"/>
    <w:rsid w:val="001D0863"/>
    <w:rsid w:val="00A5016E"/>
    <w:rsid w:val="00DF2A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FrameContents">
    <w:name w:val="Frame Contents"/>
    <w:basedOn w:val="Standard"/>
    <w:qFormat/>
  </w:style>
  <w:style w:type="paragraph" w:styleId="Sprechblasentext">
    <w:name w:val="Balloon Text"/>
    <w:basedOn w:val="Standard"/>
    <w:link w:val="SprechblasentextZchn"/>
    <w:uiPriority w:val="99"/>
    <w:semiHidden/>
    <w:unhideWhenUsed/>
    <w:rsid w:val="001D0863"/>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1D0863"/>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0.emf"/><Relationship Id="rId18" Type="http://schemas.openxmlformats.org/officeDocument/2006/relationships/image" Target="media/image7.jpeg"/><Relationship Id="rId26" Type="http://schemas.openxmlformats.org/officeDocument/2006/relationships/image" Target="media/image110.emf"/><Relationship Id="rId3" Type="http://schemas.microsoft.com/office/2007/relationships/stylesWithEffects" Target="stylesWithEffects.xml"/><Relationship Id="rId21" Type="http://schemas.openxmlformats.org/officeDocument/2006/relationships/image" Target="media/image9.emf"/><Relationship Id="rId34" Type="http://schemas.openxmlformats.org/officeDocument/2006/relationships/theme" Target="theme/theme1.xml"/><Relationship Id="rId7" Type="http://schemas.openxmlformats.org/officeDocument/2006/relationships/image" Target="media/image14.emf"/><Relationship Id="rId12" Type="http://schemas.openxmlformats.org/officeDocument/2006/relationships/image" Target="media/image4.emf"/><Relationship Id="rId17" Type="http://schemas.openxmlformats.org/officeDocument/2006/relationships/image" Target="media/image60.emf"/><Relationship Id="rId25" Type="http://schemas.openxmlformats.org/officeDocument/2006/relationships/image" Target="media/image11.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0.emf"/><Relationship Id="rId29"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0.emf"/><Relationship Id="rId24" Type="http://schemas.openxmlformats.org/officeDocument/2006/relationships/image" Target="media/image100.emf"/><Relationship Id="rId32" Type="http://schemas.openxmlformats.org/officeDocument/2006/relationships/image" Target="media/image140.jpeg"/><Relationship Id="rId5" Type="http://schemas.openxmlformats.org/officeDocument/2006/relationships/webSettings" Target="webSettings.xml"/><Relationship Id="rId15" Type="http://schemas.openxmlformats.org/officeDocument/2006/relationships/image" Target="media/image50.emf"/><Relationship Id="rId23" Type="http://schemas.openxmlformats.org/officeDocument/2006/relationships/image" Target="media/image10.emf"/><Relationship Id="rId28" Type="http://schemas.openxmlformats.org/officeDocument/2006/relationships/image" Target="media/image120.emf"/><Relationship Id="rId10" Type="http://schemas.openxmlformats.org/officeDocument/2006/relationships/image" Target="media/image3.emf"/><Relationship Id="rId19" Type="http://schemas.openxmlformats.org/officeDocument/2006/relationships/image" Target="media/image8.emf"/><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image" Target="media/image5.emf"/><Relationship Id="rId22" Type="http://schemas.openxmlformats.org/officeDocument/2006/relationships/image" Target="media/image90.emf"/><Relationship Id="rId27" Type="http://schemas.openxmlformats.org/officeDocument/2006/relationships/image" Target="media/image12.emf"/><Relationship Id="rId30" Type="http://schemas.openxmlformats.org/officeDocument/2006/relationships/image" Target="media/image130.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180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Technische Universität CLausthal</cp:lastModifiedBy>
  <cp:revision>28</cp:revision>
  <dcterms:created xsi:type="dcterms:W3CDTF">2014-07-10T09:03:00Z</dcterms:created>
  <dcterms:modified xsi:type="dcterms:W3CDTF">2018-05-28T09:35:00Z</dcterms:modified>
  <dc:language>de-DE</dc:language>
</cp:coreProperties>
</file>