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FC" w:rsidRDefault="00076135">
      <w:pPr>
        <w:rPr>
          <w:rFonts w:hint="eastAsia"/>
        </w:rPr>
      </w:pPr>
      <w:r>
        <w:rPr>
          <w:noProof/>
          <w:lang w:eastAsia="de-DE" w:bidi="ar-SA"/>
        </w:rPr>
        <mc:AlternateContent>
          <mc:Choice Requires="wps">
            <w:drawing>
              <wp:anchor distT="0" distB="0" distL="114935" distR="114935" simplePos="0" relativeHeight="2"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1" name="Rechteck 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solidFill>
                            <a:srgbClr val="FF8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t"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 behindDoc="1" locked="0" layoutInCell="1" allowOverlap="1">
                <wp:simplePos x="0" y="0"/>
                <wp:positionH relativeFrom="page">
                  <wp:posOffset>403225</wp:posOffset>
                </wp:positionH>
                <wp:positionV relativeFrom="page">
                  <wp:posOffset>1677670</wp:posOffset>
                </wp:positionV>
                <wp:extent cx="6787515" cy="220345"/>
                <wp:effectExtent l="0" t="0" r="0" b="0"/>
                <wp:wrapNone/>
                <wp:docPr id="2" name="Rechteck 2"/>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32.1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3" name="Rechteck 3"/>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 name="Rechteck 4"/>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15" behindDoc="1" locked="0" layoutInCell="1" allowOverlap="1">
                <wp:simplePos x="0" y="0"/>
                <wp:positionH relativeFrom="page">
                  <wp:posOffset>403225</wp:posOffset>
                </wp:positionH>
                <wp:positionV relativeFrom="page">
                  <wp:posOffset>2520315</wp:posOffset>
                </wp:positionV>
                <wp:extent cx="6787515" cy="220345"/>
                <wp:effectExtent l="0" t="0" r="0" b="0"/>
                <wp:wrapNone/>
                <wp:docPr id="5" name="Rechteck 5"/>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198.45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2" behindDoc="1" locked="0" layoutInCell="1" allowOverlap="1">
                <wp:simplePos x="0" y="0"/>
                <wp:positionH relativeFrom="page">
                  <wp:posOffset>403225</wp:posOffset>
                </wp:positionH>
                <wp:positionV relativeFrom="page">
                  <wp:posOffset>5003800</wp:posOffset>
                </wp:positionV>
                <wp:extent cx="6787515" cy="220345"/>
                <wp:effectExtent l="0" t="0" r="0" b="0"/>
                <wp:wrapNone/>
                <wp:docPr id="6" name="Rechteck 6"/>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394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24" behindDoc="1" locked="0" layoutInCell="1" allowOverlap="1">
                <wp:simplePos x="0" y="0"/>
                <wp:positionH relativeFrom="page">
                  <wp:posOffset>403225</wp:posOffset>
                </wp:positionH>
                <wp:positionV relativeFrom="page">
                  <wp:posOffset>10213340</wp:posOffset>
                </wp:positionV>
                <wp:extent cx="6787515" cy="220345"/>
                <wp:effectExtent l="0" t="0" r="0" b="0"/>
                <wp:wrapNone/>
                <wp:docPr id="7" name="Rechteck 7"/>
                <wp:cNvGraphicFramePr/>
                <a:graphic xmlns:a="http://schemas.openxmlformats.org/drawingml/2006/main">
                  <a:graphicData uri="http://schemas.microsoft.com/office/word/2010/wordprocessingShape">
                    <wps:wsp>
                      <wps:cNvSpPr/>
                      <wps:spPr>
                        <a:xfrm>
                          <a:off x="0" y="0"/>
                          <a:ext cx="6786720" cy="21960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31.75pt;margin-top:804.2pt;width:534.35pt;height:17.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10" behindDoc="0" locked="0" layoutInCell="1" allowOverlap="1">
                <wp:simplePos x="0" y="0"/>
                <wp:positionH relativeFrom="page">
                  <wp:posOffset>2880360</wp:posOffset>
                </wp:positionH>
                <wp:positionV relativeFrom="page">
                  <wp:posOffset>1677670</wp:posOffset>
                </wp:positionV>
                <wp:extent cx="1800225" cy="202565"/>
                <wp:effectExtent l="0" t="0" r="0" b="0"/>
                <wp:wrapSquare wrapText="bothSides"/>
                <wp:docPr id="8" name="Bezeichnung"/>
                <wp:cNvGraphicFramePr/>
                <a:graphic xmlns:a="http://schemas.openxmlformats.org/drawingml/2006/main">
                  <a:graphicData uri="http://schemas.microsoft.com/office/word/2010/wordprocessingShape">
                    <wps:wsp>
                      <wps:cNvSpPr txBox="1"/>
                      <wps:spPr>
                        <a:xfrm>
                          <a:off x="0" y="0"/>
                          <a:ext cx="1800225" cy="202565"/>
                        </a:xfrm>
                        <a:prstGeom prst="rect">
                          <a:avLst/>
                        </a:prstGeom>
                        <a:solidFill>
                          <a:srgbClr val="FF950E"/>
                        </a:solidFill>
                      </wps:spPr>
                      <wps:txbx>
                        <w:txbxContent>
                          <w:p w:rsidR="00726AFC" w:rsidRDefault="0007613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Gefahrstoffbezeichnung</w:t>
                            </w:r>
                          </w:p>
                        </w:txbxContent>
                      </wps:txbx>
                      <wps:bodyPr lIns="0" tIns="0" rIns="0" bIns="0" anchor="t">
                        <a:noAutofit/>
                      </wps:bodyPr>
                    </wps:wsp>
                  </a:graphicData>
                </a:graphic>
              </wp:anchor>
            </w:drawing>
          </mc:Choice>
          <mc:Fallback>
            <w:pict>
              <v:rect fillcolor="#FF950E" style="position:absolute;rotation:0;width:141.75pt;height:15.95pt;mso-wrap-distance-left:5.7pt;mso-wrap-distance-right:5.7pt;mso-wrap-distance-top:0pt;mso-wrap-distance-bottom:0pt;margin-top:132.1pt;mso-position-vertical-relative:page;margin-left:226.8pt;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Gefahrstoffbezeichnung</w:t>
                      </w:r>
                    </w:p>
                  </w:txbxContent>
                </v:textbox>
                <w10:wrap type="square"/>
              </v:rect>
            </w:pict>
          </mc:Fallback>
        </mc:AlternateContent>
      </w:r>
      <w:r>
        <w:rPr>
          <w:noProof/>
          <w:lang w:eastAsia="de-DE" w:bidi="ar-SA"/>
        </w:rPr>
        <mc:AlternateContent>
          <mc:Choice Requires="wps">
            <w:drawing>
              <wp:anchor distT="0" distB="0" distL="0" distR="0" simplePos="0" relativeHeight="11" behindDoc="0" locked="0" layoutInCell="1" allowOverlap="1">
                <wp:simplePos x="0" y="0"/>
                <wp:positionH relativeFrom="page">
                  <wp:align>center</wp:align>
                </wp:positionH>
                <wp:positionV relativeFrom="page">
                  <wp:posOffset>1976120</wp:posOffset>
                </wp:positionV>
                <wp:extent cx="3725545" cy="244475"/>
                <wp:effectExtent l="0" t="0" r="0" b="0"/>
                <wp:wrapSquare wrapText="bothSides"/>
                <wp:docPr id="9" name="Name"/>
                <wp:cNvGraphicFramePr/>
                <a:graphic xmlns:a="http://schemas.openxmlformats.org/drawingml/2006/main">
                  <a:graphicData uri="http://schemas.microsoft.com/office/word/2010/wordprocessingShape">
                    <wps:wsp>
                      <wps:cNvSpPr txBox="1"/>
                      <wps:spPr>
                        <a:xfrm>
                          <a:off x="0" y="0"/>
                          <a:ext cx="3725545" cy="244475"/>
                        </a:xfrm>
                        <a:prstGeom prst="rect">
                          <a:avLst/>
                        </a:prstGeom>
                      </wps:spPr>
                      <wps:txbx>
                        <w:txbxContent>
                          <w:p w:rsidR="00726AFC" w:rsidRDefault="00076135">
                            <w:pPr>
                              <w:pStyle w:val="FrameContents"/>
                              <w:jc w:val="center"/>
                              <w:rPr>
                                <w:rFonts w:ascii="Liberation Sans" w:hAnsi="Liberation Sans" w:hint="eastAsia"/>
                                <w:b/>
                                <w:bCs/>
                                <w:sz w:val="28"/>
                                <w:szCs w:val="28"/>
                              </w:rPr>
                            </w:pPr>
                            <w:proofErr w:type="spellStart"/>
                            <w:r>
                              <w:rPr>
                                <w:rFonts w:ascii="Liberation Sans" w:hAnsi="Liberation Sans"/>
                                <w:b/>
                                <w:bCs/>
                                <w:sz w:val="28"/>
                                <w:szCs w:val="28"/>
                              </w:rPr>
                              <w:t>Ethanolische</w:t>
                            </w:r>
                            <w:proofErr w:type="spellEnd"/>
                            <w:r>
                              <w:rPr>
                                <w:rFonts w:ascii="Liberation Sans" w:hAnsi="Liberation Sans"/>
                                <w:b/>
                                <w:bCs/>
                                <w:sz w:val="28"/>
                                <w:szCs w:val="28"/>
                              </w:rPr>
                              <w:t xml:space="preserve"> </w:t>
                            </w:r>
                            <w:proofErr w:type="spellStart"/>
                            <w:r>
                              <w:rPr>
                                <w:rFonts w:ascii="Liberation Sans" w:hAnsi="Liberation Sans"/>
                                <w:b/>
                                <w:bCs/>
                                <w:sz w:val="28"/>
                                <w:szCs w:val="28"/>
                              </w:rPr>
                              <w:t>Pikrinsäurelösung</w:t>
                            </w:r>
                            <w:proofErr w:type="spellEnd"/>
                            <w:r>
                              <w:rPr>
                                <w:rFonts w:ascii="Liberation Sans" w:hAnsi="Liberation Sans"/>
                                <w:b/>
                                <w:bCs/>
                                <w:sz w:val="28"/>
                                <w:szCs w:val="28"/>
                              </w:rPr>
                              <w:t xml:space="preserve"> „</w:t>
                            </w:r>
                            <w:proofErr w:type="spellStart"/>
                            <w:r>
                              <w:rPr>
                                <w:rFonts w:ascii="Liberation Sans" w:hAnsi="Liberation Sans"/>
                                <w:b/>
                                <w:bCs/>
                                <w:sz w:val="28"/>
                                <w:szCs w:val="28"/>
                              </w:rPr>
                              <w:t>Pikral</w:t>
                            </w:r>
                            <w:proofErr w:type="spellEnd"/>
                            <w:r>
                              <w:rPr>
                                <w:rFonts w:ascii="Liberation Sans" w:hAnsi="Liberation Sans"/>
                                <w:b/>
                                <w:bCs/>
                                <w:sz w:val="28"/>
                                <w:szCs w:val="28"/>
                              </w:rPr>
                              <w:t>“ 4%</w:t>
                            </w:r>
                          </w:p>
                        </w:txbxContent>
                      </wps:txbx>
                      <wps:bodyPr lIns="0" tIns="0" rIns="0" bIns="0" anchor="t">
                        <a:noAutofit/>
                      </wps:bodyPr>
                    </wps:wsp>
                  </a:graphicData>
                </a:graphic>
              </wp:anchor>
            </w:drawing>
          </mc:Choice>
          <mc:Fallback>
            <w:pict>
              <v:rect style="position:absolute;rotation:0;width:293.35pt;height:19.25pt;mso-wrap-distance-left:5.7pt;mso-wrap-distance-right:5.7pt;mso-wrap-distance-top:5.7pt;mso-wrap-distance-bottom:5.7pt;margin-top:155.6pt;mso-position-vertical-relative:page;margin-left:151pt;mso-position-horizontal:center;mso-position-horizontal-relative:page">
                <v:textbox inset="0in,0in,0in,0in">
                  <w:txbxContent>
                    <w:p>
                      <w:pPr>
                        <w:pStyle w:val="FrameContents"/>
                        <w:jc w:val="center"/>
                        <w:rPr>
                          <w:rFonts w:ascii="Liberation Sans" w:hAnsi="Liberation Sans"/>
                          <w:b/>
                          <w:b/>
                          <w:bCs/>
                          <w:sz w:val="28"/>
                          <w:szCs w:val="28"/>
                        </w:rPr>
                      </w:pPr>
                      <w:r>
                        <w:rPr>
                          <w:rFonts w:ascii="Liberation Sans" w:hAnsi="Liberation Sans"/>
                          <w:b/>
                          <w:bCs/>
                          <w:sz w:val="28"/>
                          <w:szCs w:val="28"/>
                        </w:rPr>
                        <w:t>Ethanolische Pikrinsäurelösung „Pikral“ 4%</w:t>
                      </w:r>
                    </w:p>
                  </w:txbxContent>
                </v:textbox>
                <w10:wrap type="square"/>
              </v:rect>
            </w:pict>
          </mc:Fallback>
        </mc:AlternateContent>
      </w:r>
      <w:r>
        <w:rPr>
          <w:noProof/>
          <w:lang w:eastAsia="de-DE" w:bidi="ar-SA"/>
        </w:rPr>
        <mc:AlternateContent>
          <mc:Choice Requires="wps">
            <w:drawing>
              <wp:anchor distT="0" distB="0" distL="0" distR="0" simplePos="0" relativeHeight="12" behindDoc="0" locked="0" layoutInCell="1" allowOverlap="1">
                <wp:simplePos x="0" y="0"/>
                <wp:positionH relativeFrom="page">
                  <wp:posOffset>4608195</wp:posOffset>
                </wp:positionH>
                <wp:positionV relativeFrom="page">
                  <wp:posOffset>2322195</wp:posOffset>
                </wp:positionV>
                <wp:extent cx="1382395" cy="179705"/>
                <wp:effectExtent l="0" t="0" r="0" b="0"/>
                <wp:wrapSquare wrapText="bothSides"/>
                <wp:docPr id="10" name="Geruch"/>
                <wp:cNvGraphicFramePr/>
                <a:graphic xmlns:a="http://schemas.openxmlformats.org/drawingml/2006/main">
                  <a:graphicData uri="http://schemas.microsoft.com/office/word/2010/wordprocessingShape">
                    <wps:wsp>
                      <wps:cNvSpPr txBox="1"/>
                      <wps:spPr>
                        <a:xfrm>
                          <a:off x="0" y="0"/>
                          <a:ext cx="1382395" cy="179705"/>
                        </a:xfrm>
                        <a:prstGeom prst="rect">
                          <a:avLst/>
                        </a:prstGeom>
                      </wps:spPr>
                      <wps:txbx>
                        <w:txbxContent>
                          <w:p w:rsidR="00726AFC" w:rsidRDefault="00076135">
                            <w:pPr>
                              <w:pStyle w:val="FrameContents"/>
                              <w:rPr>
                                <w:rFonts w:ascii="Liberation Sans" w:hAnsi="Liberation Sans" w:hint="eastAsia"/>
                                <w:b/>
                                <w:bCs/>
                                <w:sz w:val="20"/>
                                <w:szCs w:val="20"/>
                              </w:rPr>
                            </w:pPr>
                            <w:r>
                              <w:rPr>
                                <w:rFonts w:ascii="Liberation Sans" w:hAnsi="Liberation Sans"/>
                                <w:b/>
                                <w:bCs/>
                                <w:sz w:val="20"/>
                                <w:szCs w:val="20"/>
                              </w:rPr>
                              <w:t>Geruch:</w:t>
                            </w:r>
                            <w:r>
                              <w:rPr>
                                <w:rFonts w:ascii="Liberation Sans" w:hAnsi="Liberation Sans"/>
                                <w:sz w:val="20"/>
                                <w:szCs w:val="20"/>
                              </w:rPr>
                              <w:t xml:space="preserve"> alkoholartig</w:t>
                            </w:r>
                          </w:p>
                        </w:txbxContent>
                      </wps:txbx>
                      <wps:bodyPr lIns="0" tIns="0" rIns="0" bIns="0" anchor="t">
                        <a:noAutofit/>
                      </wps:bodyPr>
                    </wps:wsp>
                  </a:graphicData>
                </a:graphic>
              </wp:anchor>
            </w:drawing>
          </mc:Choice>
          <mc:Fallback>
            <w:pict>
              <v:rect style="position:absolute;rotation:0;width:108.85pt;height:14.15pt;mso-wrap-distance-left:5.7pt;mso-wrap-distance-right:5.7pt;mso-wrap-distance-top:5.7pt;mso-wrap-distance-bottom:5.7pt;margin-top:182.85pt;mso-position-vertical-relative:page;margin-left:362.8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Geruch:</w:t>
                      </w:r>
                      <w:r>
                        <w:rPr>
                          <w:rFonts w:ascii="Liberation Sans" w:hAnsi="Liberation Sans"/>
                          <w:b w:val="false"/>
                          <w:bCs w:val="false"/>
                          <w:sz w:val="20"/>
                          <w:szCs w:val="20"/>
                        </w:rPr>
                        <w:t xml:space="preserve"> </w:t>
                      </w:r>
                      <w:r>
                        <w:rPr>
                          <w:rFonts w:ascii="Liberation Sans" w:hAnsi="Liberation Sans"/>
                          <w:b w:val="false"/>
                          <w:bCs w:val="false"/>
                          <w:sz w:val="20"/>
                          <w:szCs w:val="20"/>
                        </w:rPr>
                        <w:t>alkoholartig</w:t>
                      </w:r>
                    </w:p>
                  </w:txbxContent>
                </v:textbox>
                <w10:wrap type="square"/>
              </v:rect>
            </w:pict>
          </mc:Fallback>
        </mc:AlternateContent>
      </w:r>
      <w:r>
        <w:rPr>
          <w:noProof/>
          <w:lang w:eastAsia="de-DE" w:bidi="ar-SA"/>
        </w:rPr>
        <mc:AlternateContent>
          <mc:Choice Requires="wps">
            <w:drawing>
              <wp:anchor distT="0" distB="0" distL="0" distR="0" simplePos="0" relativeHeight="13" behindDoc="0" locked="0" layoutInCell="1" allowOverlap="1">
                <wp:simplePos x="0" y="0"/>
                <wp:positionH relativeFrom="page">
                  <wp:posOffset>558165</wp:posOffset>
                </wp:positionH>
                <wp:positionV relativeFrom="page">
                  <wp:posOffset>2322195</wp:posOffset>
                </wp:positionV>
                <wp:extent cx="1080135" cy="179705"/>
                <wp:effectExtent l="0" t="0" r="0" b="0"/>
                <wp:wrapSquare wrapText="bothSides"/>
                <wp:docPr id="11" name="Rahmen2"/>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726AFC" w:rsidRDefault="00076135">
                            <w:pPr>
                              <w:pStyle w:val="FrameContents"/>
                              <w:rPr>
                                <w:rFonts w:ascii="Liberation Sans" w:hAnsi="Liberation Sans" w:hint="eastAsia"/>
                                <w:b/>
                                <w:bCs/>
                                <w:sz w:val="20"/>
                                <w:szCs w:val="20"/>
                              </w:rPr>
                            </w:pPr>
                            <w:r>
                              <w:rPr>
                                <w:rFonts w:ascii="Liberation Sans" w:hAnsi="Liberation Sans"/>
                                <w:b/>
                                <w:bCs/>
                                <w:sz w:val="20"/>
                                <w:szCs w:val="20"/>
                              </w:rPr>
                              <w:t>Form:</w:t>
                            </w:r>
                            <w:r>
                              <w:rPr>
                                <w:rFonts w:ascii="Liberation Sans" w:hAnsi="Liberation Sans"/>
                                <w:sz w:val="20"/>
                                <w:szCs w:val="20"/>
                              </w:rPr>
                              <w:t xml:space="preserve"> flüssig</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43.9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Form:</w:t>
                      </w:r>
                      <w:r>
                        <w:rPr>
                          <w:rFonts w:ascii="Liberation Sans" w:hAnsi="Liberation Sans"/>
                          <w:b w:val="false"/>
                          <w:bCs w:val="false"/>
                          <w:sz w:val="20"/>
                          <w:szCs w:val="20"/>
                        </w:rPr>
                        <w:t xml:space="preserve"> </w:t>
                      </w:r>
                      <w:r>
                        <w:rPr>
                          <w:rFonts w:ascii="Liberation Sans" w:hAnsi="Liberation Sans"/>
                          <w:b w:val="false"/>
                          <w:bCs w:val="false"/>
                          <w:sz w:val="20"/>
                          <w:szCs w:val="20"/>
                        </w:rPr>
                        <w:t>flüssig</w:t>
                      </w:r>
                    </w:p>
                  </w:txbxContent>
                </v:textbox>
                <w10:wrap type="square"/>
              </v:rect>
            </w:pict>
          </mc:Fallback>
        </mc:AlternateContent>
      </w:r>
      <w:r>
        <w:rPr>
          <w:noProof/>
          <w:lang w:eastAsia="de-DE" w:bidi="ar-SA"/>
        </w:rPr>
        <mc:AlternateContent>
          <mc:Choice Requires="wps">
            <w:drawing>
              <wp:anchor distT="0" distB="0" distL="0" distR="0" simplePos="0" relativeHeight="14" behindDoc="0" locked="0" layoutInCell="1" allowOverlap="1">
                <wp:simplePos x="0" y="0"/>
                <wp:positionH relativeFrom="page">
                  <wp:posOffset>2559685</wp:posOffset>
                </wp:positionH>
                <wp:positionV relativeFrom="page">
                  <wp:posOffset>2322195</wp:posOffset>
                </wp:positionV>
                <wp:extent cx="1080135" cy="179705"/>
                <wp:effectExtent l="0" t="0" r="0" b="0"/>
                <wp:wrapSquare wrapText="bothSides"/>
                <wp:docPr id="12" name="Rahmen3"/>
                <wp:cNvGraphicFramePr/>
                <a:graphic xmlns:a="http://schemas.openxmlformats.org/drawingml/2006/main">
                  <a:graphicData uri="http://schemas.microsoft.com/office/word/2010/wordprocessingShape">
                    <wps:wsp>
                      <wps:cNvSpPr txBox="1"/>
                      <wps:spPr>
                        <a:xfrm>
                          <a:off x="0" y="0"/>
                          <a:ext cx="1080135" cy="179705"/>
                        </a:xfrm>
                        <a:prstGeom prst="rect">
                          <a:avLst/>
                        </a:prstGeom>
                      </wps:spPr>
                      <wps:txbx>
                        <w:txbxContent>
                          <w:p w:rsidR="00726AFC" w:rsidRDefault="00076135">
                            <w:pPr>
                              <w:pStyle w:val="FrameContents"/>
                              <w:rPr>
                                <w:rFonts w:ascii="Liberation Sans" w:hAnsi="Liberation Sans" w:hint="eastAsia"/>
                                <w:b/>
                                <w:bCs/>
                                <w:sz w:val="20"/>
                                <w:szCs w:val="20"/>
                              </w:rPr>
                            </w:pPr>
                            <w:r>
                              <w:rPr>
                                <w:rFonts w:ascii="Liberation Sans" w:hAnsi="Liberation Sans"/>
                                <w:b/>
                                <w:bCs/>
                                <w:sz w:val="20"/>
                                <w:szCs w:val="20"/>
                              </w:rPr>
                              <w:t>Farbe:</w:t>
                            </w:r>
                            <w:r>
                              <w:rPr>
                                <w:rFonts w:ascii="Liberation Sans" w:hAnsi="Liberation Sans"/>
                                <w:sz w:val="20"/>
                                <w:szCs w:val="20"/>
                              </w:rPr>
                              <w:t xml:space="preserve"> hellgelb</w:t>
                            </w:r>
                          </w:p>
                        </w:txbxContent>
                      </wps:txbx>
                      <wps:bodyPr lIns="0" tIns="0" rIns="0" bIns="0" anchor="t">
                        <a:noAutofit/>
                      </wps:bodyPr>
                    </wps:wsp>
                  </a:graphicData>
                </a:graphic>
              </wp:anchor>
            </w:drawing>
          </mc:Choice>
          <mc:Fallback>
            <w:pict>
              <v:rect style="position:absolute;rotation:0;width:85.05pt;height:14.15pt;mso-wrap-distance-left:5.7pt;mso-wrap-distance-right:5.7pt;mso-wrap-distance-top:5.7pt;mso-wrap-distance-bottom:5.7pt;margin-top:182.85pt;mso-position-vertical-relative:page;margin-left:201.55pt;mso-position-horizontal-relative:page">
                <v:textbox inset="0in,0in,0in,0in">
                  <w:txbxContent>
                    <w:p>
                      <w:pPr>
                        <w:pStyle w:val="FrameContents"/>
                        <w:rPr>
                          <w:rFonts w:ascii="Liberation Sans" w:hAnsi="Liberation Sans"/>
                          <w:b/>
                          <w:b/>
                          <w:bCs/>
                          <w:sz w:val="20"/>
                          <w:szCs w:val="20"/>
                        </w:rPr>
                      </w:pPr>
                      <w:r>
                        <w:rPr>
                          <w:rFonts w:ascii="Liberation Sans" w:hAnsi="Liberation Sans"/>
                          <w:b/>
                          <w:bCs/>
                          <w:sz w:val="20"/>
                          <w:szCs w:val="20"/>
                        </w:rPr>
                        <w:t>Farbe:</w:t>
                      </w:r>
                      <w:r>
                        <w:rPr>
                          <w:rFonts w:ascii="Liberation Sans" w:hAnsi="Liberation Sans"/>
                          <w:b w:val="false"/>
                          <w:bCs w:val="false"/>
                          <w:sz w:val="20"/>
                          <w:szCs w:val="20"/>
                        </w:rPr>
                        <w:t xml:space="preserve"> </w:t>
                      </w:r>
                      <w:r>
                        <w:rPr>
                          <w:rFonts w:ascii="Liberation Sans" w:hAnsi="Liberation Sans"/>
                          <w:b w:val="false"/>
                          <w:bCs w:val="false"/>
                          <w:sz w:val="20"/>
                          <w:szCs w:val="20"/>
                        </w:rPr>
                        <w:t>hellgelb</w:t>
                      </w:r>
                    </w:p>
                  </w:txbxContent>
                </v:textbox>
                <w10:wrap type="square"/>
              </v:rect>
            </w:pict>
          </mc:Fallback>
        </mc:AlternateContent>
      </w:r>
      <w:r>
        <w:rPr>
          <w:noProof/>
          <w:lang w:eastAsia="de-DE" w:bidi="ar-SA"/>
        </w:rPr>
        <mc:AlternateContent>
          <mc:Choice Requires="wps">
            <w:drawing>
              <wp:anchor distT="0" distB="0" distL="0" distR="0" simplePos="0" relativeHeight="16" behindDoc="0" locked="0" layoutInCell="1" allowOverlap="1">
                <wp:simplePos x="0" y="0"/>
                <wp:positionH relativeFrom="page">
                  <wp:align>center</wp:align>
                </wp:positionH>
                <wp:positionV relativeFrom="page">
                  <wp:posOffset>2538095</wp:posOffset>
                </wp:positionV>
                <wp:extent cx="2228215" cy="202565"/>
                <wp:effectExtent l="0" t="0" r="0" b="0"/>
                <wp:wrapSquare wrapText="bothSides"/>
                <wp:docPr id="13" name="Gefahren"/>
                <wp:cNvGraphicFramePr/>
                <a:graphic xmlns:a="http://schemas.openxmlformats.org/drawingml/2006/main">
                  <a:graphicData uri="http://schemas.microsoft.com/office/word/2010/wordprocessingShape">
                    <wps:wsp>
                      <wps:cNvSpPr txBox="1"/>
                      <wps:spPr>
                        <a:xfrm>
                          <a:off x="0" y="0"/>
                          <a:ext cx="2228215" cy="202565"/>
                        </a:xfrm>
                        <a:prstGeom prst="rect">
                          <a:avLst/>
                        </a:prstGeom>
                        <a:solidFill>
                          <a:srgbClr val="FF950E"/>
                        </a:solidFill>
                      </wps:spPr>
                      <wps:txbx>
                        <w:txbxContent>
                          <w:p w:rsidR="00726AFC" w:rsidRDefault="0007613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Gefahren für Mensch und Umwelt</w:t>
                            </w:r>
                          </w:p>
                        </w:txbxContent>
                      </wps:txbx>
                      <wps:bodyPr lIns="0" tIns="0" rIns="0" bIns="0" anchor="t">
                        <a:noAutofit/>
                      </wps:bodyPr>
                    </wps:wsp>
                  </a:graphicData>
                </a:graphic>
              </wp:anchor>
            </w:drawing>
          </mc:Choice>
          <mc:Fallback>
            <w:pict>
              <v:rect fillcolor="#FF950E" style="position:absolute;rotation:0;width:175.45pt;height:15.95pt;mso-wrap-distance-left:5.7pt;mso-wrap-distance-right:5.7pt;mso-wrap-distance-top:0pt;mso-wrap-distance-bottom:0pt;margin-top:199.85pt;mso-position-vertical-relative:page;margin-left:209.95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Gefahren für Mensch und Umwelt</w:t>
                      </w:r>
                    </w:p>
                  </w:txbxContent>
                </v:textbox>
                <w10:wrap type="square"/>
              </v:rect>
            </w:pict>
          </mc:Fallback>
        </mc:AlternateContent>
      </w:r>
      <w:r>
        <w:rPr>
          <w:noProof/>
          <w:lang w:eastAsia="de-DE" w:bidi="ar-SA"/>
        </w:rPr>
        <mc:AlternateContent>
          <mc:Choice Requires="wps">
            <w:drawing>
              <wp:anchor distT="0" distB="0" distL="0" distR="0" simplePos="0" relativeHeight="17" behindDoc="0" locked="0" layoutInCell="1" allowOverlap="1">
                <wp:simplePos x="0" y="0"/>
                <wp:positionH relativeFrom="page">
                  <wp:posOffset>586740</wp:posOffset>
                </wp:positionH>
                <wp:positionV relativeFrom="page">
                  <wp:posOffset>8269605</wp:posOffset>
                </wp:positionV>
                <wp:extent cx="720090" cy="720090"/>
                <wp:effectExtent l="0" t="0" r="0" b="0"/>
                <wp:wrapSquare wrapText="bothSides"/>
                <wp:docPr id="14" name="Symbol6"/>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5" name="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6"/>
                                          <pic:cNvPicPr>
                                            <a:picLocks noChangeAspect="1" noChangeArrowheads="1"/>
                                          </pic:cNvPicPr>
                                        </pic:nvPicPr>
                                        <pic:blipFill>
                                          <a:blip r:embed="rId6"/>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651.1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6"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6" descr=""/>
                                    <pic:cNvPicPr>
                                      <a:picLocks noChangeAspect="1" noChangeArrowheads="1"/>
                                    </pic:cNvPicPr>
                                  </pic:nvPicPr>
                                  <pic:blipFill>
                                    <a:blip r:embed="rId7"/>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8" behindDoc="0" locked="0" layoutInCell="1" allowOverlap="1">
                <wp:simplePos x="0" y="0"/>
                <wp:positionH relativeFrom="page">
                  <wp:posOffset>539750</wp:posOffset>
                </wp:positionH>
                <wp:positionV relativeFrom="page">
                  <wp:posOffset>2854960</wp:posOffset>
                </wp:positionV>
                <wp:extent cx="720090" cy="1763395"/>
                <wp:effectExtent l="0" t="0" r="0" b="0"/>
                <wp:wrapSquare wrapText="bothSides"/>
                <wp:docPr id="17" name="Rahmen4"/>
                <wp:cNvGraphicFramePr/>
                <a:graphic xmlns:a="http://schemas.openxmlformats.org/drawingml/2006/main">
                  <a:graphicData uri="http://schemas.microsoft.com/office/word/2010/wordprocessingShape">
                    <wps:wsp>
                      <wps:cNvSpPr txBox="1"/>
                      <wps:spPr>
                        <a:xfrm>
                          <a:off x="0" y="0"/>
                          <a:ext cx="720090" cy="1763395"/>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8"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2"/>
                                          <pic:cNvPicPr>
                                            <a:picLocks noChangeAspect="1" noChangeArrowheads="1"/>
                                          </pic:cNvPicPr>
                                        </pic:nvPicPr>
                                        <pic:blipFill>
                                          <a:blip r:embed="rId8"/>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138.85pt;mso-wrap-distance-left:5.7pt;mso-wrap-distance-right:5.7pt;mso-wrap-distance-top:5.7pt;mso-wrap-distance-bottom:5.7pt;margin-top:224.8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9"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2" descr=""/>
                                    <pic:cNvPicPr>
                                      <a:picLocks noChangeAspect="1" noChangeArrowheads="1"/>
                                    </pic:cNvPicPr>
                                  </pic:nvPicPr>
                                  <pic:blipFill>
                                    <a:blip r:embed="rId9"/>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19" behindDoc="0" locked="0" layoutInCell="1" allowOverlap="1">
                <wp:simplePos x="0" y="0"/>
                <wp:positionH relativeFrom="page">
                  <wp:posOffset>539750</wp:posOffset>
                </wp:positionH>
                <wp:positionV relativeFrom="page">
                  <wp:posOffset>3650615</wp:posOffset>
                </wp:positionV>
                <wp:extent cx="720090" cy="720090"/>
                <wp:effectExtent l="0" t="0" r="0" b="0"/>
                <wp:wrapSquare wrapText="bothSides"/>
                <wp:docPr id="20" name="Rahmen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726AFC">
                            <w:pPr>
                              <w:pStyle w:val="FrameContents"/>
                              <w:rPr>
                                <w:rFonts w:ascii="Liberation Sans" w:hAnsi="Liberation Sans" w:hint="eastAsia"/>
                              </w:rPr>
                            </w:pP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287.45pt;mso-position-vertical-relative:page;margin-left:42.5pt;mso-position-horizontal-relative:page">
                <v:textbox inset="0in,0in,0in,0in">
                  <w:txbxContent>
                    <w:p>
                      <w:pPr>
                        <w:pStyle w:val="FrameContents"/>
                        <w:rPr>
                          <w:rFonts w:ascii="Liberation Sans" w:hAnsi="Liberation Sans"/>
                        </w:rPr>
                      </w:pPr>
                      <w:r>
                        <w:rPr>
                          <w:rFonts w:ascii="Liberation Sans" w:hAnsi="Liberation Sans"/>
                        </w:rPr>
                      </w:r>
                    </w:p>
                  </w:txbxContent>
                </v:textbox>
                <w10:wrap type="square"/>
              </v:rect>
            </w:pict>
          </mc:Fallback>
        </mc:AlternateContent>
      </w:r>
      <w:r>
        <w:rPr>
          <w:noProof/>
          <w:lang w:eastAsia="de-DE" w:bidi="ar-SA"/>
        </w:rPr>
        <mc:AlternateContent>
          <mc:Choice Requires="wps">
            <w:drawing>
              <wp:anchor distT="0" distB="0" distL="0" distR="0" simplePos="0" relativeHeight="20" behindDoc="0" locked="0" layoutInCell="1" allowOverlap="1">
                <wp:simplePos x="0" y="0"/>
                <wp:positionH relativeFrom="page">
                  <wp:posOffset>1472565</wp:posOffset>
                </wp:positionH>
                <wp:positionV relativeFrom="page">
                  <wp:posOffset>4100195</wp:posOffset>
                </wp:positionV>
                <wp:extent cx="5529580" cy="881380"/>
                <wp:effectExtent l="0" t="0" r="0" b="0"/>
                <wp:wrapSquare wrapText="bothSides"/>
                <wp:docPr id="21" name="Gef_Umwelt"/>
                <wp:cNvGraphicFramePr/>
                <a:graphic xmlns:a="http://schemas.openxmlformats.org/drawingml/2006/main">
                  <a:graphicData uri="http://schemas.microsoft.com/office/word/2010/wordprocessingShape">
                    <wps:wsp>
                      <wps:cNvSpPr txBox="1"/>
                      <wps:spPr>
                        <a:xfrm>
                          <a:off x="0" y="0"/>
                          <a:ext cx="5529580" cy="881380"/>
                        </a:xfrm>
                        <a:prstGeom prst="rect">
                          <a:avLst/>
                        </a:prstGeom>
                      </wps:spPr>
                      <wps:txbx>
                        <w:txbxContent>
                          <w:p w:rsidR="00726AFC" w:rsidRDefault="0007613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Umwelt:</w:t>
                            </w:r>
                          </w:p>
                          <w:p w:rsidR="00726AFC" w:rsidRDefault="00076135">
                            <w:pPr>
                              <w:pStyle w:val="FrameContents"/>
                              <w:rPr>
                                <w:rFonts w:ascii="Liberation Sans" w:hAnsi="Liberation Sans" w:hint="eastAsia"/>
                                <w:sz w:val="18"/>
                              </w:rPr>
                            </w:pPr>
                            <w:r>
                              <w:rPr>
                                <w:rFonts w:ascii="Liberation Sans" w:hAnsi="Liberation Sans"/>
                                <w:sz w:val="18"/>
                              </w:rPr>
                              <w:t xml:space="preserve">Stoff ist leicht entzündlich, </w:t>
                            </w:r>
                            <w:r>
                              <w:rPr>
                                <w:rFonts w:ascii="Liberation Sans" w:hAnsi="Liberation Sans"/>
                                <w:sz w:val="18"/>
                              </w:rPr>
                              <w:t>gesundheitsschädlich, brennbar, flüssig, farblos, riecht alkoholartig, in Wasser</w:t>
                            </w:r>
                          </w:p>
                          <w:p w:rsidR="00726AFC" w:rsidRDefault="00076135">
                            <w:pPr>
                              <w:pStyle w:val="FrameContents"/>
                              <w:rPr>
                                <w:rFonts w:ascii="Liberation Sans" w:hAnsi="Liberation Sans" w:hint="eastAsia"/>
                                <w:sz w:val="18"/>
                              </w:rPr>
                            </w:pPr>
                            <w:r>
                              <w:rPr>
                                <w:rFonts w:ascii="Liberation Sans" w:hAnsi="Liberation Sans"/>
                                <w:sz w:val="18"/>
                              </w:rPr>
                              <w:t>löslich, leichter als Wasser, wassergefährdend. Dämpfe schwerer als Luft und entzündlich, können mit Luft</w:t>
                            </w:r>
                          </w:p>
                          <w:p w:rsidR="00726AFC" w:rsidRDefault="00076135">
                            <w:pPr>
                              <w:pStyle w:val="FrameContents"/>
                              <w:rPr>
                                <w:rFonts w:ascii="Liberation Sans" w:hAnsi="Liberation Sans" w:hint="eastAsia"/>
                                <w:sz w:val="18"/>
                              </w:rPr>
                            </w:pPr>
                            <w:r>
                              <w:rPr>
                                <w:rFonts w:ascii="Liberation Sans" w:hAnsi="Liberation Sans"/>
                                <w:sz w:val="18"/>
                              </w:rPr>
                              <w:t>explosionsfähiges Gemisch bilden.</w:t>
                            </w:r>
                          </w:p>
                          <w:p w:rsidR="00726AFC" w:rsidRDefault="00076135">
                            <w:pPr>
                              <w:pStyle w:val="FrameContents"/>
                              <w:rPr>
                                <w:rFonts w:ascii="Liberation Sans" w:hAnsi="Liberation Sans" w:hint="eastAsia"/>
                                <w:sz w:val="18"/>
                              </w:rPr>
                            </w:pPr>
                            <w:proofErr w:type="spellStart"/>
                            <w:r>
                              <w:rPr>
                                <w:rFonts w:ascii="Liberation Sans" w:hAnsi="Liberation Sans"/>
                                <w:sz w:val="18"/>
                              </w:rPr>
                              <w:t>Ragiert</w:t>
                            </w:r>
                            <w:proofErr w:type="spellEnd"/>
                            <w:r>
                              <w:rPr>
                                <w:rFonts w:ascii="Liberation Sans" w:hAnsi="Liberation Sans"/>
                                <w:sz w:val="18"/>
                              </w:rPr>
                              <w:t xml:space="preserve"> gefährlich bei Kontakt mit:</w:t>
                            </w:r>
                            <w:r>
                              <w:rPr>
                                <w:rFonts w:ascii="Liberation Sans" w:hAnsi="Liberation Sans"/>
                                <w:sz w:val="18"/>
                              </w:rPr>
                              <w:t xml:space="preserve"> Oxidationsmitteln unter Entwicklung von Wärme. Im Brandfall und bei</w:t>
                            </w:r>
                          </w:p>
                          <w:p w:rsidR="00726AFC" w:rsidRDefault="00076135">
                            <w:pPr>
                              <w:pStyle w:val="FrameContents"/>
                              <w:rPr>
                                <w:rFonts w:ascii="Liberation Sans" w:hAnsi="Liberation Sans" w:hint="eastAsia"/>
                                <w:sz w:val="18"/>
                              </w:rPr>
                            </w:pPr>
                            <w:r>
                              <w:rPr>
                                <w:rFonts w:ascii="Liberation Sans" w:hAnsi="Liberation Sans"/>
                                <w:sz w:val="18"/>
                              </w:rPr>
                              <w:t>hohen Temperaturen Freisetzung von Kohlenmonoxid und Kohlendioxid.</w:t>
                            </w:r>
                          </w:p>
                        </w:txbxContent>
                      </wps:txbx>
                      <wps:bodyPr lIns="0" tIns="0" rIns="0" bIns="0" anchor="t">
                        <a:noAutofit/>
                      </wps:bodyPr>
                    </wps:wsp>
                  </a:graphicData>
                </a:graphic>
              </wp:anchor>
            </w:drawing>
          </mc:Choice>
          <mc:Fallback>
            <w:pict>
              <v:rect style="position:absolute;rotation:0;width:435.4pt;height:69.4pt;mso-wrap-distance-left:5.7pt;mso-wrap-distance-right:5.7pt;mso-wrap-distance-top:5.7pt;mso-wrap-distance-bottom:5.7pt;margin-top:322.8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Umwelt:</w:t>
                      </w:r>
                    </w:p>
                    <w:p>
                      <w:pPr>
                        <w:pStyle w:val="FrameContents"/>
                        <w:rPr>
                          <w:rFonts w:ascii="Liberation Sans" w:hAnsi="Liberation Sans"/>
                          <w:sz w:val="18"/>
                        </w:rPr>
                      </w:pPr>
                      <w:r>
                        <w:rPr>
                          <w:rFonts w:ascii="Liberation Sans" w:hAnsi="Liberation Sans"/>
                          <w:sz w:val="18"/>
                        </w:rPr>
                        <w:t>Stoff ist leicht entzündlich, gesundheitsschädlich, brennbar, flüssig, farblos, riecht alkoholartig, in Wasser</w:t>
                      </w:r>
                    </w:p>
                    <w:p>
                      <w:pPr>
                        <w:pStyle w:val="FrameContents"/>
                        <w:rPr>
                          <w:rFonts w:ascii="Liberation Sans" w:hAnsi="Liberation Sans"/>
                          <w:sz w:val="18"/>
                        </w:rPr>
                      </w:pPr>
                      <w:r>
                        <w:rPr>
                          <w:rFonts w:ascii="Liberation Sans" w:hAnsi="Liberation Sans"/>
                          <w:sz w:val="18"/>
                        </w:rPr>
                        <w:t>löslich, leichter als Wasser, wassergefährdend. Dämpfe schwerer als Luft und entzündlich, können mit Luft</w:t>
                      </w:r>
                    </w:p>
                    <w:p>
                      <w:pPr>
                        <w:pStyle w:val="FrameContents"/>
                        <w:rPr>
                          <w:rFonts w:ascii="Liberation Sans" w:hAnsi="Liberation Sans"/>
                          <w:sz w:val="18"/>
                        </w:rPr>
                      </w:pPr>
                      <w:r>
                        <w:rPr>
                          <w:rFonts w:ascii="Liberation Sans" w:hAnsi="Liberation Sans"/>
                          <w:sz w:val="18"/>
                        </w:rPr>
                        <w:t>explosionsfähiges Gemisch bilden.</w:t>
                      </w:r>
                    </w:p>
                    <w:p>
                      <w:pPr>
                        <w:pStyle w:val="FrameContents"/>
                        <w:rPr>
                          <w:rFonts w:ascii="Liberation Sans" w:hAnsi="Liberation Sans"/>
                          <w:sz w:val="18"/>
                        </w:rPr>
                      </w:pPr>
                      <w:r>
                        <w:rPr>
                          <w:rFonts w:ascii="Liberation Sans" w:hAnsi="Liberation Sans"/>
                          <w:sz w:val="18"/>
                        </w:rPr>
                        <w:t>Ragiert gefährlich bei Kontakt mit: Oxidationsmitteln unter Entwicklung von Wärme. Im Brandfall und bei</w:t>
                      </w:r>
                    </w:p>
                    <w:p>
                      <w:pPr>
                        <w:pStyle w:val="FrameContents"/>
                        <w:rPr>
                          <w:rFonts w:ascii="Liberation Sans" w:hAnsi="Liberation Sans"/>
                          <w:sz w:val="18"/>
                        </w:rPr>
                      </w:pPr>
                      <w:r>
                        <w:rPr>
                          <w:rFonts w:ascii="Liberation Sans" w:hAnsi="Liberation Sans"/>
                          <w:sz w:val="18"/>
                        </w:rPr>
                        <w:t>hohen Temperaturen Freisetzung von Kohlenmonoxid und Kohlendioxid.</w:t>
                      </w:r>
                    </w:p>
                  </w:txbxContent>
                </v:textbox>
                <w10:wrap type="square"/>
              </v:rect>
            </w:pict>
          </mc:Fallback>
        </mc:AlternateContent>
      </w:r>
      <w:r>
        <w:rPr>
          <w:noProof/>
          <w:lang w:eastAsia="de-DE" w:bidi="ar-SA"/>
        </w:rPr>
        <mc:AlternateContent>
          <mc:Choice Requires="wps">
            <w:drawing>
              <wp:anchor distT="0" distB="0" distL="0" distR="0" simplePos="0" relativeHeight="21" behindDoc="0" locked="0" layoutInCell="1" allowOverlap="1">
                <wp:simplePos x="0" y="0"/>
                <wp:positionH relativeFrom="page">
                  <wp:posOffset>1472565</wp:posOffset>
                </wp:positionH>
                <wp:positionV relativeFrom="page">
                  <wp:posOffset>2890520</wp:posOffset>
                </wp:positionV>
                <wp:extent cx="5529580" cy="1149350"/>
                <wp:effectExtent l="0" t="0" r="0" b="0"/>
                <wp:wrapSquare wrapText="bothSides"/>
                <wp:docPr id="22" name="Rahmen6"/>
                <wp:cNvGraphicFramePr/>
                <a:graphic xmlns:a="http://schemas.openxmlformats.org/drawingml/2006/main">
                  <a:graphicData uri="http://schemas.microsoft.com/office/word/2010/wordprocessingShape">
                    <wps:wsp>
                      <wps:cNvSpPr txBox="1"/>
                      <wps:spPr>
                        <a:xfrm>
                          <a:off x="0" y="0"/>
                          <a:ext cx="5529580" cy="1149350"/>
                        </a:xfrm>
                        <a:prstGeom prst="rect">
                          <a:avLst/>
                        </a:prstGeom>
                      </wps:spPr>
                      <wps:txbx>
                        <w:txbxContent>
                          <w:p w:rsidR="00726AFC" w:rsidRDefault="0007613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Gefahren für Mensch:</w:t>
                            </w:r>
                          </w:p>
                          <w:p w:rsidR="00726AFC" w:rsidRDefault="00076135">
                            <w:pPr>
                              <w:pStyle w:val="FrameContents"/>
                              <w:rPr>
                                <w:rFonts w:ascii="Liberation Sans" w:hAnsi="Liberation Sans" w:hint="eastAsia"/>
                                <w:sz w:val="18"/>
                                <w:szCs w:val="18"/>
                              </w:rPr>
                            </w:pPr>
                            <w:r>
                              <w:rPr>
                                <w:rFonts w:ascii="Liberation Sans" w:hAnsi="Liberation Sans"/>
                                <w:sz w:val="18"/>
                                <w:szCs w:val="18"/>
                              </w:rPr>
                              <w:t>Instabil, explosiv (H200), Flüssigkeit und Dampf leicht entzündbar (H225)</w:t>
                            </w:r>
                          </w:p>
                          <w:p w:rsidR="00726AFC" w:rsidRDefault="00076135">
                            <w:pPr>
                              <w:pStyle w:val="FrameContents"/>
                              <w:rPr>
                                <w:rFonts w:ascii="Liberation Sans" w:hAnsi="Liberation Sans" w:hint="eastAsia"/>
                                <w:sz w:val="18"/>
                                <w:szCs w:val="18"/>
                              </w:rPr>
                            </w:pPr>
                            <w:r>
                              <w:rPr>
                                <w:rFonts w:ascii="Liberation Sans" w:hAnsi="Liberation Sans"/>
                                <w:sz w:val="18"/>
                                <w:szCs w:val="18"/>
                              </w:rPr>
                              <w:t>Ätzmittel wirkt schwac</w:t>
                            </w:r>
                            <w:r>
                              <w:rPr>
                                <w:rFonts w:ascii="Liberation Sans" w:hAnsi="Liberation Sans"/>
                                <w:sz w:val="18"/>
                                <w:szCs w:val="18"/>
                              </w:rPr>
                              <w:t>h reizend an den Augen (Symptome: Rötung, Tränenfluss, Schwellung) und auf der</w:t>
                            </w:r>
                          </w:p>
                          <w:p w:rsidR="00726AFC" w:rsidRDefault="00076135">
                            <w:pPr>
                              <w:pStyle w:val="FrameContents"/>
                              <w:rPr>
                                <w:rFonts w:ascii="Liberation Sans" w:hAnsi="Liberation Sans" w:hint="eastAsia"/>
                                <w:sz w:val="18"/>
                                <w:szCs w:val="18"/>
                              </w:rPr>
                            </w:pPr>
                            <w:r>
                              <w:rPr>
                                <w:rFonts w:ascii="Liberation Sans" w:hAnsi="Liberation Sans"/>
                                <w:sz w:val="18"/>
                                <w:szCs w:val="18"/>
                              </w:rPr>
                              <w:t>Haut nach direktem Kontakt. Häufiger und lang andauernder Kontakt führt zur Entfettung der Haut und somit</w:t>
                            </w:r>
                          </w:p>
                          <w:p w:rsidR="00726AFC" w:rsidRDefault="00076135">
                            <w:pPr>
                              <w:pStyle w:val="FrameContents"/>
                              <w:rPr>
                                <w:rFonts w:ascii="Liberation Sans" w:hAnsi="Liberation Sans" w:hint="eastAsia"/>
                                <w:sz w:val="18"/>
                                <w:szCs w:val="18"/>
                              </w:rPr>
                            </w:pPr>
                            <w:r>
                              <w:rPr>
                                <w:rFonts w:ascii="Liberation Sans" w:hAnsi="Liberation Sans"/>
                                <w:sz w:val="18"/>
                                <w:szCs w:val="18"/>
                              </w:rPr>
                              <w:t>auch zur Hautreizung bzw. -entzündung. Symptome: Rötung, Juckreiz, Schw</w:t>
                            </w:r>
                            <w:r>
                              <w:rPr>
                                <w:rFonts w:ascii="Liberation Sans" w:hAnsi="Liberation Sans"/>
                                <w:sz w:val="18"/>
                                <w:szCs w:val="18"/>
                              </w:rPr>
                              <w:t>ellung. Dämpfe bewirken nach</w:t>
                            </w:r>
                          </w:p>
                          <w:p w:rsidR="00726AFC" w:rsidRDefault="00076135">
                            <w:pPr>
                              <w:pStyle w:val="FrameContents"/>
                              <w:rPr>
                                <w:rFonts w:ascii="Liberation Sans" w:hAnsi="Liberation Sans" w:hint="eastAsia"/>
                                <w:sz w:val="18"/>
                                <w:szCs w:val="18"/>
                              </w:rPr>
                            </w:pPr>
                            <w:r>
                              <w:rPr>
                                <w:rFonts w:ascii="Liberation Sans" w:hAnsi="Liberation Sans"/>
                                <w:sz w:val="18"/>
                                <w:szCs w:val="18"/>
                              </w:rPr>
                              <w:t>Einatmen Reizungen an den Schleimhäuten der Atemwege. Aufnahme gelöster Stoffe in die Blut- und</w:t>
                            </w:r>
                          </w:p>
                          <w:p w:rsidR="00726AFC" w:rsidRDefault="00076135">
                            <w:pPr>
                              <w:pStyle w:val="FrameContents"/>
                              <w:rPr>
                                <w:rFonts w:ascii="Liberation Sans" w:hAnsi="Liberation Sans" w:hint="eastAsia"/>
                                <w:sz w:val="18"/>
                                <w:szCs w:val="18"/>
                              </w:rPr>
                            </w:pPr>
                            <w:r>
                              <w:rPr>
                                <w:rFonts w:ascii="Liberation Sans" w:hAnsi="Liberation Sans"/>
                                <w:sz w:val="18"/>
                                <w:szCs w:val="18"/>
                              </w:rPr>
                              <w:t>Lymphbahn bewirkt Gesundheitsschäden: Schwindel, Rausch, Bewusstlosigkeit. Nach Aufnahme großer</w:t>
                            </w:r>
                          </w:p>
                          <w:p w:rsidR="00726AFC" w:rsidRDefault="00076135">
                            <w:pPr>
                              <w:pStyle w:val="FrameContents"/>
                              <w:rPr>
                                <w:rFonts w:ascii="Liberation Sans" w:hAnsi="Liberation Sans" w:hint="eastAsia"/>
                                <w:sz w:val="18"/>
                                <w:szCs w:val="18"/>
                              </w:rPr>
                            </w:pPr>
                            <w:r>
                              <w:rPr>
                                <w:rFonts w:ascii="Liberation Sans" w:hAnsi="Liberation Sans"/>
                                <w:sz w:val="18"/>
                                <w:szCs w:val="18"/>
                              </w:rPr>
                              <w:t xml:space="preserve">Mengen: Übelkeit, Erbrechen. Wirkt </w:t>
                            </w:r>
                            <w:r>
                              <w:rPr>
                                <w:rFonts w:ascii="Liberation Sans" w:hAnsi="Liberation Sans"/>
                                <w:sz w:val="18"/>
                                <w:szCs w:val="18"/>
                              </w:rPr>
                              <w:t>gesundheitsschädigend nach Verschlucken.</w:t>
                            </w:r>
                          </w:p>
                        </w:txbxContent>
                      </wps:txbx>
                      <wps:bodyPr lIns="0" tIns="0" rIns="0" bIns="0" anchor="t">
                        <a:noAutofit/>
                      </wps:bodyPr>
                    </wps:wsp>
                  </a:graphicData>
                </a:graphic>
              </wp:anchor>
            </w:drawing>
          </mc:Choice>
          <mc:Fallback>
            <w:pict>
              <v:rect style="position:absolute;rotation:0;width:435.4pt;height:90.5pt;mso-wrap-distance-left:5.7pt;mso-wrap-distance-right:5.7pt;mso-wrap-distance-top:5.7pt;mso-wrap-distance-bottom:5.7pt;margin-top:227.6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Gefahren für Mensch:</w:t>
                      </w:r>
                    </w:p>
                    <w:p>
                      <w:pPr>
                        <w:pStyle w:val="FrameContents"/>
                        <w:rPr>
                          <w:rFonts w:ascii="Liberation Sans" w:hAnsi="Liberation Sans"/>
                          <w:sz w:val="18"/>
                          <w:szCs w:val="18"/>
                        </w:rPr>
                      </w:pPr>
                      <w:r>
                        <w:rPr>
                          <w:rFonts w:ascii="Liberation Sans" w:hAnsi="Liberation Sans"/>
                          <w:sz w:val="18"/>
                          <w:szCs w:val="18"/>
                        </w:rPr>
                        <w:t>Instabil, explosiv (H200), Flüssigkeit und Dampf leicht entzündbar (H225)</w:t>
                      </w:r>
                    </w:p>
                    <w:p>
                      <w:pPr>
                        <w:pStyle w:val="FrameContents"/>
                        <w:rPr>
                          <w:rFonts w:ascii="Liberation Sans" w:hAnsi="Liberation Sans"/>
                          <w:sz w:val="18"/>
                          <w:szCs w:val="18"/>
                        </w:rPr>
                      </w:pPr>
                      <w:r>
                        <w:rPr>
                          <w:rFonts w:ascii="Liberation Sans" w:hAnsi="Liberation Sans"/>
                          <w:sz w:val="18"/>
                          <w:szCs w:val="18"/>
                        </w:rPr>
                        <w:t>Ätzmittel wirkt schwach reizend an den Augen (Symptome: Rötung, Tränenfluss, Schwellung) und auf der</w:t>
                      </w:r>
                    </w:p>
                    <w:p>
                      <w:pPr>
                        <w:pStyle w:val="FrameContents"/>
                        <w:rPr>
                          <w:rFonts w:ascii="Liberation Sans" w:hAnsi="Liberation Sans"/>
                          <w:sz w:val="18"/>
                          <w:szCs w:val="18"/>
                        </w:rPr>
                      </w:pPr>
                      <w:r>
                        <w:rPr>
                          <w:rFonts w:ascii="Liberation Sans" w:hAnsi="Liberation Sans"/>
                          <w:sz w:val="18"/>
                          <w:szCs w:val="18"/>
                        </w:rPr>
                        <w:t>Haut nach direktem Kontakt. Häufiger und lang andauernder Kontakt führt zur Entfettung der Haut und somit</w:t>
                      </w:r>
                    </w:p>
                    <w:p>
                      <w:pPr>
                        <w:pStyle w:val="FrameContents"/>
                        <w:rPr>
                          <w:rFonts w:ascii="Liberation Sans" w:hAnsi="Liberation Sans"/>
                          <w:sz w:val="18"/>
                          <w:szCs w:val="18"/>
                        </w:rPr>
                      </w:pPr>
                      <w:r>
                        <w:rPr>
                          <w:rFonts w:ascii="Liberation Sans" w:hAnsi="Liberation Sans"/>
                          <w:sz w:val="18"/>
                          <w:szCs w:val="18"/>
                        </w:rPr>
                        <w:t>auch zur Hautreizung bzw. -entzündung. Symptome: Rötung, Juckreiz, Schwellung. Dämpfe bewirken nach</w:t>
                      </w:r>
                    </w:p>
                    <w:p>
                      <w:pPr>
                        <w:pStyle w:val="FrameContents"/>
                        <w:rPr>
                          <w:rFonts w:ascii="Liberation Sans" w:hAnsi="Liberation Sans"/>
                          <w:sz w:val="18"/>
                          <w:szCs w:val="18"/>
                        </w:rPr>
                      </w:pPr>
                      <w:r>
                        <w:rPr>
                          <w:rFonts w:ascii="Liberation Sans" w:hAnsi="Liberation Sans"/>
                          <w:sz w:val="18"/>
                          <w:szCs w:val="18"/>
                        </w:rPr>
                        <w:t>Einatmen Reizungen an den Schleimhäuten der Atemwege. Aufnahme gelöster Stoffe in die Blut- und</w:t>
                      </w:r>
                    </w:p>
                    <w:p>
                      <w:pPr>
                        <w:pStyle w:val="FrameContents"/>
                        <w:rPr>
                          <w:rFonts w:ascii="Liberation Sans" w:hAnsi="Liberation Sans"/>
                          <w:sz w:val="18"/>
                          <w:szCs w:val="18"/>
                        </w:rPr>
                      </w:pPr>
                      <w:r>
                        <w:rPr>
                          <w:rFonts w:ascii="Liberation Sans" w:hAnsi="Liberation Sans"/>
                          <w:sz w:val="18"/>
                          <w:szCs w:val="18"/>
                        </w:rPr>
                        <w:t>Lymphbahn bewirkt Gesundheitsschäden: Schwindel, Rausch, Bewusstlosigkeit. Nach Aufnahme großer</w:t>
                      </w:r>
                    </w:p>
                    <w:p>
                      <w:pPr>
                        <w:pStyle w:val="FrameContents"/>
                        <w:rPr>
                          <w:rFonts w:ascii="Liberation Sans" w:hAnsi="Liberation Sans"/>
                          <w:sz w:val="18"/>
                          <w:szCs w:val="18"/>
                        </w:rPr>
                      </w:pPr>
                      <w:r>
                        <w:rPr>
                          <w:rFonts w:ascii="Liberation Sans" w:hAnsi="Liberation Sans"/>
                          <w:sz w:val="18"/>
                          <w:szCs w:val="18"/>
                        </w:rPr>
                        <w:t>Mengen: Übelkeit, Erbrechen. Wirkt gesundheitsschädigend nach Verschlucken.</w:t>
                      </w:r>
                    </w:p>
                  </w:txbxContent>
                </v:textbox>
                <w10:wrap type="square"/>
              </v:rect>
            </w:pict>
          </mc:Fallback>
        </mc:AlternateContent>
      </w:r>
      <w:r>
        <w:rPr>
          <w:noProof/>
          <w:lang w:eastAsia="de-DE" w:bidi="ar-SA"/>
        </w:rPr>
        <mc:AlternateContent>
          <mc:Choice Requires="wps">
            <w:drawing>
              <wp:anchor distT="0" distB="0" distL="0" distR="0" simplePos="0" relativeHeight="23" behindDoc="0" locked="0" layoutInCell="1" allowOverlap="1">
                <wp:simplePos x="0" y="0"/>
                <wp:positionH relativeFrom="page">
                  <wp:align>center</wp:align>
                </wp:positionH>
                <wp:positionV relativeFrom="page">
                  <wp:posOffset>5022215</wp:posOffset>
                </wp:positionV>
                <wp:extent cx="2810510" cy="202565"/>
                <wp:effectExtent l="0" t="0" r="0" b="0"/>
                <wp:wrapSquare wrapText="bothSides"/>
                <wp:docPr id="23" name="Schutz"/>
                <wp:cNvGraphicFramePr/>
                <a:graphic xmlns:a="http://schemas.openxmlformats.org/drawingml/2006/main">
                  <a:graphicData uri="http://schemas.microsoft.com/office/word/2010/wordprocessingShape">
                    <wps:wsp>
                      <wps:cNvSpPr txBox="1"/>
                      <wps:spPr>
                        <a:xfrm>
                          <a:off x="0" y="0"/>
                          <a:ext cx="2810510" cy="202565"/>
                        </a:xfrm>
                        <a:prstGeom prst="rect">
                          <a:avLst/>
                        </a:prstGeom>
                        <a:solidFill>
                          <a:srgbClr val="FF950E"/>
                        </a:solidFill>
                      </wps:spPr>
                      <wps:txbx>
                        <w:txbxContent>
                          <w:p w:rsidR="00726AFC" w:rsidRDefault="00076135">
                            <w:pPr>
                              <w:pStyle w:val="FrameContents"/>
                              <w:jc w:val="center"/>
                              <w:rPr>
                                <w:rFonts w:ascii="Liberation Sans" w:hAnsi="Liberation Sans" w:hint="eastAsia"/>
                                <w:b/>
                                <w:bCs/>
                                <w:color w:val="FFFFFF"/>
                                <w:sz w:val="22"/>
                                <w:szCs w:val="22"/>
                              </w:rPr>
                            </w:pPr>
                            <w:proofErr w:type="spellStart"/>
                            <w:r>
                              <w:rPr>
                                <w:rFonts w:ascii="Liberation Sans" w:hAnsi="Liberation Sans"/>
                                <w:b/>
                                <w:bCs/>
                                <w:color w:val="FFFFFF"/>
                                <w:sz w:val="22"/>
                                <w:szCs w:val="22"/>
                              </w:rPr>
                              <w:t>Schutzmassnahmen</w:t>
                            </w:r>
                            <w:proofErr w:type="spellEnd"/>
                            <w:r>
                              <w:rPr>
                                <w:rFonts w:ascii="Liberation Sans" w:hAnsi="Liberation Sans"/>
                                <w:b/>
                                <w:bCs/>
                                <w:color w:val="FFFFFF"/>
                                <w:sz w:val="22"/>
                                <w:szCs w:val="22"/>
                              </w:rPr>
                              <w:t xml:space="preserve"> und Verhaltensregeln</w:t>
                            </w:r>
                          </w:p>
                        </w:txbxContent>
                      </wps:txbx>
                      <wps:bodyPr lIns="0" tIns="0" rIns="0" bIns="0" anchor="t">
                        <a:noAutofit/>
                      </wps:bodyPr>
                    </wps:wsp>
                  </a:graphicData>
                </a:graphic>
              </wp:anchor>
            </w:drawing>
          </mc:Choice>
          <mc:Fallback>
            <w:pict>
              <v:rect fillcolor="#FF950E" style="position:absolute;rotation:0;width:221.3pt;height:15.95pt;mso-wrap-distance-left:5.7pt;mso-wrap-distance-right:5.7pt;mso-wrap-distance-top:0pt;mso-wrap-distance-bottom:0pt;margin-top:395.45pt;mso-position-vertical-relative:page;margin-left:187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Schutzmassnahmen und Verhaltensregeln</w:t>
                      </w:r>
                    </w:p>
                  </w:txbxContent>
                </v:textbox>
                <w10:wrap type="square"/>
              </v:rect>
            </w:pict>
          </mc:Fallback>
        </mc:AlternateContent>
      </w:r>
      <w:r>
        <w:rPr>
          <w:noProof/>
          <w:lang w:eastAsia="de-DE" w:bidi="ar-SA"/>
        </w:rPr>
        <mc:AlternateContent>
          <mc:Choice Requires="wps">
            <w:drawing>
              <wp:anchor distT="0" distB="0" distL="0" distR="0" simplePos="0" relativeHeight="25" behindDoc="0" locked="0" layoutInCell="1" allowOverlap="1">
                <wp:simplePos x="0" y="0"/>
                <wp:positionH relativeFrom="page">
                  <wp:posOffset>1472565</wp:posOffset>
                </wp:positionH>
                <wp:positionV relativeFrom="page">
                  <wp:posOffset>5259705</wp:posOffset>
                </wp:positionV>
                <wp:extent cx="5529580" cy="2944495"/>
                <wp:effectExtent l="0" t="0" r="0" b="0"/>
                <wp:wrapSquare wrapText="bothSides"/>
                <wp:docPr id="24" name="Rahmen7"/>
                <wp:cNvGraphicFramePr/>
                <a:graphic xmlns:a="http://schemas.openxmlformats.org/drawingml/2006/main">
                  <a:graphicData uri="http://schemas.microsoft.com/office/word/2010/wordprocessingShape">
                    <wps:wsp>
                      <wps:cNvSpPr txBox="1"/>
                      <wps:spPr>
                        <a:xfrm>
                          <a:off x="0" y="0"/>
                          <a:ext cx="5529580" cy="2944495"/>
                        </a:xfrm>
                        <a:prstGeom prst="rect">
                          <a:avLst/>
                        </a:prstGeom>
                      </wps:spPr>
                      <wps:txbx>
                        <w:txbxContent>
                          <w:p w:rsidR="00726AFC" w:rsidRDefault="0007613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Technische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231.85pt;mso-wrap-distance-left:5.7pt;mso-wrap-distance-right:5.7pt;mso-wrap-distance-top:5.7pt;mso-wrap-distance-bottom:5.7pt;margin-top:414.1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Technische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26" behindDoc="0" locked="0" layoutInCell="1" allowOverlap="1">
                <wp:simplePos x="0" y="0"/>
                <wp:positionH relativeFrom="page">
                  <wp:posOffset>568960</wp:posOffset>
                </wp:positionH>
                <wp:positionV relativeFrom="page">
                  <wp:posOffset>5328285</wp:posOffset>
                </wp:positionV>
                <wp:extent cx="720090" cy="2456180"/>
                <wp:effectExtent l="0" t="0" r="0" b="0"/>
                <wp:wrapSquare wrapText="bothSides"/>
                <wp:docPr id="25" name="Rahmen9"/>
                <wp:cNvGraphicFramePr/>
                <a:graphic xmlns:a="http://schemas.openxmlformats.org/drawingml/2006/main">
                  <a:graphicData uri="http://schemas.microsoft.com/office/word/2010/wordprocessingShape">
                    <wps:wsp>
                      <wps:cNvSpPr txBox="1"/>
                      <wps:spPr>
                        <a:xfrm>
                          <a:off x="0" y="0"/>
                          <a:ext cx="720090" cy="245618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29285"/>
                                  <wp:effectExtent l="0" t="0" r="0" b="0"/>
                                  <wp:docPr id="26"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3"/>
                                          <pic:cNvPicPr>
                                            <a:picLocks noChangeAspect="1" noChangeArrowheads="1"/>
                                          </pic:cNvPicPr>
                                        </pic:nvPicPr>
                                        <pic:blipFill>
                                          <a:blip r:embed="rId10"/>
                                          <a:stretch>
                                            <a:fillRect/>
                                          </a:stretch>
                                        </pic:blipFill>
                                        <pic:spPr bwMode="auto">
                                          <a:xfrm>
                                            <a:off x="0" y="0"/>
                                            <a:ext cx="720090" cy="629285"/>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193.4pt;mso-wrap-distance-left:5.7pt;mso-wrap-distance-right:5.7pt;mso-wrap-distance-top:5.7pt;mso-wrap-distance-bottom:5.7pt;margin-top:419.5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29285"/>
                            <wp:effectExtent l="0" t="0" r="0" b="0"/>
                            <wp:docPr id="27"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3" descr=""/>
                                    <pic:cNvPicPr>
                                      <a:picLocks noChangeAspect="1" noChangeArrowheads="1"/>
                                    </pic:cNvPicPr>
                                  </pic:nvPicPr>
                                  <pic:blipFill>
                                    <a:blip r:embed="rId11"/>
                                    <a:stretch>
                                      <a:fillRect/>
                                    </a:stretch>
                                  </pic:blipFill>
                                  <pic:spPr bwMode="auto">
                                    <a:xfrm>
                                      <a:off x="0" y="0"/>
                                      <a:ext cx="720090" cy="629285"/>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27" behindDoc="0" locked="0" layoutInCell="1" allowOverlap="1">
                <wp:simplePos x="0" y="0"/>
                <wp:positionH relativeFrom="page">
                  <wp:posOffset>1529715</wp:posOffset>
                </wp:positionH>
                <wp:positionV relativeFrom="page">
                  <wp:posOffset>5529580</wp:posOffset>
                </wp:positionV>
                <wp:extent cx="1011555" cy="467995"/>
                <wp:effectExtent l="0" t="0" r="0" b="0"/>
                <wp:wrapSquare wrapText="bothSides"/>
                <wp:docPr id="28" name="Arbeitsstätte"/>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Arbeitsstätte:</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435.4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Arbeitsstätte:</w:t>
                      </w:r>
                    </w:p>
                  </w:txbxContent>
                </v:textbox>
                <w10:wrap type="square"/>
              </v:rect>
            </w:pict>
          </mc:Fallback>
        </mc:AlternateContent>
      </w:r>
      <w:r>
        <w:rPr>
          <w:noProof/>
          <w:lang w:eastAsia="de-DE" w:bidi="ar-SA"/>
        </w:rPr>
        <mc:AlternateContent>
          <mc:Choice Requires="wps">
            <w:drawing>
              <wp:anchor distT="0" distB="0" distL="0" distR="0" simplePos="0" relativeHeight="28" behindDoc="0" locked="0" layoutInCell="1" allowOverlap="1">
                <wp:simplePos x="0" y="0"/>
                <wp:positionH relativeFrom="page">
                  <wp:posOffset>2639060</wp:posOffset>
                </wp:positionH>
                <wp:positionV relativeFrom="page">
                  <wp:posOffset>6299835</wp:posOffset>
                </wp:positionV>
                <wp:extent cx="4323715" cy="683895"/>
                <wp:effectExtent l="0" t="0" r="0" b="0"/>
                <wp:wrapSquare wrapText="bothSides"/>
                <wp:docPr id="29" name="Rahmen10"/>
                <wp:cNvGraphicFramePr/>
                <a:graphic xmlns:a="http://schemas.openxmlformats.org/drawingml/2006/main">
                  <a:graphicData uri="http://schemas.microsoft.com/office/word/2010/wordprocessingShape">
                    <wps:wsp>
                      <wps:cNvSpPr txBox="1"/>
                      <wps:spPr>
                        <a:xfrm>
                          <a:off x="0" y="0"/>
                          <a:ext cx="4323715" cy="683895"/>
                        </a:xfrm>
                        <a:prstGeom prst="rect">
                          <a:avLst/>
                        </a:prstGeom>
                      </wps:spPr>
                      <wps:txbx>
                        <w:txbxContent>
                          <w:p w:rsidR="00726AFC" w:rsidRDefault="00076135">
                            <w:pPr>
                              <w:pStyle w:val="FrameContents"/>
                              <w:rPr>
                                <w:rFonts w:ascii="Liberation Sans" w:hAnsi="Liberation Sans" w:hint="eastAsia"/>
                                <w:sz w:val="16"/>
                                <w:szCs w:val="16"/>
                              </w:rPr>
                            </w:pPr>
                            <w:r>
                              <w:rPr>
                                <w:rFonts w:ascii="Liberation Sans" w:hAnsi="Liberation Sans"/>
                                <w:sz w:val="16"/>
                                <w:szCs w:val="16"/>
                              </w:rPr>
                              <w:t xml:space="preserve">Entsprechend dem Verfahren: geringe Fallhöhe wählen zur Vermeidung der Spritzgefahr </w:t>
                            </w:r>
                            <w:r>
                              <w:rPr>
                                <w:rFonts w:ascii="Liberation Sans" w:hAnsi="Liberation Sans"/>
                                <w:sz w:val="16"/>
                                <w:szCs w:val="16"/>
                              </w:rPr>
                              <w:t>oder Trichter, Pumpen und Heber benutzen oder im geschlossenen System zuführen. Bei Umfüll-vorgängen Ex-Schutzmaßnahmen (Erdung) in Abhängigkeit von der Menge und Art der</w:t>
                            </w:r>
                          </w:p>
                          <w:p w:rsidR="00726AFC" w:rsidRDefault="00076135">
                            <w:pPr>
                              <w:pStyle w:val="FrameContents"/>
                              <w:rPr>
                                <w:rFonts w:ascii="Liberation Sans" w:hAnsi="Liberation Sans" w:hint="eastAsia"/>
                                <w:sz w:val="16"/>
                                <w:szCs w:val="16"/>
                              </w:rPr>
                            </w:pPr>
                            <w:r>
                              <w:rPr>
                                <w:rFonts w:ascii="Liberation Sans" w:hAnsi="Liberation Sans"/>
                                <w:sz w:val="16"/>
                                <w:szCs w:val="16"/>
                              </w:rPr>
                              <w:t>Gefäße durchführen. Die Trichter, Pumpen und Heber sind nach Benutzung sachgerecht zu</w:t>
                            </w:r>
                            <w:r>
                              <w:rPr>
                                <w:rFonts w:ascii="Liberation Sans" w:hAnsi="Liberation Sans"/>
                                <w:sz w:val="16"/>
                                <w:szCs w:val="16"/>
                              </w:rPr>
                              <w:t xml:space="preserve"> reinigen.</w:t>
                            </w:r>
                          </w:p>
                          <w:p w:rsidR="00726AFC" w:rsidRDefault="00726AFC">
                            <w:pPr>
                              <w:pStyle w:val="FrameContents"/>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40.45pt;height:53.85pt;mso-wrap-distance-left:5.7pt;mso-wrap-distance-right:5.7pt;mso-wrap-distance-top:5.7pt;mso-wrap-distance-bottom:5.7pt;margin-top:496.05pt;mso-position-vertical-relative:page;margin-left:207.8pt;mso-position-horizontal-relative:page">
                <v:textbox inset="0in,0in,0in,0in">
                  <w:txbxContent>
                    <w:p>
                      <w:pPr>
                        <w:pStyle w:val="FrameContents"/>
                        <w:rPr>
                          <w:rFonts w:ascii="Liberation Sans" w:hAnsi="Liberation Sans"/>
                          <w:sz w:val="16"/>
                          <w:szCs w:val="16"/>
                        </w:rPr>
                      </w:pPr>
                      <w:r>
                        <w:rPr>
                          <w:rFonts w:ascii="Liberation Sans" w:hAnsi="Liberation Sans"/>
                          <w:sz w:val="16"/>
                          <w:szCs w:val="16"/>
                        </w:rPr>
                        <w:t>Entsprechend dem Verfahren: geringe Fallhöhe wählen zur Vermeidung der Spritzgefahr oder Trichter, Pumpen und Heber benutzen oder im geschlossenen System zuführen. Bei Umfüll-vorgängen Ex-Schutzmaßnahmen (Erdung) in Abhängigkeit von der Menge und Art der</w:t>
                      </w:r>
                    </w:p>
                    <w:p>
                      <w:pPr>
                        <w:pStyle w:val="FrameContents"/>
                        <w:rPr>
                          <w:rFonts w:ascii="Liberation Sans" w:hAnsi="Liberation Sans"/>
                          <w:sz w:val="16"/>
                          <w:szCs w:val="16"/>
                        </w:rPr>
                      </w:pPr>
                      <w:r>
                        <w:rPr>
                          <w:rFonts w:ascii="Liberation Sans" w:hAnsi="Liberation Sans"/>
                          <w:sz w:val="16"/>
                          <w:szCs w:val="16"/>
                        </w:rPr>
                        <w:t>Gefäße durchführen. Die Trichter, Pumpen und Heber sind nach Benutzung sachgerecht zu reinigen.</w:t>
                      </w:r>
                    </w:p>
                    <w:p>
                      <w:pPr>
                        <w:pStyle w:val="FrameContents"/>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29" behindDoc="0" locked="0" layoutInCell="1" allowOverlap="1">
                <wp:simplePos x="0" y="0"/>
                <wp:positionH relativeFrom="page">
                  <wp:posOffset>1540510</wp:posOffset>
                </wp:positionH>
                <wp:positionV relativeFrom="page">
                  <wp:posOffset>6299835</wp:posOffset>
                </wp:positionV>
                <wp:extent cx="1011555" cy="467995"/>
                <wp:effectExtent l="0" t="0" r="0" b="0"/>
                <wp:wrapSquare wrapText="bothSides"/>
                <wp:docPr id="30" name="Rahmen11"/>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Ab-/Umfüllen:</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496.05pt;mso-position-vertical-relative:page;margin-left:121.3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Ab-/Umfüllen</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0" behindDoc="0" locked="0" layoutInCell="1" allowOverlap="1">
                <wp:simplePos x="0" y="0"/>
                <wp:positionH relativeFrom="page">
                  <wp:posOffset>2628265</wp:posOffset>
                </wp:positionH>
                <wp:positionV relativeFrom="page">
                  <wp:posOffset>5529580</wp:posOffset>
                </wp:positionV>
                <wp:extent cx="4323715" cy="720090"/>
                <wp:effectExtent l="0" t="0" r="0" b="0"/>
                <wp:wrapSquare wrapText="bothSides"/>
                <wp:docPr id="31" name="Rahmen12"/>
                <wp:cNvGraphicFramePr/>
                <a:graphic xmlns:a="http://schemas.openxmlformats.org/drawingml/2006/main">
                  <a:graphicData uri="http://schemas.microsoft.com/office/word/2010/wordprocessingShape">
                    <wps:wsp>
                      <wps:cNvSpPr txBox="1"/>
                      <wps:spPr>
                        <a:xfrm>
                          <a:off x="0" y="0"/>
                          <a:ext cx="4323715" cy="720090"/>
                        </a:xfrm>
                        <a:prstGeom prst="rect">
                          <a:avLst/>
                        </a:prstGeom>
                      </wps:spPr>
                      <wps:txbx>
                        <w:txbxContent>
                          <w:p w:rsidR="00726AFC" w:rsidRDefault="00076135">
                            <w:pPr>
                              <w:pStyle w:val="FrameContents"/>
                              <w:rPr>
                                <w:rFonts w:ascii="Liberation Sans" w:hAnsi="Liberation Sans" w:hint="eastAsia"/>
                                <w:sz w:val="16"/>
                                <w:szCs w:val="16"/>
                              </w:rPr>
                            </w:pPr>
                            <w:r>
                              <w:rPr>
                                <w:rFonts w:ascii="Liberation Sans" w:hAnsi="Liberation Sans"/>
                                <w:sz w:val="16"/>
                                <w:szCs w:val="16"/>
                              </w:rPr>
                              <w:t>Unter dem Laborabzug arbeiten oder örtliche Absaugung im Arbeitsprozess benutzen. Augen-</w:t>
                            </w:r>
                            <w:proofErr w:type="spellStart"/>
                            <w:r>
                              <w:rPr>
                                <w:rFonts w:ascii="Liberation Sans" w:hAnsi="Liberation Sans"/>
                                <w:sz w:val="16"/>
                                <w:szCs w:val="16"/>
                              </w:rPr>
                              <w:t>spüleinrichtung</w:t>
                            </w:r>
                            <w:proofErr w:type="spellEnd"/>
                            <w:r>
                              <w:rPr>
                                <w:rFonts w:ascii="Liberation Sans" w:hAnsi="Liberation Sans"/>
                                <w:sz w:val="16"/>
                                <w:szCs w:val="16"/>
                              </w:rPr>
                              <w:t xml:space="preserve"> muss in der Nähe des Arbeitsbereichs vorhanden sein mit Kennzeichnung der Stelle. Feuerlöscher der Brandklasse ABC aufst</w:t>
                            </w:r>
                            <w:r>
                              <w:rPr>
                                <w:rFonts w:ascii="Liberation Sans" w:hAnsi="Liberation Sans"/>
                                <w:sz w:val="16"/>
                                <w:szCs w:val="16"/>
                              </w:rPr>
                              <w:t>ellen und Standorte kennzeichnen. Gefäße nicht offen stehen lassen. Von Flammen und starken Wärmequellen fern halten, starker Sonnenbestrahlung nicht aussetzen. Funkenbildung vermeiden. Räume, in denen brennbare</w:t>
                            </w:r>
                          </w:p>
                          <w:p w:rsidR="00726AFC" w:rsidRDefault="00076135">
                            <w:pPr>
                              <w:pStyle w:val="FrameContents"/>
                              <w:rPr>
                                <w:rFonts w:ascii="Liberation Sans" w:hAnsi="Liberation Sans" w:hint="eastAsia"/>
                                <w:sz w:val="16"/>
                                <w:szCs w:val="16"/>
                              </w:rPr>
                            </w:pPr>
                            <w:r>
                              <w:rPr>
                                <w:rFonts w:ascii="Liberation Sans" w:hAnsi="Liberation Sans"/>
                                <w:sz w:val="16"/>
                                <w:szCs w:val="16"/>
                              </w:rPr>
                              <w:t xml:space="preserve">Flüssigkeiten umgefüllt werden, unterliegen </w:t>
                            </w:r>
                            <w:r>
                              <w:rPr>
                                <w:rFonts w:ascii="Liberation Sans" w:hAnsi="Liberation Sans"/>
                                <w:sz w:val="16"/>
                                <w:szCs w:val="16"/>
                              </w:rPr>
                              <w:t xml:space="preserve">den Bestimmungen der Zone1 nach </w:t>
                            </w:r>
                            <w:proofErr w:type="spellStart"/>
                            <w:r>
                              <w:rPr>
                                <w:rFonts w:ascii="Liberation Sans" w:hAnsi="Liberation Sans"/>
                                <w:sz w:val="16"/>
                                <w:szCs w:val="16"/>
                              </w:rPr>
                              <w:t>TRbF</w:t>
                            </w:r>
                            <w:proofErr w:type="spellEnd"/>
                            <w:r>
                              <w:rPr>
                                <w:rFonts w:ascii="Liberation Sans" w:hAnsi="Liberation Sans"/>
                                <w:sz w:val="16"/>
                                <w:szCs w:val="16"/>
                              </w:rPr>
                              <w:t>.</w:t>
                            </w:r>
                          </w:p>
                        </w:txbxContent>
                      </wps:txbx>
                      <wps:bodyPr lIns="0" tIns="0" rIns="0" bIns="0" anchor="t">
                        <a:noAutofit/>
                      </wps:bodyPr>
                    </wps:wsp>
                  </a:graphicData>
                </a:graphic>
              </wp:anchor>
            </w:drawing>
          </mc:Choice>
          <mc:Fallback>
            <w:pict>
              <v:rect style="position:absolute;rotation:0;width:340.45pt;height:56.7pt;mso-wrap-distance-left:5.7pt;mso-wrap-distance-right:5.7pt;mso-wrap-distance-top:5.7pt;mso-wrap-distance-bottom:5.7pt;margin-top:435.4pt;mso-position-vertical-relative:page;margin-left:206.95pt;mso-position-horizontal-relative:page">
                <v:textbox inset="0in,0in,0in,0in">
                  <w:txbxContent>
                    <w:p>
                      <w:pPr>
                        <w:pStyle w:val="FrameContents"/>
                        <w:rPr>
                          <w:rFonts w:ascii="Liberation Sans" w:hAnsi="Liberation Sans"/>
                          <w:sz w:val="16"/>
                          <w:szCs w:val="16"/>
                        </w:rPr>
                      </w:pPr>
                      <w:r>
                        <w:rPr>
                          <w:rFonts w:ascii="Liberation Sans" w:hAnsi="Liberation Sans"/>
                          <w:sz w:val="16"/>
                          <w:szCs w:val="16"/>
                        </w:rPr>
                        <w:t>Unter dem Laborabzug arbeiten oder örtliche Absaugung im Arbeitsprozess benutzen. Augen-spüleinrichtung muss in der Nähe des Arbeitsbereichs vorhanden sein mit Kennzeichnung der Stelle. Feuerlöscher der Brandklasse ABC aufstellen und Standorte kennzeichnen. Gefäße nicht offen stehen lassen. Von Flammen und starken Wärmequellen fern halten, starker Sonnenbestrahlung nicht aussetzen. Funkenbildung vermeiden. Räume, in denen brennbare</w:t>
                      </w:r>
                    </w:p>
                    <w:p>
                      <w:pPr>
                        <w:pStyle w:val="FrameContents"/>
                        <w:rPr>
                          <w:rFonts w:ascii="Liberation Sans" w:hAnsi="Liberation Sans"/>
                          <w:sz w:val="16"/>
                          <w:szCs w:val="16"/>
                        </w:rPr>
                      </w:pPr>
                      <w:r>
                        <w:rPr>
                          <w:rFonts w:ascii="Liberation Sans" w:hAnsi="Liberation Sans"/>
                          <w:sz w:val="16"/>
                          <w:szCs w:val="16"/>
                        </w:rPr>
                        <w:t>Flüssigkeiten umgefüllt werden, unterliegen den Bestimmungen der Zone1 nach TRbF.</w:t>
                      </w:r>
                    </w:p>
                  </w:txbxContent>
                </v:textbox>
                <w10:wrap type="square"/>
              </v:rect>
            </w:pict>
          </mc:Fallback>
        </mc:AlternateContent>
      </w:r>
      <w:r>
        <w:rPr>
          <w:noProof/>
          <w:lang w:eastAsia="de-DE" w:bidi="ar-SA"/>
        </w:rPr>
        <mc:AlternateContent>
          <mc:Choice Requires="wps">
            <w:drawing>
              <wp:anchor distT="0" distB="0" distL="0" distR="0" simplePos="0" relativeHeight="31" behindDoc="0" locked="0" layoutInCell="1" allowOverlap="1">
                <wp:simplePos x="0" y="0"/>
                <wp:positionH relativeFrom="page">
                  <wp:posOffset>1529715</wp:posOffset>
                </wp:positionH>
                <wp:positionV relativeFrom="page">
                  <wp:posOffset>7077710</wp:posOffset>
                </wp:positionV>
                <wp:extent cx="1011555" cy="467995"/>
                <wp:effectExtent l="0" t="0" r="0" b="0"/>
                <wp:wrapSquare wrapText="bothSides"/>
                <wp:docPr id="32" name="Rahmen13"/>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Transport:</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57.3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Transport</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2" behindDoc="0" locked="0" layoutInCell="1" allowOverlap="1">
                <wp:simplePos x="0" y="0"/>
                <wp:positionH relativeFrom="page">
                  <wp:posOffset>2628265</wp:posOffset>
                </wp:positionH>
                <wp:positionV relativeFrom="page">
                  <wp:posOffset>7077710</wp:posOffset>
                </wp:positionV>
                <wp:extent cx="4323715" cy="467995"/>
                <wp:effectExtent l="0" t="0" r="0" b="0"/>
                <wp:wrapSquare wrapText="bothSides"/>
                <wp:docPr id="33" name="Rahmen14"/>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Gefäße geschlossen halten. Zubereitung nur im Originalbehälter</w:t>
                            </w:r>
                          </w:p>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transportieren und beim Transport von zerbrechlichen Gefäßen geeignete</w:t>
                            </w:r>
                          </w:p>
                          <w:p w:rsidR="00726AFC" w:rsidRDefault="00076135">
                            <w:pPr>
                              <w:pStyle w:val="FrameContents"/>
                              <w:rPr>
                                <w:rFonts w:ascii="Liberation Sans" w:hAnsi="Liberation Sans" w:hint="eastAsia"/>
                                <w:sz w:val="16"/>
                                <w:szCs w:val="16"/>
                              </w:rPr>
                            </w:pPr>
                            <w:r>
                              <w:rPr>
                                <w:rFonts w:ascii="Liberation Sans" w:hAnsi="Liberation Sans"/>
                                <w:color w:val="000000"/>
                                <w:sz w:val="16"/>
                                <w:szCs w:val="16"/>
                              </w:rPr>
                              <w:t>Überbehälter benutzen</w:t>
                            </w:r>
                            <w:r>
                              <w:rPr>
                                <w:rFonts w:ascii="Liberation Sans" w:hAnsi="Liberation Sans"/>
                                <w:color w:val="000080"/>
                                <w:sz w:val="16"/>
                                <w:szCs w:val="16"/>
                              </w:rPr>
                              <w:t xml:space="preserve">. </w:t>
                            </w:r>
                            <w:r>
                              <w:rPr>
                                <w:rFonts w:ascii="Liberation Sans" w:hAnsi="Liberation Sans"/>
                                <w:b/>
                                <w:color w:val="000080"/>
                                <w:sz w:val="16"/>
                                <w:szCs w:val="16"/>
                              </w:rPr>
                              <w:t xml:space="preserve">ADR/RID-Einstufung: </w:t>
                            </w:r>
                            <w:r>
                              <w:rPr>
                                <w:rFonts w:ascii="Liberation Sans" w:hAnsi="Liberation Sans"/>
                                <w:color w:val="000000"/>
                                <w:sz w:val="16"/>
                                <w:szCs w:val="16"/>
                              </w:rPr>
                              <w:t xml:space="preserve">Klasse 3, Code F1, PG </w:t>
                            </w:r>
                            <w:r>
                              <w:rPr>
                                <w:rFonts w:ascii="Liberation Sans" w:hAnsi="Liberation Sans"/>
                                <w:color w:val="000000"/>
                                <w:sz w:val="16"/>
                                <w:szCs w:val="16"/>
                              </w:rPr>
                              <w:t>II,</w:t>
                            </w:r>
                          </w:p>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UN-Nr. 1170, Gefahrzettel: 3.</w:t>
                            </w:r>
                          </w:p>
                          <w:p w:rsidR="00726AFC" w:rsidRDefault="00726AFC">
                            <w:pPr>
                              <w:pStyle w:val="FrameContents"/>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557.3pt;mso-position-vertical-relative:page;margin-left:206.95pt;mso-position-horizontal-relative:page">
                <v:textbox inset="0in,0in,0in,0in">
                  <w:txbxContent>
                    <w:p>
                      <w:pPr>
                        <w:pStyle w:val="FrameContents"/>
                        <w:rPr>
                          <w:rFonts w:ascii="Liberation Sans" w:hAnsi="Liberation Sans"/>
                          <w:color w:val="000000"/>
                          <w:sz w:val="16"/>
                          <w:szCs w:val="16"/>
                        </w:rPr>
                      </w:pPr>
                      <w:r>
                        <w:rPr>
                          <w:rFonts w:ascii="Liberation Sans" w:hAnsi="Liberation Sans"/>
                          <w:color w:val="000000"/>
                          <w:sz w:val="16"/>
                          <w:szCs w:val="16"/>
                        </w:rPr>
                        <w:t>Gefäße geschlossen halten. Zubereitung nur im Originalbehälter</w:t>
                      </w:r>
                    </w:p>
                    <w:p>
                      <w:pPr>
                        <w:pStyle w:val="FrameContents"/>
                        <w:rPr>
                          <w:rFonts w:ascii="Liberation Sans" w:hAnsi="Liberation Sans"/>
                          <w:color w:val="000000"/>
                          <w:sz w:val="16"/>
                          <w:szCs w:val="16"/>
                        </w:rPr>
                      </w:pPr>
                      <w:r>
                        <w:rPr>
                          <w:rFonts w:ascii="Liberation Sans" w:hAnsi="Liberation Sans"/>
                          <w:color w:val="000000"/>
                          <w:sz w:val="16"/>
                          <w:szCs w:val="16"/>
                        </w:rPr>
                        <w:t>transportieren und beim Transport von zerbrechlichen Gefäßen geeignete</w:t>
                      </w:r>
                    </w:p>
                    <w:p>
                      <w:pPr>
                        <w:pStyle w:val="FrameContents"/>
                        <w:rPr>
                          <w:rFonts w:ascii="Liberation Sans" w:hAnsi="Liberation Sans"/>
                          <w:sz w:val="16"/>
                          <w:szCs w:val="16"/>
                        </w:rPr>
                      </w:pPr>
                      <w:r>
                        <w:rPr>
                          <w:rFonts w:ascii="Liberation Sans" w:hAnsi="Liberation Sans"/>
                          <w:color w:val="000000"/>
                          <w:sz w:val="16"/>
                          <w:szCs w:val="16"/>
                        </w:rPr>
                        <w:t>Überbehälter benutzen</w:t>
                      </w:r>
                      <w:r>
                        <w:rPr>
                          <w:rFonts w:ascii="Liberation Sans" w:hAnsi="Liberation Sans"/>
                          <w:color w:val="000080"/>
                          <w:sz w:val="16"/>
                          <w:szCs w:val="16"/>
                        </w:rPr>
                        <w:t xml:space="preserve">. </w:t>
                      </w:r>
                      <w:r>
                        <w:rPr>
                          <w:rFonts w:ascii="Liberation Sans" w:hAnsi="Liberation Sans"/>
                          <w:b/>
                          <w:color w:val="000080"/>
                          <w:sz w:val="16"/>
                          <w:szCs w:val="16"/>
                        </w:rPr>
                        <w:t xml:space="preserve">ADR/RID-Einstufung: </w:t>
                      </w:r>
                      <w:r>
                        <w:rPr>
                          <w:rFonts w:ascii="Liberation Sans" w:hAnsi="Liberation Sans"/>
                          <w:color w:val="000000"/>
                          <w:sz w:val="16"/>
                          <w:szCs w:val="16"/>
                        </w:rPr>
                        <w:t>Klasse 3, Code F1, PG II,</w:t>
                      </w:r>
                    </w:p>
                    <w:p>
                      <w:pPr>
                        <w:pStyle w:val="FrameContents"/>
                        <w:rPr>
                          <w:rFonts w:ascii="Liberation Sans" w:hAnsi="Liberation Sans"/>
                          <w:color w:val="000000"/>
                          <w:sz w:val="16"/>
                          <w:szCs w:val="16"/>
                        </w:rPr>
                      </w:pPr>
                      <w:r>
                        <w:rPr>
                          <w:rFonts w:ascii="Liberation Sans" w:hAnsi="Liberation Sans"/>
                          <w:color w:val="000000"/>
                          <w:sz w:val="16"/>
                          <w:szCs w:val="16"/>
                        </w:rPr>
                        <w:t>UN-Nr. 1170, Gefahrzettel: 3.</w:t>
                      </w:r>
                    </w:p>
                    <w:p>
                      <w:pPr>
                        <w:pStyle w:val="FrameContents"/>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33" behindDoc="0" locked="0" layoutInCell="1" allowOverlap="1">
                <wp:simplePos x="0" y="0"/>
                <wp:positionH relativeFrom="page">
                  <wp:posOffset>1540510</wp:posOffset>
                </wp:positionH>
                <wp:positionV relativeFrom="page">
                  <wp:posOffset>7632065</wp:posOffset>
                </wp:positionV>
                <wp:extent cx="1011555" cy="467995"/>
                <wp:effectExtent l="0" t="0" r="0" b="0"/>
                <wp:wrapSquare wrapText="bothSides"/>
                <wp:docPr id="34" name="Rahmen15"/>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Lagerung:</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600.95pt;mso-position-vertical-relative:page;margin-left:121.3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Lagerung</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34" behindDoc="0" locked="0" layoutInCell="1" allowOverlap="1">
                <wp:simplePos x="0" y="0"/>
                <wp:positionH relativeFrom="page">
                  <wp:posOffset>2609850</wp:posOffset>
                </wp:positionH>
                <wp:positionV relativeFrom="page">
                  <wp:posOffset>7632065</wp:posOffset>
                </wp:positionV>
                <wp:extent cx="4323715" cy="467995"/>
                <wp:effectExtent l="0" t="0" r="0" b="0"/>
                <wp:wrapSquare wrapText="bothSides"/>
                <wp:docPr id="35" name="Rahmen16"/>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26AFC" w:rsidRDefault="00076135">
                            <w:pPr>
                              <w:pStyle w:val="FrameContents"/>
                              <w:rPr>
                                <w:rFonts w:ascii="Liberation Sans" w:hAnsi="Liberation Sans" w:hint="eastAsia"/>
                                <w:sz w:val="16"/>
                                <w:szCs w:val="16"/>
                              </w:rPr>
                            </w:pPr>
                            <w:r>
                              <w:rPr>
                                <w:rFonts w:ascii="Liberation Sans" w:hAnsi="Liberation Sans"/>
                                <w:sz w:val="16"/>
                                <w:szCs w:val="16"/>
                              </w:rPr>
                              <w:t>Nicht in Arbeitsräumen, Durchgängen oder Durchfahrten, Treppenräumen, Gebäude- oder Stockwerksfluren lagern oder bereitstellen. Gefäße bruchsicher, dicht geschlossen, an einem kühlen, trockenen und gut gel</w:t>
                            </w:r>
                            <w:r>
                              <w:rPr>
                                <w:rFonts w:ascii="Liberation Sans" w:hAnsi="Liberation Sans"/>
                                <w:sz w:val="16"/>
                                <w:szCs w:val="16"/>
                              </w:rPr>
                              <w:t>üfteten Ort lagern. Getrennt lagern von: siehe Gefahren für Umwelt. Entfernt lagern von Zünd- und Wärmequellen.</w:t>
                            </w:r>
                          </w:p>
                          <w:p w:rsidR="00726AFC" w:rsidRDefault="00076135">
                            <w:pPr>
                              <w:rPr>
                                <w:rFonts w:ascii="Arial" w:hAnsi="Arial"/>
                                <w:sz w:val="18"/>
                              </w:rPr>
                            </w:pPr>
                            <w:r>
                              <w:rPr>
                                <w:rFonts w:ascii="Arial" w:hAnsi="Arial"/>
                                <w:sz w:val="18"/>
                              </w:rPr>
                              <w:t xml:space="preserve">Lagerräume sind Zone 2 nach </w:t>
                            </w:r>
                            <w:proofErr w:type="spellStart"/>
                            <w:r>
                              <w:rPr>
                                <w:rFonts w:ascii="Arial" w:hAnsi="Arial"/>
                                <w:sz w:val="18"/>
                              </w:rPr>
                              <w:t>TRbF</w:t>
                            </w:r>
                            <w:proofErr w:type="spellEnd"/>
                            <w:r>
                              <w:rPr>
                                <w:rFonts w:ascii="Arial" w:hAnsi="Arial"/>
                                <w:sz w:val="18"/>
                              </w:rPr>
                              <w:t>.</w:t>
                            </w:r>
                          </w:p>
                          <w:p w:rsidR="00726AFC" w:rsidRDefault="00726AFC">
                            <w:pPr>
                              <w:pStyle w:val="FrameContents"/>
                              <w:rPr>
                                <w:rFonts w:ascii="Liberation Sans" w:hAnsi="Liberation Sans" w:hint="eastAsia"/>
                                <w:sz w:val="18"/>
                                <w:szCs w:val="18"/>
                              </w:rPr>
                            </w:pP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600.95pt;mso-position-vertical-relative:page;margin-left:205.5pt;mso-position-horizontal-relative:page">
                <v:textbox inset="0in,0in,0in,0in">
                  <w:txbxContent>
                    <w:p>
                      <w:pPr>
                        <w:pStyle w:val="FrameContents"/>
                        <w:rPr>
                          <w:rFonts w:ascii="Liberation Sans" w:hAnsi="Liberation Sans"/>
                          <w:sz w:val="16"/>
                          <w:szCs w:val="16"/>
                        </w:rPr>
                      </w:pPr>
                      <w:r>
                        <w:rPr>
                          <w:rFonts w:ascii="Liberation Sans" w:hAnsi="Liberation Sans"/>
                          <w:sz w:val="16"/>
                          <w:szCs w:val="16"/>
                        </w:rPr>
                        <w:t>Nicht in Arbeitsräumen, Durchgängen oder Durchfahrten, Treppenräumen, Gebäude- oder Stockwerksfluren lagern oder bereitstellen. Gefäße bruchsicher, dicht geschlossen, an einem kühlen, trockenen und gut gelüfteten Ort lagern. Getrennt lagern von: siehe Gefahren für Umwelt. Entfernt lagern von Zünd- und Wärmequellen.</w:t>
                      </w:r>
                    </w:p>
                    <w:p>
                      <w:pPr>
                        <w:pStyle w:val="Normal"/>
                        <w:jc w:val="left"/>
                        <w:rPr>
                          <w:rFonts w:ascii="Arial" w:hAnsi="Arial"/>
                          <w:sz w:val="18"/>
                        </w:rPr>
                      </w:pPr>
                      <w:r>
                        <w:rPr>
                          <w:rFonts w:ascii="Arial" w:hAnsi="Arial"/>
                          <w:sz w:val="18"/>
                        </w:rPr>
                        <w:t>Lagerräume sind Zone 2 nach TRbF.</w:t>
                      </w:r>
                    </w:p>
                    <w:p>
                      <w:pPr>
                        <w:pStyle w:val="FrameContents"/>
                        <w:rPr>
                          <w:rFonts w:ascii="Liberation Sans" w:hAnsi="Liberation Sans"/>
                          <w:sz w:val="18"/>
                          <w:szCs w:val="18"/>
                        </w:rPr>
                      </w:pPr>
                      <w:r>
                        <w:rPr>
                          <w:rFonts w:ascii="Liberation Sans" w:hAnsi="Liberation Sans"/>
                          <w:sz w:val="18"/>
                          <w:szCs w:val="18"/>
                        </w:rPr>
                      </w:r>
                    </w:p>
                  </w:txbxContent>
                </v:textbox>
                <w10:wrap type="square"/>
              </v:rect>
            </w:pict>
          </mc:Fallback>
        </mc:AlternateContent>
      </w:r>
      <w:r>
        <w:rPr>
          <w:noProof/>
          <w:lang w:eastAsia="de-DE" w:bidi="ar-SA"/>
        </w:rPr>
        <mc:AlternateContent>
          <mc:Choice Requires="wps">
            <w:drawing>
              <wp:anchor distT="0" distB="0" distL="0" distR="0" simplePos="0" relativeHeight="35" behindDoc="0" locked="0" layoutInCell="1" allowOverlap="1">
                <wp:simplePos x="0" y="0"/>
                <wp:positionH relativeFrom="page">
                  <wp:posOffset>1490345</wp:posOffset>
                </wp:positionH>
                <wp:positionV relativeFrom="page">
                  <wp:posOffset>8244205</wp:posOffset>
                </wp:positionV>
                <wp:extent cx="5529580" cy="1934210"/>
                <wp:effectExtent l="0" t="0" r="0" b="0"/>
                <wp:wrapSquare wrapText="bothSides"/>
                <wp:docPr id="36" name="Rahmen17"/>
                <wp:cNvGraphicFramePr/>
                <a:graphic xmlns:a="http://schemas.openxmlformats.org/drawingml/2006/main">
                  <a:graphicData uri="http://schemas.microsoft.com/office/word/2010/wordprocessingShape">
                    <wps:wsp>
                      <wps:cNvSpPr txBox="1"/>
                      <wps:spPr>
                        <a:xfrm>
                          <a:off x="0" y="0"/>
                          <a:ext cx="5529580" cy="1934210"/>
                        </a:xfrm>
                        <a:prstGeom prst="rect">
                          <a:avLst/>
                        </a:prstGeom>
                      </wps:spPr>
                      <wps:txbx>
                        <w:txbxContent>
                          <w:p w:rsidR="00726AFC" w:rsidRDefault="0007613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Organisatorische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w:t>
                            </w:r>
                          </w:p>
                          <w:p w:rsidR="00726AFC" w:rsidRDefault="00076135">
                            <w:pPr>
                              <w:pStyle w:val="FrameContents"/>
                              <w:rPr>
                                <w:rFonts w:ascii="Liberation Sans" w:hAnsi="Liberation Sans" w:hint="eastAsia"/>
                                <w:b/>
                                <w:bCs/>
                                <w:color w:val="3399FF"/>
                                <w:sz w:val="16"/>
                                <w:szCs w:val="16"/>
                              </w:rPr>
                            </w:pPr>
                            <w:r>
                              <w:rPr>
                                <w:rFonts w:ascii="Liberation Sans" w:hAnsi="Liberation Sans"/>
                                <w:bCs/>
                                <w:color w:val="3399FF"/>
                                <w:sz w:val="16"/>
                                <w:szCs w:val="16"/>
                              </w:rPr>
                              <w:t>Arbeitsmedizinische Vorsorge:</w:t>
                            </w:r>
                          </w:p>
                          <w:p w:rsidR="00726AFC" w:rsidRDefault="00076135">
                            <w:pPr>
                              <w:pStyle w:val="FrameContents"/>
                              <w:numPr>
                                <w:ilvl w:val="0"/>
                                <w:numId w:val="1"/>
                              </w:numPr>
                              <w:rPr>
                                <w:rFonts w:ascii="Liberation Sans" w:hAnsi="Liberation Sans" w:hint="eastAsia"/>
                                <w:b/>
                                <w:bCs/>
                                <w:color w:val="000000"/>
                                <w:sz w:val="16"/>
                                <w:szCs w:val="16"/>
                              </w:rPr>
                            </w:pPr>
                            <w:r>
                              <w:rPr>
                                <w:rFonts w:ascii="Liberation Sans" w:hAnsi="Liberation Sans"/>
                                <w:bCs/>
                                <w:color w:val="000000"/>
                                <w:sz w:val="16"/>
                                <w:szCs w:val="16"/>
                              </w:rPr>
                              <w:t xml:space="preserve">Keine arbeitsmedizinische Vorsorge </w:t>
                            </w:r>
                            <w:r>
                              <w:rPr>
                                <w:rFonts w:ascii="Liberation Sans" w:hAnsi="Liberation Sans"/>
                                <w:bCs/>
                                <w:color w:val="000000"/>
                                <w:sz w:val="16"/>
                                <w:szCs w:val="16"/>
                              </w:rPr>
                              <w:t>vorgeschrieben.</w:t>
                            </w:r>
                          </w:p>
                          <w:p w:rsidR="00726AFC" w:rsidRDefault="00076135">
                            <w:pPr>
                              <w:pStyle w:val="FrameContents"/>
                              <w:rPr>
                                <w:rFonts w:ascii="Liberation Sans" w:hAnsi="Liberation Sans" w:hint="eastAsia"/>
                                <w:b/>
                                <w:bCs/>
                                <w:color w:val="3399FF"/>
                                <w:sz w:val="16"/>
                                <w:szCs w:val="16"/>
                              </w:rPr>
                            </w:pPr>
                            <w:r>
                              <w:rPr>
                                <w:rFonts w:ascii="Liberation Sans" w:hAnsi="Liberation Sans"/>
                                <w:bCs/>
                                <w:color w:val="3399FF"/>
                                <w:sz w:val="16"/>
                                <w:szCs w:val="16"/>
                              </w:rPr>
                              <w:t>Prüfung Anlagen und Geräte:</w:t>
                            </w:r>
                          </w:p>
                          <w:p w:rsidR="00726AFC" w:rsidRDefault="00076135">
                            <w:pPr>
                              <w:pStyle w:val="FrameContents"/>
                              <w:numPr>
                                <w:ilvl w:val="0"/>
                                <w:numId w:val="2"/>
                              </w:numPr>
                              <w:rPr>
                                <w:rFonts w:ascii="Liberation Sans" w:hAnsi="Liberation Sans" w:hint="eastAsia"/>
                                <w:b/>
                                <w:bCs/>
                                <w:color w:val="000000"/>
                                <w:sz w:val="16"/>
                                <w:szCs w:val="16"/>
                              </w:rPr>
                            </w:pPr>
                            <w:r>
                              <w:rPr>
                                <w:rFonts w:ascii="Liberation Sans" w:hAnsi="Liberation Sans"/>
                                <w:bCs/>
                                <w:color w:val="000000"/>
                                <w:sz w:val="16"/>
                                <w:szCs w:val="16"/>
                              </w:rPr>
                              <w:t>Lüftung und Absaugung.</w:t>
                            </w:r>
                          </w:p>
                          <w:p w:rsidR="00726AFC" w:rsidRDefault="00076135">
                            <w:pPr>
                              <w:pStyle w:val="FrameContents"/>
                              <w:rPr>
                                <w:rFonts w:ascii="Liberation Sans" w:hAnsi="Liberation Sans" w:hint="eastAsia"/>
                                <w:b/>
                                <w:bCs/>
                                <w:color w:val="3399FF"/>
                                <w:sz w:val="16"/>
                                <w:szCs w:val="16"/>
                              </w:rPr>
                            </w:pPr>
                            <w:r>
                              <w:rPr>
                                <w:rFonts w:ascii="Liberation Sans" w:hAnsi="Liberation Sans"/>
                                <w:bCs/>
                                <w:color w:val="3399FF"/>
                                <w:sz w:val="16"/>
                                <w:szCs w:val="16"/>
                              </w:rPr>
                              <w:t>Informationen zu Lagerort und Lagermengen beachten:</w:t>
                            </w:r>
                          </w:p>
                          <w:p w:rsidR="00726AFC" w:rsidRDefault="00076135">
                            <w:pPr>
                              <w:pStyle w:val="FrameContents"/>
                              <w:numPr>
                                <w:ilvl w:val="0"/>
                                <w:numId w:val="3"/>
                              </w:numPr>
                              <w:rPr>
                                <w:rFonts w:ascii="Liberation Sans" w:hAnsi="Liberation Sans" w:hint="eastAsia"/>
                                <w:b/>
                                <w:bCs/>
                                <w:color w:val="000000"/>
                                <w:sz w:val="16"/>
                                <w:szCs w:val="16"/>
                              </w:rPr>
                            </w:pPr>
                            <w:r>
                              <w:rPr>
                                <w:rFonts w:ascii="Liberation Sans" w:hAnsi="Liberation Sans"/>
                                <w:bCs/>
                                <w:color w:val="000000"/>
                                <w:sz w:val="16"/>
                                <w:szCs w:val="16"/>
                              </w:rPr>
                              <w:t>Nicht mehr als Tagesbedarf und getrennt von anderen Gefahrstoffen am Arbeitsplatz aufbewahren.</w:t>
                            </w:r>
                          </w:p>
                          <w:p w:rsidR="00726AFC" w:rsidRDefault="00076135">
                            <w:pPr>
                              <w:pStyle w:val="FrameContents"/>
                              <w:numPr>
                                <w:ilvl w:val="0"/>
                                <w:numId w:val="3"/>
                              </w:numPr>
                              <w:rPr>
                                <w:rFonts w:ascii="Liberation Sans" w:hAnsi="Liberation Sans" w:hint="eastAsia"/>
                                <w:b/>
                                <w:bCs/>
                                <w:color w:val="000000"/>
                                <w:sz w:val="16"/>
                                <w:szCs w:val="16"/>
                              </w:rPr>
                            </w:pPr>
                            <w:r>
                              <w:rPr>
                                <w:rFonts w:ascii="Liberation Sans" w:hAnsi="Liberation Sans"/>
                                <w:bCs/>
                                <w:color w:val="000000"/>
                                <w:sz w:val="16"/>
                                <w:szCs w:val="16"/>
                              </w:rPr>
                              <w:t>Technische Regel (</w:t>
                            </w:r>
                            <w:proofErr w:type="spellStart"/>
                            <w:r>
                              <w:rPr>
                                <w:rFonts w:ascii="Liberation Sans" w:hAnsi="Liberation Sans"/>
                                <w:bCs/>
                                <w:color w:val="000000"/>
                                <w:sz w:val="16"/>
                                <w:szCs w:val="16"/>
                              </w:rPr>
                              <w:t>TrbF</w:t>
                            </w:r>
                            <w:proofErr w:type="spellEnd"/>
                            <w:r>
                              <w:rPr>
                                <w:rFonts w:ascii="Liberation Sans" w:hAnsi="Liberation Sans"/>
                                <w:bCs/>
                                <w:color w:val="000000"/>
                                <w:sz w:val="16"/>
                                <w:szCs w:val="16"/>
                              </w:rPr>
                              <w:t xml:space="preserve">) 20 „Lager“ und </w:t>
                            </w:r>
                            <w:proofErr w:type="spellStart"/>
                            <w:r>
                              <w:rPr>
                                <w:rFonts w:ascii="Liberation Sans" w:hAnsi="Liberation Sans"/>
                                <w:bCs/>
                                <w:color w:val="000000"/>
                                <w:sz w:val="16"/>
                                <w:szCs w:val="16"/>
                              </w:rPr>
                              <w:t>Trb</w:t>
                            </w:r>
                            <w:r>
                              <w:rPr>
                                <w:rFonts w:ascii="Liberation Sans" w:hAnsi="Liberation Sans"/>
                                <w:bCs/>
                                <w:color w:val="000000"/>
                                <w:sz w:val="16"/>
                                <w:szCs w:val="16"/>
                              </w:rPr>
                              <w:t>F</w:t>
                            </w:r>
                            <w:proofErr w:type="spellEnd"/>
                            <w:r>
                              <w:rPr>
                                <w:rFonts w:ascii="Liberation Sans" w:hAnsi="Liberation Sans"/>
                                <w:bCs/>
                                <w:color w:val="000000"/>
                                <w:sz w:val="16"/>
                                <w:szCs w:val="16"/>
                              </w:rPr>
                              <w:t xml:space="preserve"> 60 „Ortsbewegliche Gefäße“.</w:t>
                            </w:r>
                          </w:p>
                          <w:p w:rsidR="00726AFC" w:rsidRDefault="00076135">
                            <w:pPr>
                              <w:pStyle w:val="FrameContents"/>
                              <w:rPr>
                                <w:rFonts w:ascii="Liberation Sans" w:hAnsi="Liberation Sans" w:hint="eastAsia"/>
                                <w:b/>
                                <w:bCs/>
                                <w:color w:val="3399FF"/>
                                <w:sz w:val="16"/>
                                <w:szCs w:val="16"/>
                              </w:rPr>
                            </w:pPr>
                            <w:r>
                              <w:rPr>
                                <w:rFonts w:ascii="Liberation Sans" w:hAnsi="Liberation Sans"/>
                                <w:bCs/>
                                <w:color w:val="3399FF"/>
                                <w:sz w:val="16"/>
                                <w:szCs w:val="16"/>
                              </w:rPr>
                              <w:t>Beschränkung für Beschäftigte:</w:t>
                            </w:r>
                          </w:p>
                          <w:p w:rsidR="00726AFC" w:rsidRDefault="00076135">
                            <w:pPr>
                              <w:pStyle w:val="FrameContents"/>
                              <w:numPr>
                                <w:ilvl w:val="0"/>
                                <w:numId w:val="4"/>
                              </w:numPr>
                              <w:rPr>
                                <w:rFonts w:ascii="Liberation Sans" w:hAnsi="Liberation Sans" w:hint="eastAsia"/>
                                <w:b/>
                                <w:bCs/>
                                <w:color w:val="000000"/>
                                <w:sz w:val="16"/>
                                <w:szCs w:val="16"/>
                              </w:rPr>
                            </w:pPr>
                            <w:r>
                              <w:rPr>
                                <w:rFonts w:ascii="Liberation Sans" w:hAnsi="Liberation Sans"/>
                                <w:bCs/>
                                <w:color w:val="000000"/>
                                <w:sz w:val="16"/>
                                <w:szCs w:val="16"/>
                              </w:rPr>
                              <w:t xml:space="preserve">Beschäftigung Jugendlicher erlaubt, soweit dies zur Erreichung ihres </w:t>
                            </w:r>
                            <w:proofErr w:type="spellStart"/>
                            <w:r>
                              <w:rPr>
                                <w:rFonts w:ascii="Liberation Sans" w:hAnsi="Liberation Sans"/>
                                <w:bCs/>
                                <w:color w:val="000000"/>
                                <w:sz w:val="16"/>
                                <w:szCs w:val="16"/>
                              </w:rPr>
                              <w:t>Ausbildungszielserforderlich</w:t>
                            </w:r>
                            <w:proofErr w:type="spellEnd"/>
                            <w:r>
                              <w:rPr>
                                <w:rFonts w:ascii="Liberation Sans" w:hAnsi="Liberation Sans"/>
                                <w:bCs/>
                                <w:color w:val="000000"/>
                                <w:sz w:val="16"/>
                                <w:szCs w:val="16"/>
                              </w:rPr>
                              <w:t xml:space="preserve"> ist, ihr Schutz durch die Aufsicht eines Fachkundigen gewährleistet ist und der Luftgrenzwert ein</w:t>
                            </w:r>
                            <w:r>
                              <w:rPr>
                                <w:rFonts w:ascii="Liberation Sans" w:hAnsi="Liberation Sans"/>
                                <w:bCs/>
                                <w:color w:val="000000"/>
                                <w:sz w:val="16"/>
                                <w:szCs w:val="16"/>
                              </w:rPr>
                              <w:t>gehalten wird.</w:t>
                            </w:r>
                          </w:p>
                          <w:p w:rsidR="00726AFC" w:rsidRDefault="00076135">
                            <w:pPr>
                              <w:pStyle w:val="FrameContents"/>
                              <w:rPr>
                                <w:rFonts w:ascii="Liberation Sans" w:hAnsi="Liberation Sans" w:hint="eastAsia"/>
                                <w:b/>
                                <w:bCs/>
                                <w:color w:val="3399FF"/>
                                <w:sz w:val="16"/>
                                <w:szCs w:val="16"/>
                              </w:rPr>
                            </w:pPr>
                            <w:r>
                              <w:rPr>
                                <w:rFonts w:ascii="Liberation Sans" w:hAnsi="Liberation Sans"/>
                                <w:bCs/>
                                <w:color w:val="3399FF"/>
                                <w:sz w:val="16"/>
                                <w:szCs w:val="16"/>
                              </w:rPr>
                              <w:t>Aufbewahrung persönliche Schutzausrüstung:</w:t>
                            </w:r>
                          </w:p>
                          <w:p w:rsidR="00726AFC" w:rsidRDefault="00076135">
                            <w:pPr>
                              <w:pStyle w:val="FrameContents"/>
                              <w:numPr>
                                <w:ilvl w:val="0"/>
                                <w:numId w:val="5"/>
                              </w:numPr>
                              <w:rPr>
                                <w:rFonts w:ascii="Liberation Sans" w:hAnsi="Liberation Sans" w:hint="eastAsia"/>
                                <w:b/>
                                <w:bCs/>
                                <w:color w:val="000000"/>
                                <w:sz w:val="16"/>
                                <w:szCs w:val="16"/>
                              </w:rPr>
                            </w:pPr>
                            <w:r>
                              <w:rPr>
                                <w:rFonts w:ascii="Liberation Sans" w:hAnsi="Liberation Sans"/>
                                <w:bCs/>
                                <w:color w:val="000000"/>
                                <w:sz w:val="16"/>
                                <w:szCs w:val="16"/>
                              </w:rPr>
                              <w:t>Schutz- bzw. Arbeitskleidung nicht mit Straßenkleidung zusammen aufbewahren.</w:t>
                            </w:r>
                          </w:p>
                          <w:p w:rsidR="00726AFC" w:rsidRDefault="00076135">
                            <w:pPr>
                              <w:pStyle w:val="FrameContents"/>
                              <w:rPr>
                                <w:rFonts w:ascii="Liberation Sans" w:hAnsi="Liberation Sans" w:hint="eastAsia"/>
                                <w:b/>
                                <w:bCs/>
                                <w:color w:val="3399FF"/>
                                <w:sz w:val="16"/>
                                <w:szCs w:val="16"/>
                              </w:rPr>
                            </w:pPr>
                            <w:r>
                              <w:rPr>
                                <w:rFonts w:ascii="Liberation Sans" w:hAnsi="Liberation Sans"/>
                                <w:bCs/>
                                <w:color w:val="3399FF"/>
                                <w:sz w:val="16"/>
                                <w:szCs w:val="16"/>
                              </w:rPr>
                              <w:t>Zusatzinformationen beachten:</w:t>
                            </w:r>
                          </w:p>
                          <w:p w:rsidR="00726AFC" w:rsidRDefault="00076135">
                            <w:pPr>
                              <w:pStyle w:val="FrameContents"/>
                              <w:numPr>
                                <w:ilvl w:val="0"/>
                                <w:numId w:val="6"/>
                              </w:numPr>
                              <w:rPr>
                                <w:rFonts w:ascii="Liberation Sans" w:hAnsi="Liberation Sans" w:hint="eastAsia"/>
                                <w:b/>
                                <w:bCs/>
                                <w:color w:val="000000"/>
                                <w:sz w:val="16"/>
                                <w:szCs w:val="16"/>
                              </w:rPr>
                            </w:pPr>
                            <w:r>
                              <w:rPr>
                                <w:rFonts w:ascii="Liberation Sans" w:hAnsi="Liberation Sans"/>
                                <w:bCs/>
                                <w:color w:val="000000"/>
                                <w:sz w:val="16"/>
                                <w:szCs w:val="16"/>
                              </w:rPr>
                              <w:t>Informationen und Verarbeitungshinweise des Herstellers oder Lieferanten beachten.</w:t>
                            </w:r>
                          </w:p>
                          <w:p w:rsidR="00726AFC" w:rsidRDefault="00076135">
                            <w:pPr>
                              <w:pStyle w:val="FrameContents"/>
                              <w:numPr>
                                <w:ilvl w:val="0"/>
                                <w:numId w:val="6"/>
                              </w:numPr>
                              <w:rPr>
                                <w:rFonts w:ascii="Liberation Sans" w:hAnsi="Liberation Sans" w:hint="eastAsia"/>
                                <w:b/>
                                <w:bCs/>
                                <w:color w:val="000000"/>
                                <w:sz w:val="16"/>
                                <w:szCs w:val="16"/>
                              </w:rPr>
                            </w:pPr>
                            <w:r>
                              <w:rPr>
                                <w:rFonts w:ascii="Liberation Sans" w:hAnsi="Liberation Sans"/>
                                <w:bCs/>
                                <w:color w:val="000000"/>
                                <w:sz w:val="16"/>
                                <w:szCs w:val="16"/>
                              </w:rPr>
                              <w:t>Explosionsschutzdokument</w:t>
                            </w:r>
                          </w:p>
                        </w:txbxContent>
                      </wps:txbx>
                      <wps:bodyPr lIns="0" tIns="0" rIns="0" bIns="0" anchor="t">
                        <a:noAutofit/>
                      </wps:bodyPr>
                    </wps:wsp>
                  </a:graphicData>
                </a:graphic>
              </wp:anchor>
            </w:drawing>
          </mc:Choice>
          <mc:Fallback>
            <w:pict>
              <v:rect style="position:absolute;rotation:0;width:435.4pt;height:152.3pt;mso-wrap-distance-left:5.7pt;mso-wrap-distance-right:5.7pt;mso-wrap-distance-top:5.7pt;mso-wrap-distance-bottom:5.7pt;margin-top:649.15pt;mso-position-vertical-relative:page;margin-left:117.3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Organisatorische Schutzmassnahmen</w:t>
                      </w:r>
                      <w:r>
                        <w:rPr>
                          <w:rFonts w:ascii="Liberation Sans" w:hAnsi="Liberation Sans"/>
                          <w:b/>
                          <w:bCs/>
                          <w:color w:val="3333FF"/>
                          <w:sz w:val="20"/>
                          <w:szCs w:val="20"/>
                        </w:rPr>
                        <w:t>:</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Arbeitsmedizinische Vorsorge:</w:t>
                      </w:r>
                    </w:p>
                    <w:p>
                      <w:pPr>
                        <w:pStyle w:val="FrameContents"/>
                        <w:numPr>
                          <w:ilvl w:val="0"/>
                          <w:numId w:val="1"/>
                        </w:numPr>
                        <w:rPr>
                          <w:rFonts w:ascii="Liberation Sans" w:hAnsi="Liberation Sans"/>
                          <w:b w:val="false"/>
                          <w:b/>
                          <w:bCs/>
                          <w:color w:val="000000"/>
                          <w:sz w:val="16"/>
                          <w:szCs w:val="16"/>
                        </w:rPr>
                      </w:pPr>
                      <w:r>
                        <w:rPr>
                          <w:rFonts w:ascii="Liberation Sans" w:hAnsi="Liberation Sans"/>
                          <w:b w:val="false"/>
                          <w:bCs/>
                          <w:color w:val="000000"/>
                          <w:sz w:val="16"/>
                          <w:szCs w:val="16"/>
                        </w:rPr>
                        <w:t>Keine arbeitsmedizinische Vorsorge vorgeschrieben.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Prüfung Anlagen und Geräte:</w:t>
                      </w:r>
                    </w:p>
                    <w:p>
                      <w:pPr>
                        <w:pStyle w:val="FrameContents"/>
                        <w:numPr>
                          <w:ilvl w:val="0"/>
                          <w:numId w:val="2"/>
                        </w:numPr>
                        <w:rPr>
                          <w:rFonts w:ascii="Liberation Sans" w:hAnsi="Liberation Sans"/>
                          <w:b w:val="false"/>
                          <w:b/>
                          <w:bCs/>
                          <w:color w:val="000000"/>
                          <w:sz w:val="16"/>
                          <w:szCs w:val="16"/>
                        </w:rPr>
                      </w:pPr>
                      <w:r>
                        <w:rPr>
                          <w:rFonts w:ascii="Liberation Sans" w:hAnsi="Liberation Sans"/>
                          <w:b w:val="false"/>
                          <w:bCs/>
                          <w:color w:val="000000"/>
                          <w:sz w:val="16"/>
                          <w:szCs w:val="16"/>
                        </w:rPr>
                        <w:t>Lüftung und Absaugung.</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Informationen zu Lagerort und Lagermengen beachten:</w:t>
                      </w:r>
                    </w:p>
                    <w:p>
                      <w:pPr>
                        <w:pStyle w:val="FrameContents"/>
                        <w:numPr>
                          <w:ilvl w:val="0"/>
                          <w:numId w:val="3"/>
                        </w:numPr>
                        <w:rPr>
                          <w:rFonts w:ascii="Liberation Sans" w:hAnsi="Liberation Sans"/>
                          <w:b w:val="false"/>
                          <w:b/>
                          <w:bCs/>
                          <w:color w:val="000000"/>
                          <w:sz w:val="16"/>
                          <w:szCs w:val="16"/>
                        </w:rPr>
                      </w:pPr>
                      <w:r>
                        <w:rPr>
                          <w:rFonts w:ascii="Liberation Sans" w:hAnsi="Liberation Sans"/>
                          <w:b w:val="false"/>
                          <w:bCs/>
                          <w:color w:val="000000"/>
                          <w:sz w:val="16"/>
                          <w:szCs w:val="16"/>
                        </w:rPr>
                        <w:t>Nicht mehr als Tagesbedarf und getrennt von anderen Gefahrstoffen am Arbeitsplatz aufbewahren.</w:t>
                      </w:r>
                    </w:p>
                    <w:p>
                      <w:pPr>
                        <w:pStyle w:val="FrameContents"/>
                        <w:numPr>
                          <w:ilvl w:val="0"/>
                          <w:numId w:val="3"/>
                        </w:numPr>
                        <w:rPr>
                          <w:rFonts w:ascii="Liberation Sans" w:hAnsi="Liberation Sans"/>
                          <w:b w:val="false"/>
                          <w:b/>
                          <w:bCs/>
                          <w:color w:val="000000"/>
                          <w:sz w:val="16"/>
                          <w:szCs w:val="16"/>
                        </w:rPr>
                      </w:pPr>
                      <w:r>
                        <w:rPr>
                          <w:rFonts w:ascii="Liberation Sans" w:hAnsi="Liberation Sans"/>
                          <w:b w:val="false"/>
                          <w:bCs/>
                          <w:color w:val="000000"/>
                          <w:sz w:val="16"/>
                          <w:szCs w:val="16"/>
                        </w:rPr>
                        <w:t>Technische Regel (TrbF) 20 „Lager“ und TrbF 60 „Ortsbewegliche Gefäße“.</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Beschränkung für Beschäftigte:</w:t>
                      </w:r>
                    </w:p>
                    <w:p>
                      <w:pPr>
                        <w:pStyle w:val="FrameContents"/>
                        <w:numPr>
                          <w:ilvl w:val="0"/>
                          <w:numId w:val="4"/>
                        </w:numPr>
                        <w:rPr>
                          <w:rFonts w:ascii="Liberation Sans" w:hAnsi="Liberation Sans"/>
                          <w:b w:val="false"/>
                          <w:b/>
                          <w:bCs/>
                          <w:color w:val="000000"/>
                          <w:sz w:val="16"/>
                          <w:szCs w:val="16"/>
                        </w:rPr>
                      </w:pPr>
                      <w:r>
                        <w:rPr>
                          <w:rFonts w:ascii="Liberation Sans" w:hAnsi="Liberation Sans"/>
                          <w:b w:val="false"/>
                          <w:bCs/>
                          <w:color w:val="000000"/>
                          <w:sz w:val="16"/>
                          <w:szCs w:val="16"/>
                        </w:rPr>
                        <w:t>Beschäftigung Jugendlicher erlaubt, soweit dies zur Erreichung ihres Ausbildungszielserforderlich ist, ihr Schutz durch die Aufsicht eines Fachkundigen gewährleistet ist und der Luftgrenzwert eingehalten wird.</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Aufbewahrung persönliche Schutzausrüstung:</w:t>
                      </w:r>
                    </w:p>
                    <w:p>
                      <w:pPr>
                        <w:pStyle w:val="FrameContents"/>
                        <w:numPr>
                          <w:ilvl w:val="0"/>
                          <w:numId w:val="5"/>
                        </w:numPr>
                        <w:rPr>
                          <w:rFonts w:ascii="Liberation Sans" w:hAnsi="Liberation Sans"/>
                          <w:b w:val="false"/>
                          <w:b/>
                          <w:bCs/>
                          <w:color w:val="000000"/>
                          <w:sz w:val="16"/>
                          <w:szCs w:val="16"/>
                        </w:rPr>
                      </w:pPr>
                      <w:r>
                        <w:rPr>
                          <w:rFonts w:ascii="Liberation Sans" w:hAnsi="Liberation Sans"/>
                          <w:b w:val="false"/>
                          <w:bCs/>
                          <w:color w:val="000000"/>
                          <w:sz w:val="16"/>
                          <w:szCs w:val="16"/>
                        </w:rPr>
                        <w:t>Schutz- bzw. Arbeitskleidung nicht mit Straßenkleidung zusammen aufbewahren.</w:t>
                      </w:r>
                    </w:p>
                    <w:p>
                      <w:pPr>
                        <w:pStyle w:val="FrameContents"/>
                        <w:rPr>
                          <w:rFonts w:ascii="Liberation Sans" w:hAnsi="Liberation Sans"/>
                          <w:b w:val="false"/>
                          <w:b/>
                          <w:bCs/>
                          <w:color w:val="3399FF"/>
                          <w:sz w:val="16"/>
                          <w:szCs w:val="16"/>
                        </w:rPr>
                      </w:pPr>
                      <w:r>
                        <w:rPr>
                          <w:rFonts w:ascii="Liberation Sans" w:hAnsi="Liberation Sans"/>
                          <w:b w:val="false"/>
                          <w:bCs/>
                          <w:color w:val="3399FF"/>
                          <w:sz w:val="16"/>
                          <w:szCs w:val="16"/>
                        </w:rPr>
                        <w:t>Zusatzinformationen beachten:</w:t>
                      </w:r>
                    </w:p>
                    <w:p>
                      <w:pPr>
                        <w:pStyle w:val="FrameContents"/>
                        <w:numPr>
                          <w:ilvl w:val="0"/>
                          <w:numId w:val="6"/>
                        </w:numPr>
                        <w:rPr>
                          <w:rFonts w:ascii="Liberation Sans" w:hAnsi="Liberation Sans"/>
                          <w:b w:val="false"/>
                          <w:b/>
                          <w:bCs/>
                          <w:color w:val="000000"/>
                          <w:sz w:val="16"/>
                          <w:szCs w:val="16"/>
                        </w:rPr>
                      </w:pPr>
                      <w:r>
                        <w:rPr>
                          <w:rFonts w:ascii="Liberation Sans" w:hAnsi="Liberation Sans"/>
                          <w:b w:val="false"/>
                          <w:bCs/>
                          <w:color w:val="000000"/>
                          <w:sz w:val="16"/>
                          <w:szCs w:val="16"/>
                        </w:rPr>
                        <w:t>Informationen und Verarbeitungshinweise des Herstellers oder Lieferanten beachten.</w:t>
                      </w:r>
                    </w:p>
                    <w:p>
                      <w:pPr>
                        <w:pStyle w:val="FrameContents"/>
                        <w:numPr>
                          <w:ilvl w:val="0"/>
                          <w:numId w:val="6"/>
                        </w:numPr>
                        <w:rPr>
                          <w:rFonts w:ascii="Liberation Sans" w:hAnsi="Liberation Sans"/>
                          <w:b w:val="false"/>
                          <w:b/>
                          <w:bCs/>
                          <w:color w:val="000000"/>
                          <w:sz w:val="16"/>
                          <w:szCs w:val="16"/>
                        </w:rPr>
                      </w:pPr>
                      <w:r>
                        <w:rPr>
                          <w:rFonts w:ascii="Liberation Sans" w:hAnsi="Liberation Sans"/>
                          <w:b w:val="false"/>
                          <w:bCs/>
                          <w:color w:val="000000"/>
                          <w:sz w:val="16"/>
                          <w:szCs w:val="16"/>
                        </w:rPr>
                        <w:t>Explosionsschutzdokument</w:t>
                      </w:r>
                    </w:p>
                  </w:txbxContent>
                </v:textbox>
                <w10:wrap type="square"/>
              </v:rect>
            </w:pict>
          </mc:Fallback>
        </mc:AlternateContent>
      </w:r>
      <w:r>
        <w:rPr>
          <w:noProof/>
          <w:lang w:eastAsia="de-DE" w:bidi="ar-SA"/>
        </w:rPr>
        <mc:AlternateContent>
          <mc:Choice Requires="wps">
            <w:drawing>
              <wp:anchor distT="0" distB="0" distL="0" distR="0" simplePos="0" relativeHeight="36" behindDoc="0" locked="0" layoutInCell="1" allowOverlap="1">
                <wp:simplePos x="0" y="0"/>
                <wp:positionH relativeFrom="page">
                  <wp:posOffset>568960</wp:posOffset>
                </wp:positionH>
                <wp:positionV relativeFrom="page">
                  <wp:posOffset>6350635</wp:posOffset>
                </wp:positionV>
                <wp:extent cx="720090" cy="720090"/>
                <wp:effectExtent l="0" t="0" r="0" b="0"/>
                <wp:wrapSquare wrapText="bothSides"/>
                <wp:docPr id="37" name="Rahmen18"/>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629920"/>
                                  <wp:effectExtent l="0" t="0" r="0" b="0"/>
                                  <wp:docPr id="38"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4"/>
                                          <pic:cNvPicPr>
                                            <a:picLocks noChangeAspect="1" noChangeArrowheads="1"/>
                                          </pic:cNvPicPr>
                                        </pic:nvPicPr>
                                        <pic:blipFill>
                                          <a:blip r:embed="rId12"/>
                                          <a:stretch>
                                            <a:fillRect/>
                                          </a:stretch>
                                        </pic:blipFill>
                                        <pic:spPr bwMode="auto">
                                          <a:xfrm>
                                            <a:off x="0" y="0"/>
                                            <a:ext cx="720090" cy="62992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00.05pt;mso-position-vertical-relative:page;margin-left:44.8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629920"/>
                            <wp:effectExtent l="0" t="0" r="0" b="0"/>
                            <wp:docPr id="39" name="Bild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4" descr=""/>
                                    <pic:cNvPicPr>
                                      <a:picLocks noChangeAspect="1" noChangeArrowheads="1"/>
                                    </pic:cNvPicPr>
                                  </pic:nvPicPr>
                                  <pic:blipFill>
                                    <a:blip r:embed="rId13"/>
                                    <a:stretch>
                                      <a:fillRect/>
                                    </a:stretch>
                                  </pic:blipFill>
                                  <pic:spPr bwMode="auto">
                                    <a:xfrm>
                                      <a:off x="0" y="0"/>
                                      <a:ext cx="720090" cy="62992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95" behindDoc="0" locked="0" layoutInCell="1" allowOverlap="1">
                <wp:simplePos x="0" y="0"/>
                <wp:positionH relativeFrom="column">
                  <wp:posOffset>0</wp:posOffset>
                </wp:positionH>
                <wp:positionV relativeFrom="paragraph">
                  <wp:posOffset>1710055</wp:posOffset>
                </wp:positionV>
                <wp:extent cx="720090" cy="746125"/>
                <wp:effectExtent l="0" t="0" r="0" b="0"/>
                <wp:wrapSquare wrapText="bothSides"/>
                <wp:docPr id="40" name="Rahmen8"/>
                <wp:cNvGraphicFramePr/>
                <a:graphic xmlns:a="http://schemas.openxmlformats.org/drawingml/2006/main">
                  <a:graphicData uri="http://schemas.microsoft.com/office/word/2010/wordprocessingShape">
                    <wps:wsp>
                      <wps:cNvSpPr txBox="1"/>
                      <wps:spPr>
                        <a:xfrm>
                          <a:off x="0" y="0"/>
                          <a:ext cx="720090" cy="746125"/>
                        </a:xfrm>
                        <a:prstGeom prst="rect">
                          <a:avLst/>
                        </a:prstGeom>
                      </wps:spPr>
                      <wps:txbx>
                        <w:txbxContent>
                          <w:p w:rsidR="00726AFC" w:rsidRDefault="00076135">
                            <w:pPr>
                              <w:pStyle w:val="FrameContents"/>
                              <w:rPr>
                                <w:rFonts w:hint="eastAsia"/>
                              </w:rPr>
                            </w:pPr>
                            <w:r>
                              <w:rPr>
                                <w:noProof/>
                                <w:lang w:eastAsia="de-DE" w:bidi="ar-SA"/>
                              </w:rPr>
                              <w:drawing>
                                <wp:inline distT="0" distB="0" distL="0" distR="0">
                                  <wp:extent cx="720090" cy="720090"/>
                                  <wp:effectExtent l="0" t="0" r="0" b="0"/>
                                  <wp:docPr id="41" name="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d5"/>
                                          <pic:cNvPicPr>
                                            <a:picLocks noChangeAspect="1" noChangeArrowheads="1"/>
                                          </pic:cNvPicPr>
                                        </pic:nvPicPr>
                                        <pic:blipFill>
                                          <a:blip r:embed="rId14"/>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8.75pt;mso-wrap-distance-left:5.7pt;mso-wrap-distance-right:5.7pt;mso-wrap-distance-top:5.7pt;mso-wrap-distance-bottom:5.7pt;margin-top:134.65pt;mso-position-vertical-relative:text;margin-left:0pt;mso-position-horizontal-relative:text">
                <v:textbox inset="0in,0in,0in,0in">
                  <w:txbxContent>
                    <w:p>
                      <w:pPr>
                        <w:pStyle w:val="FrameContents"/>
                        <w:rPr/>
                      </w:pPr>
                      <w:r>
                        <w:rPr/>
                        <w:drawing>
                          <wp:inline distT="0" distB="0" distL="0" distR="0">
                            <wp:extent cx="720090" cy="720090"/>
                            <wp:effectExtent l="0" t="0" r="0" b="0"/>
                            <wp:docPr id="42"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d5" descr=""/>
                                    <pic:cNvPicPr>
                                      <a:picLocks noChangeAspect="1" noChangeArrowheads="1"/>
                                    </pic:cNvPicPr>
                                  </pic:nvPicPr>
                                  <pic:blipFill>
                                    <a:blip r:embed="rId15"/>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p>
    <w:p w:rsidR="00726AFC" w:rsidRDefault="00076135">
      <w:pPr>
        <w:rPr>
          <w:rFonts w:hint="eastAsia"/>
        </w:rPr>
      </w:pPr>
      <w:r>
        <w:rPr>
          <w:noProof/>
          <w:lang w:eastAsia="de-DE" w:bidi="ar-SA"/>
        </w:rPr>
        <mc:AlternateContent>
          <mc:Choice Requires="wps">
            <w:drawing>
              <wp:anchor distT="0" distB="0" distL="0" distR="0" simplePos="0" relativeHeight="3" behindDoc="0" locked="0" layoutInCell="1" allowOverlap="1">
                <wp:simplePos x="0" y="0"/>
                <wp:positionH relativeFrom="column">
                  <wp:posOffset>299085</wp:posOffset>
                </wp:positionH>
                <wp:positionV relativeFrom="paragraph">
                  <wp:posOffset>53975</wp:posOffset>
                </wp:positionV>
                <wp:extent cx="2054225" cy="920750"/>
                <wp:effectExtent l="0" t="0" r="0" b="0"/>
                <wp:wrapSquare wrapText="bothSides"/>
                <wp:docPr id="43" name="Arbeitsbereich"/>
                <wp:cNvGraphicFramePr/>
                <a:graphic xmlns:a="http://schemas.openxmlformats.org/drawingml/2006/main">
                  <a:graphicData uri="http://schemas.microsoft.com/office/word/2010/wordprocessingShape">
                    <wps:wsp>
                      <wps:cNvSpPr txBox="1"/>
                      <wps:spPr>
                        <a:xfrm>
                          <a:off x="0" y="0"/>
                          <a:ext cx="2054225" cy="920750"/>
                        </a:xfrm>
                        <a:prstGeom prst="rect">
                          <a:avLst/>
                        </a:prstGeom>
                      </wps:spPr>
                      <wps:txbx>
                        <w:txbxContent>
                          <w:p w:rsidR="00726AFC" w:rsidRDefault="00076135">
                            <w:pPr>
                              <w:pStyle w:val="FrameContents"/>
                              <w:rPr>
                                <w:rFonts w:ascii="Liberation Sans" w:hAnsi="Liberation Sans" w:hint="eastAsia"/>
                                <w:sz w:val="20"/>
                                <w:szCs w:val="20"/>
                              </w:rPr>
                            </w:pPr>
                            <w:r>
                              <w:rPr>
                                <w:rFonts w:ascii="Liberation Sans" w:hAnsi="Liberation Sans"/>
                                <w:sz w:val="20"/>
                                <w:szCs w:val="20"/>
                              </w:rPr>
                              <w:t>Nummer:</w:t>
                            </w:r>
                          </w:p>
                          <w:p w:rsidR="00726AFC" w:rsidRDefault="00076135">
                            <w:pPr>
                              <w:pStyle w:val="FrameContents"/>
                              <w:rPr>
                                <w:rFonts w:ascii="Liberation Sans" w:hAnsi="Liberation Sans" w:hint="eastAsia"/>
                                <w:sz w:val="20"/>
                                <w:szCs w:val="20"/>
                              </w:rPr>
                            </w:pPr>
                            <w:r>
                              <w:rPr>
                                <w:rFonts w:ascii="Liberation Sans" w:hAnsi="Liberation Sans"/>
                                <w:sz w:val="20"/>
                                <w:szCs w:val="20"/>
                              </w:rPr>
                              <w:t>Datum</w:t>
                            </w:r>
                          </w:p>
                          <w:p w:rsidR="00726AFC" w:rsidRDefault="00076135">
                            <w:pPr>
                              <w:pStyle w:val="FrameContents"/>
                              <w:rPr>
                                <w:rFonts w:ascii="Liberation Sans" w:hAnsi="Liberation Sans" w:hint="eastAsia"/>
                                <w:sz w:val="20"/>
                                <w:szCs w:val="20"/>
                              </w:rPr>
                            </w:pPr>
                            <w:r>
                              <w:rPr>
                                <w:rFonts w:ascii="Liberation Sans" w:hAnsi="Liberation Sans"/>
                                <w:sz w:val="20"/>
                                <w:szCs w:val="20"/>
                              </w:rPr>
                              <w:t>Bearbeiter/in:</w:t>
                            </w:r>
                          </w:p>
                          <w:p w:rsidR="00726AFC" w:rsidRDefault="00076135">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726AFC" w:rsidRDefault="00076135">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726AFC" w:rsidRDefault="00076135">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Arbeitsbereich" o:spid="_x0000_s1051" type="#_x0000_t202" style="position:absolute;margin-left:23.55pt;margin-top:4.25pt;width:161.75pt;height:72.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" filled="f" stroked="f">
                <v:textbox inset="0,0,0,0">
                  <w:txbxContent>
                    <w:p w:rsidR="00726AFC" w:rsidRDefault="00076135">
                      <w:pPr>
                        <w:pStyle w:val="FrameContents"/>
                        <w:rPr>
                          <w:rFonts w:ascii="Liberation Sans" w:hAnsi="Liberation Sans" w:hint="eastAsia"/>
                          <w:sz w:val="20"/>
                          <w:szCs w:val="20"/>
                        </w:rPr>
                      </w:pPr>
                      <w:r>
                        <w:rPr>
                          <w:rFonts w:ascii="Liberation Sans" w:hAnsi="Liberation Sans"/>
                          <w:sz w:val="20"/>
                          <w:szCs w:val="20"/>
                        </w:rPr>
                        <w:t>Nummer:</w:t>
                      </w:r>
                    </w:p>
                    <w:p w:rsidR="00726AFC" w:rsidRDefault="00076135">
                      <w:pPr>
                        <w:pStyle w:val="FrameContents"/>
                        <w:rPr>
                          <w:rFonts w:ascii="Liberation Sans" w:hAnsi="Liberation Sans" w:hint="eastAsia"/>
                          <w:sz w:val="20"/>
                          <w:szCs w:val="20"/>
                        </w:rPr>
                      </w:pPr>
                      <w:r>
                        <w:rPr>
                          <w:rFonts w:ascii="Liberation Sans" w:hAnsi="Liberation Sans"/>
                          <w:sz w:val="20"/>
                          <w:szCs w:val="20"/>
                        </w:rPr>
                        <w:t>Datum</w:t>
                      </w:r>
                    </w:p>
                    <w:p w:rsidR="00726AFC" w:rsidRDefault="00076135">
                      <w:pPr>
                        <w:pStyle w:val="FrameContents"/>
                        <w:rPr>
                          <w:rFonts w:ascii="Liberation Sans" w:hAnsi="Liberation Sans" w:hint="eastAsia"/>
                          <w:sz w:val="20"/>
                          <w:szCs w:val="20"/>
                        </w:rPr>
                      </w:pPr>
                      <w:r>
                        <w:rPr>
                          <w:rFonts w:ascii="Liberation Sans" w:hAnsi="Liberation Sans"/>
                          <w:sz w:val="20"/>
                          <w:szCs w:val="20"/>
                        </w:rPr>
                        <w:t>Bearbeiter/in:</w:t>
                      </w:r>
                    </w:p>
                    <w:p w:rsidR="00726AFC" w:rsidRDefault="00076135">
                      <w:pPr>
                        <w:pStyle w:val="FrameContents"/>
                        <w:rPr>
                          <w:rFonts w:ascii="Liberation Sans" w:hAnsi="Liberation Sans" w:hint="eastAsia"/>
                          <w:sz w:val="20"/>
                          <w:szCs w:val="20"/>
                        </w:rPr>
                      </w:pPr>
                      <w:r>
                        <w:rPr>
                          <w:rFonts w:ascii="Liberation Sans" w:hAnsi="Liberation Sans"/>
                          <w:sz w:val="20"/>
                          <w:szCs w:val="20"/>
                        </w:rPr>
                        <w:t xml:space="preserve">Verantwortlich: </w:t>
                      </w:r>
                    </w:p>
                    <w:p w:rsidR="00726AFC" w:rsidRDefault="00076135">
                      <w:pPr>
                        <w:pStyle w:val="FrameContents"/>
                        <w:rPr>
                          <w:rFonts w:ascii="Liberation Sans" w:hAnsi="Liberation Sans" w:hint="eastAsia"/>
                          <w:sz w:val="20"/>
                          <w:szCs w:val="20"/>
                        </w:rPr>
                      </w:pPr>
                      <w:r>
                        <w:rPr>
                          <w:rFonts w:ascii="Liberation Sans" w:hAnsi="Liberation Sans"/>
                          <w:sz w:val="20"/>
                          <w:szCs w:val="20"/>
                        </w:rPr>
                        <w:t xml:space="preserve">Arbeitsbereich: </w:t>
                      </w:r>
                    </w:p>
                    <w:p w:rsidR="00726AFC" w:rsidRDefault="00076135">
                      <w:pPr>
                        <w:pStyle w:val="FrameContents"/>
                        <w:rPr>
                          <w:rFonts w:ascii="Liberation Sans" w:hAnsi="Liberation Sans" w:hint="eastAsia"/>
                          <w:sz w:val="20"/>
                          <w:szCs w:val="20"/>
                        </w:rPr>
                      </w:pPr>
                      <w:r>
                        <w:rPr>
                          <w:rFonts w:ascii="Liberation Sans" w:hAnsi="Liberation Sans"/>
                          <w:sz w:val="20"/>
                          <w:szCs w:val="20"/>
                        </w:rPr>
                        <w:t xml:space="preserve">Arbeitsplatz/Tätigkeit: </w:t>
                      </w:r>
                    </w:p>
                  </w:txbxContent>
                </v:textbox>
                <w10:wrap type="square"/>
              </v:shape>
            </w:pict>
          </mc:Fallback>
        </mc:AlternateContent>
      </w:r>
      <w:r>
        <w:rPr>
          <w:noProof/>
          <w:lang w:eastAsia="de-DE" w:bidi="ar-SA"/>
        </w:rPr>
        <mc:AlternateContent>
          <mc:Choice Requires="wps">
            <w:drawing>
              <wp:anchor distT="0" distB="0" distL="0" distR="0" simplePos="0" relativeHeight="4" behindDoc="0" locked="0" layoutInCell="1" allowOverlap="1">
                <wp:simplePos x="0" y="0"/>
                <wp:positionH relativeFrom="column">
                  <wp:posOffset>2566670</wp:posOffset>
                </wp:positionH>
                <wp:positionV relativeFrom="paragraph">
                  <wp:posOffset>53975</wp:posOffset>
                </wp:positionV>
                <wp:extent cx="1891030" cy="421640"/>
                <wp:effectExtent l="0" t="0" r="0" b="0"/>
                <wp:wrapSquare wrapText="bothSides"/>
                <wp:docPr id="44" name="BA"/>
                <wp:cNvGraphicFramePr/>
                <a:graphic xmlns:a="http://schemas.openxmlformats.org/drawingml/2006/main">
                  <a:graphicData uri="http://schemas.microsoft.com/office/word/2010/wordprocessingShape">
                    <wps:wsp>
                      <wps:cNvSpPr txBox="1"/>
                      <wps:spPr>
                        <a:xfrm>
                          <a:off x="0" y="0"/>
                          <a:ext cx="1891030" cy="421640"/>
                        </a:xfrm>
                        <a:prstGeom prst="rect">
                          <a:avLst/>
                        </a:prstGeom>
                      </wps:spPr>
                      <wps:txbx>
                        <w:txbxContent>
                          <w:p w:rsidR="00726AFC" w:rsidRDefault="00076135">
                            <w:pPr>
                              <w:pStyle w:val="FrameContents"/>
                              <w:jc w:val="center"/>
                              <w:rPr>
                                <w:rFonts w:ascii="Liberation Sans" w:hAnsi="Liberation Sans" w:hint="eastAsia"/>
                                <w:b/>
                                <w:bCs/>
                              </w:rPr>
                            </w:pPr>
                            <w:r>
                              <w:rPr>
                                <w:rFonts w:ascii="Liberation Sans" w:hAnsi="Liberation Sans"/>
                                <w:b/>
                                <w:bCs/>
                              </w:rPr>
                              <w:t>BETRIEBSANWEISUNG</w:t>
                            </w:r>
                          </w:p>
                          <w:p w:rsidR="00726AFC" w:rsidRDefault="00076135">
                            <w:pPr>
                              <w:pStyle w:val="FrameContents"/>
                              <w:jc w:val="center"/>
                              <w:rPr>
                                <w:rFonts w:ascii="Liberation Sans" w:hAnsi="Liberation Sans" w:hint="eastAsia"/>
                                <w:b/>
                                <w:bCs/>
                              </w:rPr>
                            </w:pPr>
                            <w:r>
                              <w:rPr>
                                <w:rFonts w:ascii="Liberation Sans" w:hAnsi="Liberation Sans"/>
                                <w:b/>
                                <w:bCs/>
                              </w:rPr>
                              <w:t>gem. § 14 GefStoffV</w:t>
                            </w:r>
                          </w:p>
                        </w:txbxContent>
                      </wps:txbx>
                      <wps:bodyPr lIns="0" tIns="0" rIns="0" bIns="0" anchor="t">
                        <a:noAutofit/>
                      </wps:bodyPr>
                    </wps:wsp>
                  </a:graphicData>
                </a:graphic>
              </wp:anchor>
            </w:drawing>
          </mc:Choice>
          <mc:Fallback>
            <w:pict>
              <v:rect style="position:absolute;rotation:0;width:148.9pt;height:33.2pt;mso-wrap-distance-left:5.7pt;mso-wrap-distance-right:5.7pt;mso-wrap-distance-top:5.7pt;mso-wrap-distance-bottom:5.7pt;margin-top:4.25pt;mso-position-vertical-relative:text;margin-left:202.1pt;mso-position-horizontal-relative:text">
                <v:textbox inset="0in,0in,0in,0in">
                  <w:txbxContent>
                    <w:p>
                      <w:pPr>
                        <w:pStyle w:val="FrameContents"/>
                        <w:jc w:val="center"/>
                        <w:rPr>
                          <w:rFonts w:ascii="Liberation Sans" w:hAnsi="Liberation Sans"/>
                          <w:b/>
                          <w:b/>
                          <w:bCs/>
                        </w:rPr>
                      </w:pPr>
                      <w:r>
                        <w:rPr>
                          <w:rFonts w:ascii="Liberation Sans" w:hAnsi="Liberation Sans"/>
                          <w:b/>
                          <w:bCs/>
                        </w:rPr>
                        <w:t>BETRIEBSANWEISUNG</w:t>
                      </w:r>
                    </w:p>
                    <w:p>
                      <w:pPr>
                        <w:pStyle w:val="FrameContents"/>
                        <w:jc w:val="center"/>
                        <w:rPr>
                          <w:rFonts w:ascii="Liberation Sans" w:hAnsi="Liberation Sans"/>
                          <w:b/>
                          <w:b/>
                          <w:bCs/>
                        </w:rPr>
                      </w:pPr>
                      <w:r>
                        <w:rPr>
                          <w:rFonts w:ascii="Liberation Sans" w:hAnsi="Liberation Sans"/>
                          <w:b/>
                          <w:bCs/>
                        </w:rPr>
                        <w:t>gem. § 14 GefStoffV</w:t>
                      </w:r>
                    </w:p>
                  </w:txbxContent>
                </v:textbox>
                <w10:wrap type="square"/>
              </v:rect>
            </w:pict>
          </mc:Fallback>
        </mc:AlternateContent>
      </w:r>
      <w:r>
        <w:rPr>
          <w:noProof/>
          <w:lang w:eastAsia="de-DE" w:bidi="ar-SA"/>
        </w:rPr>
        <mc:AlternateContent>
          <mc:Choice Requires="wps">
            <w:drawing>
              <wp:anchor distT="0" distB="0" distL="0" distR="0" simplePos="0" relativeHeight="5" behindDoc="0" locked="0" layoutInCell="1" allowOverlap="1">
                <wp:simplePos x="0" y="0"/>
                <wp:positionH relativeFrom="column">
                  <wp:posOffset>4679950</wp:posOffset>
                </wp:positionH>
                <wp:positionV relativeFrom="paragraph">
                  <wp:posOffset>53975</wp:posOffset>
                </wp:positionV>
                <wp:extent cx="1920240" cy="1080135"/>
                <wp:effectExtent l="0" t="0" r="0" b="0"/>
                <wp:wrapSquare wrapText="bothSides"/>
                <wp:docPr id="45" name="Rahmen1"/>
                <wp:cNvGraphicFramePr/>
                <a:graphic xmlns:a="http://schemas.openxmlformats.org/drawingml/2006/main">
                  <a:graphicData uri="http://schemas.microsoft.com/office/word/2010/wordprocessingShape">
                    <wps:wsp>
                      <wps:cNvSpPr txBox="1"/>
                      <wps:spPr>
                        <a:xfrm>
                          <a:off x="0" y="0"/>
                          <a:ext cx="1920240" cy="1080135"/>
                        </a:xfrm>
                        <a:prstGeom prst="rect">
                          <a:avLst/>
                        </a:prstGeom>
                      </wps:spPr>
                      <wps:txbx>
                        <w:txbxContent>
                          <w:p w:rsidR="00726AFC" w:rsidRDefault="00076135">
                            <w:pPr>
                              <w:pStyle w:val="FrameContents"/>
                              <w:rPr>
                                <w:rFonts w:ascii="Liberation Sans" w:hAnsi="Liberation Sans" w:hint="eastAsia"/>
                                <w:b/>
                                <w:bCs/>
                                <w:sz w:val="20"/>
                                <w:szCs w:val="20"/>
                              </w:rPr>
                            </w:pPr>
                            <w:r>
                              <w:rPr>
                                <w:rFonts w:ascii="Liberation Sans" w:hAnsi="Liberation Sans"/>
                                <w:b/>
                                <w:bCs/>
                                <w:sz w:val="20"/>
                                <w:szCs w:val="20"/>
                              </w:rPr>
                              <w:t>Betrieb:</w:t>
                            </w:r>
                          </w:p>
                          <w:p w:rsidR="00726AFC" w:rsidRDefault="00076135">
                            <w:pPr>
                              <w:pStyle w:val="FrameContents"/>
                              <w:rPr>
                                <w:rFonts w:ascii="Liberation Sans" w:hAnsi="Liberation Sans" w:hint="eastAsia"/>
                                <w:sz w:val="20"/>
                                <w:szCs w:val="20"/>
                              </w:rPr>
                            </w:pPr>
                            <w:r>
                              <w:rPr>
                                <w:rFonts w:ascii="Liberation Sans" w:hAnsi="Liberation Sans"/>
                                <w:sz w:val="20"/>
                                <w:szCs w:val="20"/>
                              </w:rPr>
                              <w:t>TU Clausthal</w:t>
                            </w:r>
                          </w:p>
                          <w:p w:rsidR="00726AFC" w:rsidRDefault="00076135">
                            <w:pPr>
                              <w:pStyle w:val="FrameContents"/>
                              <w:rPr>
                                <w:rFonts w:ascii="Liberation Sans" w:hAnsi="Liberation Sans" w:hint="eastAsia"/>
                                <w:sz w:val="20"/>
                                <w:szCs w:val="20"/>
                              </w:rPr>
                            </w:pPr>
                            <w:r>
                              <w:rPr>
                                <w:rFonts w:ascii="Liberation Sans" w:hAnsi="Liberation Sans"/>
                                <w:sz w:val="20"/>
                                <w:szCs w:val="20"/>
                              </w:rPr>
                              <w:t>Institut für Metallurgie</w:t>
                            </w:r>
                          </w:p>
                          <w:p w:rsidR="00726AFC" w:rsidRDefault="00076135">
                            <w:pPr>
                              <w:pStyle w:val="FrameContents"/>
                              <w:rPr>
                                <w:rFonts w:ascii="Liberation Sans" w:hAnsi="Liberation Sans" w:hint="eastAsia"/>
                                <w:sz w:val="20"/>
                                <w:szCs w:val="20"/>
                              </w:rPr>
                            </w:pPr>
                            <w:r>
                              <w:rPr>
                                <w:rFonts w:ascii="Liberation Sans" w:hAnsi="Liberation Sans"/>
                                <w:sz w:val="20"/>
                                <w:szCs w:val="20"/>
                              </w:rPr>
                              <w:t>Robert-Koch-Str. 42</w:t>
                            </w:r>
                          </w:p>
                          <w:p w:rsidR="00726AFC" w:rsidRDefault="00076135">
                            <w:pPr>
                              <w:pStyle w:val="FrameContents"/>
                              <w:rPr>
                                <w:rFonts w:ascii="Liberation Sans" w:hAnsi="Liberation Sans" w:hint="eastAsia"/>
                                <w:sz w:val="20"/>
                                <w:szCs w:val="20"/>
                              </w:rPr>
                            </w:pPr>
                            <w:r>
                              <w:rPr>
                                <w:rFonts w:ascii="Liberation Sans" w:hAnsi="Liberation Sans"/>
                                <w:sz w:val="20"/>
                                <w:szCs w:val="20"/>
                              </w:rPr>
                              <w:t>Gebäude 0500</w:t>
                            </w:r>
                          </w:p>
                        </w:txbxContent>
                      </wps:txbx>
                      <wps:bodyPr lIns="0" tIns="0" rIns="0" bIns="0" anchor="t">
                        <a:noAutofit/>
                      </wps:bodyPr>
                    </wps:wsp>
                  </a:graphicData>
                </a:graphic>
              </wp:anchor>
            </w:drawing>
          </mc:Choice>
          <mc:Fallback>
            <w:pict>
              <v:rect style="position:absolute;rotation:0;width:151.2pt;height:85.05pt;mso-wrap-distance-left:5.7pt;mso-wrap-distance-right:5.7pt;mso-wrap-distance-top:5.7pt;mso-wrap-distance-bottom:5.7pt;margin-top:4.25pt;mso-position-vertical-relative:text;margin-left:368.5pt;mso-position-horizontal-relative:text">
                <v:textbox inset="0in,0in,0in,0in">
                  <w:txbxContent>
                    <w:p>
                      <w:pPr>
                        <w:pStyle w:val="FrameContents"/>
                        <w:rPr>
                          <w:rFonts w:ascii="Liberation Sans" w:hAnsi="Liberation Sans"/>
                          <w:b/>
                          <w:b/>
                          <w:bCs/>
                          <w:sz w:val="20"/>
                          <w:szCs w:val="20"/>
                        </w:rPr>
                      </w:pPr>
                      <w:r>
                        <w:rPr>
                          <w:rFonts w:ascii="Liberation Sans" w:hAnsi="Liberation Sans"/>
                          <w:b/>
                          <w:bCs/>
                          <w:sz w:val="20"/>
                          <w:szCs w:val="20"/>
                        </w:rPr>
                        <w:t>Betrieb:</w:t>
                      </w:r>
                    </w:p>
                    <w:p>
                      <w:pPr>
                        <w:pStyle w:val="FrameContents"/>
                        <w:rPr>
                          <w:rFonts w:ascii="Liberation Sans" w:hAnsi="Liberation Sans"/>
                          <w:sz w:val="20"/>
                          <w:szCs w:val="20"/>
                        </w:rPr>
                      </w:pPr>
                      <w:r>
                        <w:rPr>
                          <w:rFonts w:ascii="Liberation Sans" w:hAnsi="Liberation Sans"/>
                          <w:sz w:val="20"/>
                          <w:szCs w:val="20"/>
                        </w:rPr>
                        <w:t>TU Clausthal</w:t>
                      </w:r>
                    </w:p>
                    <w:p>
                      <w:pPr>
                        <w:pStyle w:val="FrameContents"/>
                        <w:rPr>
                          <w:rFonts w:ascii="Liberation Sans" w:hAnsi="Liberation Sans"/>
                          <w:sz w:val="20"/>
                          <w:szCs w:val="20"/>
                        </w:rPr>
                      </w:pPr>
                      <w:r>
                        <w:rPr>
                          <w:rFonts w:ascii="Liberation Sans" w:hAnsi="Liberation Sans"/>
                          <w:sz w:val="20"/>
                          <w:szCs w:val="20"/>
                        </w:rPr>
                        <w:t>Institut für Metallurgie</w:t>
                      </w:r>
                    </w:p>
                    <w:p>
                      <w:pPr>
                        <w:pStyle w:val="FrameContents"/>
                        <w:rPr>
                          <w:rFonts w:ascii="Liberation Sans" w:hAnsi="Liberation Sans"/>
                          <w:sz w:val="20"/>
                          <w:szCs w:val="20"/>
                        </w:rPr>
                      </w:pPr>
                      <w:r>
                        <w:rPr>
                          <w:rFonts w:ascii="Liberation Sans" w:hAnsi="Liberation Sans"/>
                          <w:sz w:val="20"/>
                          <w:szCs w:val="20"/>
                        </w:rPr>
                        <w:t>Robert-Koch-Str. 42</w:t>
                      </w:r>
                    </w:p>
                    <w:p>
                      <w:pPr>
                        <w:pStyle w:val="FrameContents"/>
                        <w:rPr>
                          <w:rFonts w:ascii="Liberation Sans" w:hAnsi="Liberation Sans"/>
                          <w:sz w:val="20"/>
                          <w:szCs w:val="20"/>
                        </w:rPr>
                      </w:pPr>
                      <w:r>
                        <w:rPr>
                          <w:rFonts w:ascii="Liberation Sans" w:hAnsi="Liberation Sans"/>
                          <w:sz w:val="20"/>
                          <w:szCs w:val="20"/>
                        </w:rPr>
                        <w:t xml:space="preserve">Gebäude </w:t>
                      </w:r>
                      <w:r>
                        <w:rPr>
                          <w:rFonts w:ascii="Liberation Sans" w:hAnsi="Liberation Sans"/>
                          <w:sz w:val="20"/>
                          <w:szCs w:val="20"/>
                        </w:rPr>
                        <w:t>0500</w:t>
                      </w:r>
                    </w:p>
                  </w:txbxContent>
                </v:textbox>
                <w10:wrap type="square"/>
              </v:rect>
            </w:pict>
          </mc:Fallback>
        </mc:AlternateContent>
      </w:r>
    </w:p>
    <w:p w:rsidR="00726AFC" w:rsidRDefault="00076135">
      <w:pPr>
        <w:rPr>
          <w:rFonts w:hint="eastAsia"/>
        </w:rPr>
      </w:pPr>
      <w:r>
        <w:tab/>
      </w:r>
    </w:p>
    <w:p w:rsidR="00726AFC" w:rsidRDefault="00726AFC">
      <w:pPr>
        <w:rPr>
          <w:rFonts w:hint="eastAsia"/>
        </w:rPr>
      </w:pPr>
    </w:p>
    <w:p w:rsidR="00726AFC" w:rsidRDefault="00076135">
      <w:pPr>
        <w:rPr>
          <w:rFonts w:hint="eastAsia"/>
        </w:rPr>
      </w:pPr>
      <w:r>
        <w:rPr>
          <w:noProof/>
          <w:lang w:eastAsia="de-DE" w:bidi="ar-SA"/>
        </w:rPr>
        <w:drawing>
          <wp:anchor distT="0" distB="0" distL="0" distR="0" simplePos="0" relativeHeight="7" behindDoc="0" locked="0" layoutInCell="1" allowOverlap="1">
            <wp:simplePos x="0" y="0"/>
            <wp:positionH relativeFrom="column">
              <wp:align>center</wp:align>
            </wp:positionH>
            <wp:positionV relativeFrom="paragraph">
              <wp:posOffset>635</wp:posOffset>
            </wp:positionV>
            <wp:extent cx="2023110" cy="372110"/>
            <wp:effectExtent l="0" t="0" r="0" b="0"/>
            <wp:wrapSquare wrapText="largest"/>
            <wp:docPr id="46"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1"/>
                    <pic:cNvPicPr>
                      <a:picLocks noChangeAspect="1" noChangeArrowheads="1"/>
                    </pic:cNvPicPr>
                  </pic:nvPicPr>
                  <pic:blipFill>
                    <a:blip r:embed="rId16"/>
                    <a:stretch>
                      <a:fillRect/>
                    </a:stretch>
                  </pic:blipFill>
                  <pic:spPr bwMode="auto">
                    <a:xfrm>
                      <a:off x="0" y="0"/>
                      <a:ext cx="2023110" cy="372110"/>
                    </a:xfrm>
                    <a:prstGeom prst="rect">
                      <a:avLst/>
                    </a:prstGeom>
                  </pic:spPr>
                </pic:pic>
              </a:graphicData>
            </a:graphic>
          </wp:anchor>
        </w:drawing>
      </w: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076135">
      <w:pPr>
        <w:rPr>
          <w:rFonts w:hint="eastAsia"/>
        </w:rPr>
      </w:pPr>
      <w:r>
        <w:rPr>
          <w:noProof/>
          <w:lang w:eastAsia="de-DE" w:bidi="ar-SA"/>
        </w:rPr>
        <mc:AlternateContent>
          <mc:Choice Requires="wps">
            <w:drawing>
              <wp:anchor distT="0" distB="0" distL="114935" distR="114935" simplePos="0" relativeHeight="37" behindDoc="1" locked="0" layoutInCell="1" allowOverlap="1">
                <wp:simplePos x="0" y="0"/>
                <wp:positionH relativeFrom="page">
                  <wp:posOffset>288290</wp:posOffset>
                </wp:positionH>
                <wp:positionV relativeFrom="page">
                  <wp:posOffset>215900</wp:posOffset>
                </wp:positionV>
                <wp:extent cx="6973570" cy="182245"/>
                <wp:effectExtent l="0" t="0" r="0" b="0"/>
                <wp:wrapNone/>
                <wp:docPr id="47" name="Rechteck 47"/>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17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8" behindDoc="1" locked="0" layoutInCell="1" allowOverlap="1">
                <wp:simplePos x="0" y="0"/>
                <wp:positionH relativeFrom="page">
                  <wp:posOffset>266700</wp:posOffset>
                </wp:positionH>
                <wp:positionV relativeFrom="page">
                  <wp:posOffset>230505</wp:posOffset>
                </wp:positionV>
                <wp:extent cx="182245" cy="10205720"/>
                <wp:effectExtent l="0" t="0" r="0" b="0"/>
                <wp:wrapNone/>
                <wp:docPr id="48" name="Rechteck 48"/>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1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39" behindDoc="1" locked="0" layoutInCell="1" allowOverlap="1">
                <wp:simplePos x="0" y="0"/>
                <wp:positionH relativeFrom="page">
                  <wp:posOffset>7092315</wp:posOffset>
                </wp:positionH>
                <wp:positionV relativeFrom="page">
                  <wp:posOffset>230505</wp:posOffset>
                </wp:positionV>
                <wp:extent cx="182245" cy="10205720"/>
                <wp:effectExtent l="0" t="0" r="0" b="0"/>
                <wp:wrapNone/>
                <wp:docPr id="49" name="Rechteck 49"/>
                <wp:cNvGraphicFramePr/>
                <a:graphic xmlns:a="http://schemas.openxmlformats.org/drawingml/2006/main">
                  <a:graphicData uri="http://schemas.microsoft.com/office/word/2010/wordprocessingShape">
                    <wps:wsp>
                      <wps:cNvSpPr/>
                      <wps:spPr>
                        <a:xfrm>
                          <a:off x="0" y="0"/>
                          <a:ext cx="181440" cy="1020492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558.45pt;margin-top:18.15pt;width:14.25pt;height:803.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40" behindDoc="1" locked="0" layoutInCell="1" allowOverlap="1">
                <wp:simplePos x="0" y="0"/>
                <wp:positionH relativeFrom="page">
                  <wp:posOffset>288290</wp:posOffset>
                </wp:positionH>
                <wp:positionV relativeFrom="page">
                  <wp:posOffset>10267315</wp:posOffset>
                </wp:positionV>
                <wp:extent cx="6973570" cy="182245"/>
                <wp:effectExtent l="0" t="0" r="0" b="0"/>
                <wp:wrapNone/>
                <wp:docPr id="50" name="Rechteck 50"/>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808.4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60" behindDoc="1" locked="0" layoutInCell="1" allowOverlap="1">
                <wp:simplePos x="0" y="0"/>
                <wp:positionH relativeFrom="page">
                  <wp:posOffset>288290</wp:posOffset>
                </wp:positionH>
                <wp:positionV relativeFrom="page">
                  <wp:posOffset>4895850</wp:posOffset>
                </wp:positionV>
                <wp:extent cx="6973570" cy="182245"/>
                <wp:effectExtent l="0" t="0" r="0" b="0"/>
                <wp:wrapNone/>
                <wp:docPr id="51" name="Rechteck 51"/>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385.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72" behindDoc="1" locked="0" layoutInCell="1" allowOverlap="1">
                <wp:simplePos x="0" y="0"/>
                <wp:positionH relativeFrom="page">
                  <wp:posOffset>288290</wp:posOffset>
                </wp:positionH>
                <wp:positionV relativeFrom="page">
                  <wp:posOffset>7200265</wp:posOffset>
                </wp:positionV>
                <wp:extent cx="6973570" cy="182245"/>
                <wp:effectExtent l="0" t="0" r="0" b="0"/>
                <wp:wrapNone/>
                <wp:docPr id="52" name="Rechteck 52"/>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566.9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114935" distR="114935" simplePos="0" relativeHeight="88" behindDoc="1" locked="0" layoutInCell="1" allowOverlap="1">
                <wp:simplePos x="0" y="0"/>
                <wp:positionH relativeFrom="page">
                  <wp:posOffset>288290</wp:posOffset>
                </wp:positionH>
                <wp:positionV relativeFrom="page">
                  <wp:posOffset>9288145</wp:posOffset>
                </wp:positionV>
                <wp:extent cx="6973570" cy="182245"/>
                <wp:effectExtent l="0" t="0" r="0" b="0"/>
                <wp:wrapNone/>
                <wp:docPr id="53" name="Rechteck 53"/>
                <wp:cNvGraphicFramePr/>
                <a:graphic xmlns:a="http://schemas.openxmlformats.org/drawingml/2006/main">
                  <a:graphicData uri="http://schemas.microsoft.com/office/word/2010/wordprocessingShape">
                    <wps:wsp>
                      <wps:cNvSpPr/>
                      <wps:spPr>
                        <a:xfrm>
                          <a:off x="0" y="0"/>
                          <a:ext cx="6972840" cy="181440"/>
                        </a:xfrm>
                        <a:prstGeom prst="rect">
                          <a:avLst/>
                        </a:prstGeom>
                        <a:solidFill>
                          <a:srgbClr val="FF950E"/>
                        </a:solidFill>
                        <a:ln w="936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fillcolor="#ff950e" stroked="f" style="position:absolute;margin-left:22.7pt;margin-top:731.35pt;width:549pt;height:14.25pt;mso-position-horizontal-relative:page;mso-position-vertical-relative:page">
                <w10:wrap type="none"/>
                <v:fill o:detectmouseclick="t" type="solid" color2="#006af1"/>
                <v:stroke color="#ff8000" weight="9360" joinstyle="miter" endcap="square"/>
              </v:rect>
            </w:pict>
          </mc:Fallback>
        </mc:AlternateContent>
      </w:r>
      <w:r>
        <w:rPr>
          <w:noProof/>
          <w:lang w:eastAsia="de-DE" w:bidi="ar-SA"/>
        </w:rPr>
        <mc:AlternateContent>
          <mc:Choice Requires="wps">
            <w:drawing>
              <wp:anchor distT="0" distB="0" distL="0" distR="0" simplePos="0" relativeHeight="41" behindDoc="0" locked="0" layoutInCell="1" allowOverlap="1">
                <wp:simplePos x="0" y="0"/>
                <wp:positionH relativeFrom="page">
                  <wp:posOffset>1472565</wp:posOffset>
                </wp:positionH>
                <wp:positionV relativeFrom="page">
                  <wp:posOffset>464185</wp:posOffset>
                </wp:positionV>
                <wp:extent cx="5529580" cy="3533140"/>
                <wp:effectExtent l="0" t="0" r="0" b="0"/>
                <wp:wrapSquare wrapText="bothSides"/>
                <wp:docPr id="54" name="Rahmen19"/>
                <wp:cNvGraphicFramePr/>
                <a:graphic xmlns:a="http://schemas.openxmlformats.org/drawingml/2006/main">
                  <a:graphicData uri="http://schemas.microsoft.com/office/word/2010/wordprocessingShape">
                    <wps:wsp>
                      <wps:cNvSpPr txBox="1"/>
                      <wps:spPr>
                        <a:xfrm>
                          <a:off x="0" y="0"/>
                          <a:ext cx="5529580" cy="3533140"/>
                        </a:xfrm>
                        <a:prstGeom prst="rect">
                          <a:avLst/>
                        </a:prstGeom>
                      </wps:spPr>
                      <wps:txbx>
                        <w:txbxContent>
                          <w:p w:rsidR="00726AFC" w:rsidRDefault="00076135">
                            <w:pPr>
                              <w:pStyle w:val="FrameContents"/>
                              <w:rPr>
                                <w:rFonts w:ascii="Liberation Sans" w:hAnsi="Liberation Sans" w:hint="eastAsia"/>
                                <w:b/>
                                <w:bCs/>
                                <w:color w:val="3333FF"/>
                                <w:sz w:val="20"/>
                                <w:szCs w:val="20"/>
                              </w:rPr>
                            </w:pPr>
                            <w:proofErr w:type="spellStart"/>
                            <w:r>
                              <w:rPr>
                                <w:rFonts w:ascii="Liberation Sans" w:hAnsi="Liberation Sans"/>
                                <w:b/>
                                <w:bCs/>
                                <w:color w:val="3333FF"/>
                                <w:sz w:val="20"/>
                                <w:szCs w:val="20"/>
                              </w:rPr>
                              <w:t>Perönliche</w:t>
                            </w:r>
                            <w:proofErr w:type="spellEnd"/>
                            <w:r>
                              <w:rPr>
                                <w:rFonts w:ascii="Liberation Sans" w:hAnsi="Liberation Sans"/>
                                <w:b/>
                                <w:bCs/>
                                <w:color w:val="3333FF"/>
                                <w:sz w:val="20"/>
                                <w:szCs w:val="20"/>
                              </w:rPr>
                              <w:t xml:space="preserv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278.2pt;mso-wrap-distance-left:5.7pt;mso-wrap-distance-right:5.7pt;mso-wrap-distance-top:5.7pt;mso-wrap-distance-bottom:5.7pt;margin-top:36.5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Perönliche</w:t>
                      </w:r>
                      <w:r>
                        <w:rPr>
                          <w:rFonts w:ascii="Liberation Sans" w:hAnsi="Liberation Sans"/>
                          <w:b/>
                          <w:bCs/>
                          <w:color w:val="3333FF"/>
                          <w:sz w:val="20"/>
                          <w:szCs w:val="20"/>
                        </w:rPr>
                        <w:t xml:space="preserv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42" behindDoc="0" locked="0" layoutInCell="1" allowOverlap="1">
                <wp:simplePos x="0" y="0"/>
                <wp:positionH relativeFrom="page">
                  <wp:posOffset>1529715</wp:posOffset>
                </wp:positionH>
                <wp:positionV relativeFrom="page">
                  <wp:posOffset>683895</wp:posOffset>
                </wp:positionV>
                <wp:extent cx="1011555" cy="467995"/>
                <wp:effectExtent l="0" t="0" r="0" b="0"/>
                <wp:wrapSquare wrapText="bothSides"/>
                <wp:docPr id="55" name="Rahmen20"/>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Hautschutz: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53.8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Hautschutz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3" behindDoc="0" locked="0" layoutInCell="1" allowOverlap="1">
                <wp:simplePos x="0" y="0"/>
                <wp:positionH relativeFrom="page">
                  <wp:posOffset>2628265</wp:posOffset>
                </wp:positionH>
                <wp:positionV relativeFrom="page">
                  <wp:posOffset>683895</wp:posOffset>
                </wp:positionV>
                <wp:extent cx="4323715" cy="683895"/>
                <wp:effectExtent l="0" t="0" r="0" b="0"/>
                <wp:wrapSquare wrapText="bothSides"/>
                <wp:docPr id="56" name="Rahmen21"/>
                <wp:cNvGraphicFramePr/>
                <a:graphic xmlns:a="http://schemas.openxmlformats.org/drawingml/2006/main">
                  <a:graphicData uri="http://schemas.microsoft.com/office/word/2010/wordprocessingShape">
                    <wps:wsp>
                      <wps:cNvSpPr txBox="1"/>
                      <wps:spPr>
                        <a:xfrm>
                          <a:off x="0" y="0"/>
                          <a:ext cx="4323715" cy="683895"/>
                        </a:xfrm>
                        <a:prstGeom prst="rect">
                          <a:avLst/>
                        </a:prstGeom>
                      </wps:spPr>
                      <wps:txbx>
                        <w:txbxContent>
                          <w:p w:rsidR="00726AFC" w:rsidRDefault="00076135">
                            <w:pPr>
                              <w:pStyle w:val="FrameContents"/>
                              <w:rPr>
                                <w:rFonts w:ascii="Liberation Sans" w:hAnsi="Liberation Sans" w:hint="eastAsia"/>
                                <w:sz w:val="18"/>
                                <w:szCs w:val="18"/>
                              </w:rPr>
                            </w:pPr>
                            <w:r>
                              <w:rPr>
                                <w:rFonts w:ascii="Liberation Sans" w:hAnsi="Liberation Sans"/>
                                <w:sz w:val="18"/>
                                <w:szCs w:val="18"/>
                              </w:rPr>
                              <w:t xml:space="preserve">Für alle unbedeckten Körperteile: vor dem Umgang </w:t>
                            </w:r>
                            <w:r>
                              <w:rPr>
                                <w:rFonts w:ascii="Liberation Sans" w:hAnsi="Liberation Sans"/>
                                <w:sz w:val="18"/>
                                <w:szCs w:val="18"/>
                              </w:rPr>
                              <w:t xml:space="preserve">wasserunlösliches Hautschutz-präparat (fetthaltige Hautschutzcreme), nach dem Umgang erst Flüssigreiniger, dann viel Wasser zur Reinigung, nach der Reinigung fetthaltige Creme zur </w:t>
                            </w:r>
                            <w:proofErr w:type="spellStart"/>
                            <w:r>
                              <w:rPr>
                                <w:rFonts w:ascii="Liberation Sans" w:hAnsi="Liberation Sans"/>
                                <w:sz w:val="18"/>
                                <w:szCs w:val="18"/>
                              </w:rPr>
                              <w:t>Pfege</w:t>
                            </w:r>
                            <w:proofErr w:type="spellEnd"/>
                            <w:r>
                              <w:rPr>
                                <w:rFonts w:ascii="Liberation Sans" w:hAnsi="Liberation Sans"/>
                                <w:sz w:val="18"/>
                                <w:szCs w:val="18"/>
                              </w:rPr>
                              <w:t xml:space="preserve"> benutzen.</w:t>
                            </w:r>
                          </w:p>
                        </w:txbxContent>
                      </wps:txbx>
                      <wps:bodyPr lIns="0" tIns="0" rIns="0" bIns="0" anchor="t">
                        <a:noAutofit/>
                      </wps:bodyPr>
                    </wps:wsp>
                  </a:graphicData>
                </a:graphic>
              </wp:anchor>
            </w:drawing>
          </mc:Choice>
          <mc:Fallback>
            <w:pict>
              <v:rect style="position:absolute;rotation:0;width:340.45pt;height:53.85pt;mso-wrap-distance-left:5.7pt;mso-wrap-distance-right:5.7pt;mso-wrap-distance-top:5.7pt;mso-wrap-distance-bottom:5.7pt;margin-top:53.85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Für alle unbedeckten Körperteile: vor dem Umgang wasserunlösliches Hautschutz-präparat (fetthaltige Hautschutzcreme), nach dem Umgang erst Flüssigreiniger, dann viel Wasser zur Reinigung, nach der Reinigung fetthaltige Creme zur Pfege benutzen.</w:t>
                      </w:r>
                    </w:p>
                  </w:txbxContent>
                </v:textbox>
                <w10:wrap type="square"/>
              </v:rect>
            </w:pict>
          </mc:Fallback>
        </mc:AlternateContent>
      </w:r>
      <w:r>
        <w:rPr>
          <w:noProof/>
          <w:lang w:eastAsia="de-DE" w:bidi="ar-SA"/>
        </w:rPr>
        <mc:AlternateContent>
          <mc:Choice Requires="wps">
            <w:drawing>
              <wp:anchor distT="0" distB="0" distL="0" distR="0" simplePos="0" relativeHeight="44" behindDoc="0" locked="0" layoutInCell="1" allowOverlap="1">
                <wp:simplePos x="0" y="0"/>
                <wp:positionH relativeFrom="page">
                  <wp:posOffset>1529715</wp:posOffset>
                </wp:positionH>
                <wp:positionV relativeFrom="page">
                  <wp:posOffset>1457960</wp:posOffset>
                </wp:positionV>
                <wp:extent cx="1011555" cy="467995"/>
                <wp:effectExtent l="0" t="0" r="0" b="0"/>
                <wp:wrapSquare wrapText="bothSides"/>
                <wp:docPr id="57" name="Rahmen22"/>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Handschutz: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14.8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Handschutz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5" behindDoc="0" locked="0" layoutInCell="1" allowOverlap="1">
                <wp:simplePos x="0" y="0"/>
                <wp:positionH relativeFrom="page">
                  <wp:posOffset>2628265</wp:posOffset>
                </wp:positionH>
                <wp:positionV relativeFrom="page">
                  <wp:posOffset>2016125</wp:posOffset>
                </wp:positionV>
                <wp:extent cx="4323715" cy="467995"/>
                <wp:effectExtent l="0" t="0" r="0" b="0"/>
                <wp:wrapSquare wrapText="bothSides"/>
                <wp:docPr id="58" name="Rahmen23"/>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26AFC" w:rsidRDefault="00076135">
                            <w:pPr>
                              <w:pStyle w:val="FrameContents"/>
                              <w:rPr>
                                <w:rFonts w:ascii="Liberation Sans" w:hAnsi="Liberation Sans" w:hint="eastAsia"/>
                                <w:sz w:val="18"/>
                                <w:szCs w:val="18"/>
                              </w:rPr>
                            </w:pPr>
                            <w:r>
                              <w:rPr>
                                <w:rFonts w:ascii="Liberation Sans" w:hAnsi="Liberation Sans"/>
                                <w:sz w:val="18"/>
                                <w:szCs w:val="18"/>
                              </w:rPr>
                              <w:t>Filtergerät mit Gasfilter Typ A, Kennfarbe</w:t>
                            </w:r>
                            <w:r>
                              <w:rPr>
                                <w:rFonts w:ascii="Liberation Sans" w:hAnsi="Liberation Sans"/>
                                <w:sz w:val="18"/>
                                <w:szCs w:val="18"/>
                              </w:rPr>
                              <w:t xml:space="preserve"> braun, verwenden bei Auftreten von Dämpfen oder unzureichender Belüftung oder bei Überschreitung des AGW-Wertes.</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58.75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Filtergerät mit Gasfilter Typ A, Kennfarbe braun, verwenden bei Auftreten von Dämpfen oder unzureichender Belüftung oder bei Überschreitung des AGW-Wertes.</w:t>
                      </w:r>
                    </w:p>
                  </w:txbxContent>
                </v:textbox>
                <w10:wrap type="square"/>
              </v:rect>
            </w:pict>
          </mc:Fallback>
        </mc:AlternateContent>
      </w:r>
      <w:r>
        <w:rPr>
          <w:noProof/>
          <w:lang w:eastAsia="de-DE" w:bidi="ar-SA"/>
        </w:rPr>
        <mc:AlternateContent>
          <mc:Choice Requires="wps">
            <w:drawing>
              <wp:anchor distT="0" distB="0" distL="0" distR="0" simplePos="0" relativeHeight="46" behindDoc="0" locked="0" layoutInCell="1" allowOverlap="1">
                <wp:simplePos x="0" y="0"/>
                <wp:positionH relativeFrom="page">
                  <wp:posOffset>1529715</wp:posOffset>
                </wp:positionH>
                <wp:positionV relativeFrom="page">
                  <wp:posOffset>2016125</wp:posOffset>
                </wp:positionV>
                <wp:extent cx="1011555" cy="467995"/>
                <wp:effectExtent l="0" t="0" r="0" b="0"/>
                <wp:wrapSquare wrapText="bothSides"/>
                <wp:docPr id="59" name="Rahmen24"/>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Atemschutz: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158.7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Atemschutz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7" behindDoc="0" locked="0" layoutInCell="1" allowOverlap="1">
                <wp:simplePos x="0" y="0"/>
                <wp:positionH relativeFrom="page">
                  <wp:posOffset>2628265</wp:posOffset>
                </wp:positionH>
                <wp:positionV relativeFrom="page">
                  <wp:posOffset>1457960</wp:posOffset>
                </wp:positionV>
                <wp:extent cx="4323715" cy="467995"/>
                <wp:effectExtent l="0" t="0" r="0" b="0"/>
                <wp:wrapSquare wrapText="bothSides"/>
                <wp:docPr id="60" name="Rahmen25"/>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26AFC" w:rsidRDefault="00076135">
                            <w:pPr>
                              <w:pStyle w:val="FrameContents"/>
                              <w:rPr>
                                <w:rFonts w:ascii="Liberation Sans" w:hAnsi="Liberation Sans" w:hint="eastAsia"/>
                                <w:sz w:val="18"/>
                                <w:szCs w:val="18"/>
                              </w:rPr>
                            </w:pPr>
                            <w:r>
                              <w:rPr>
                                <w:rFonts w:ascii="Liberation Sans" w:hAnsi="Liberation Sans"/>
                                <w:sz w:val="18"/>
                                <w:szCs w:val="18"/>
                              </w:rPr>
                              <w:t xml:space="preserve">Schutzhandschuhe nach DIN EN 374 benutzen aus </w:t>
                            </w:r>
                            <w:proofErr w:type="spellStart"/>
                            <w:r>
                              <w:rPr>
                                <w:rFonts w:ascii="Liberation Sans" w:hAnsi="Liberation Sans"/>
                                <w:sz w:val="18"/>
                                <w:szCs w:val="18"/>
                              </w:rPr>
                              <w:t>Chloropren</w:t>
                            </w:r>
                            <w:proofErr w:type="spellEnd"/>
                            <w:r>
                              <w:rPr>
                                <w:rFonts w:ascii="Liberation Sans" w:hAnsi="Liberation Sans"/>
                                <w:sz w:val="18"/>
                                <w:szCs w:val="18"/>
                              </w:rPr>
                              <w:t xml:space="preserve">, Butyl-, </w:t>
                            </w:r>
                            <w:proofErr w:type="spellStart"/>
                            <w:r>
                              <w:rPr>
                                <w:rFonts w:ascii="Liberation Sans" w:hAnsi="Liberation Sans"/>
                                <w:sz w:val="18"/>
                                <w:szCs w:val="18"/>
                              </w:rPr>
                              <w:t>Nitrilkau-tschuk</w:t>
                            </w:r>
                            <w:proofErr w:type="spellEnd"/>
                            <w:r>
                              <w:rPr>
                                <w:rFonts w:ascii="Liberation Sans" w:hAnsi="Liberation Sans"/>
                                <w:sz w:val="18"/>
                                <w:szCs w:val="18"/>
                              </w:rPr>
                              <w:t xml:space="preserve">, </w:t>
                            </w:r>
                            <w:proofErr w:type="spellStart"/>
                            <w:r>
                              <w:rPr>
                                <w:rFonts w:ascii="Liberation Sans" w:hAnsi="Liberation Sans"/>
                                <w:sz w:val="18"/>
                                <w:szCs w:val="18"/>
                              </w:rPr>
                              <w:t>Viton</w:t>
                            </w:r>
                            <w:proofErr w:type="spellEnd"/>
                            <w:r>
                              <w:rPr>
                                <w:rFonts w:ascii="Liberation Sans" w:hAnsi="Liberation Sans"/>
                                <w:sz w:val="18"/>
                                <w:szCs w:val="18"/>
                              </w:rPr>
                              <w:t xml:space="preserve">. Angaben des Handschuhherstellers </w:t>
                            </w:r>
                            <w:r>
                              <w:rPr>
                                <w:rFonts w:ascii="Liberation Sans" w:hAnsi="Liberation Sans"/>
                                <w:sz w:val="18"/>
                                <w:szCs w:val="18"/>
                              </w:rPr>
                              <w:t xml:space="preserve">zu </w:t>
                            </w:r>
                            <w:proofErr w:type="spellStart"/>
                            <w:r>
                              <w:rPr>
                                <w:rFonts w:ascii="Liberation Sans" w:hAnsi="Liberation Sans"/>
                                <w:sz w:val="18"/>
                                <w:szCs w:val="18"/>
                              </w:rPr>
                              <w:t>Durchlässigkeiten</w:t>
                            </w:r>
                            <w:proofErr w:type="spellEnd"/>
                            <w:r>
                              <w:rPr>
                                <w:rFonts w:ascii="Liberation Sans" w:hAnsi="Liberation Sans"/>
                                <w:sz w:val="18"/>
                                <w:szCs w:val="18"/>
                              </w:rPr>
                              <w:t xml:space="preserve"> und Durch-</w:t>
                            </w:r>
                            <w:proofErr w:type="spellStart"/>
                            <w:r>
                              <w:rPr>
                                <w:rFonts w:ascii="Liberation Sans" w:hAnsi="Liberation Sans"/>
                                <w:sz w:val="18"/>
                                <w:szCs w:val="18"/>
                              </w:rPr>
                              <w:t>bruchszeiten</w:t>
                            </w:r>
                            <w:proofErr w:type="spellEnd"/>
                            <w:r>
                              <w:rPr>
                                <w:rFonts w:ascii="Liberation Sans" w:hAnsi="Liberation Sans"/>
                                <w:sz w:val="18"/>
                                <w:szCs w:val="18"/>
                              </w:rPr>
                              <w:t xml:space="preserve"> und die besonderen Bedingungen am Arbeitsplatz beachten.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114.8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Schutzhandschuhe nach DIN EN 374 benutzen aus Chloropren, Butyl-, Nitrilkau-tschuk, Viton. Angaben des Handschuhherstellers zu Durchlässigkeiten und Durch-bruchszeiten und die besonderen Bedingungen am Arbeitsplatz beachten.</w:t>
                      </w:r>
                    </w:p>
                  </w:txbxContent>
                </v:textbox>
                <w10:wrap type="square"/>
              </v:rect>
            </w:pict>
          </mc:Fallback>
        </mc:AlternateContent>
      </w:r>
      <w:r>
        <w:rPr>
          <w:noProof/>
          <w:lang w:eastAsia="de-DE" w:bidi="ar-SA"/>
        </w:rPr>
        <mc:AlternateContent>
          <mc:Choice Requires="wps">
            <w:drawing>
              <wp:anchor distT="0" distB="0" distL="0" distR="0" simplePos="0" relativeHeight="48" behindDoc="0" locked="0" layoutInCell="1" allowOverlap="1">
                <wp:simplePos x="0" y="0"/>
                <wp:positionH relativeFrom="page">
                  <wp:posOffset>1529715</wp:posOffset>
                </wp:positionH>
                <wp:positionV relativeFrom="page">
                  <wp:posOffset>2574290</wp:posOffset>
                </wp:positionV>
                <wp:extent cx="1011555" cy="467995"/>
                <wp:effectExtent l="0" t="0" r="0" b="0"/>
                <wp:wrapSquare wrapText="bothSides"/>
                <wp:docPr id="61" name="Rahmen26"/>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Augenschutz: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202.7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Augenschutz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49" behindDoc="0" locked="0" layoutInCell="1" allowOverlap="1">
                <wp:simplePos x="0" y="0"/>
                <wp:positionH relativeFrom="page">
                  <wp:posOffset>2628265</wp:posOffset>
                </wp:positionH>
                <wp:positionV relativeFrom="page">
                  <wp:posOffset>2574290</wp:posOffset>
                </wp:positionV>
                <wp:extent cx="4323715" cy="467995"/>
                <wp:effectExtent l="0" t="0" r="0" b="0"/>
                <wp:wrapSquare wrapText="bothSides"/>
                <wp:docPr id="62" name="Rahmen27"/>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26AFC" w:rsidRDefault="00076135">
                            <w:pPr>
                              <w:pStyle w:val="FrameContents"/>
                              <w:rPr>
                                <w:rFonts w:ascii="Liberation Sans" w:hAnsi="Liberation Sans" w:hint="eastAsia"/>
                                <w:sz w:val="18"/>
                                <w:szCs w:val="18"/>
                              </w:rPr>
                            </w:pPr>
                            <w:r>
                              <w:rPr>
                                <w:rFonts w:ascii="Liberation Sans" w:hAnsi="Liberation Sans"/>
                                <w:sz w:val="18"/>
                                <w:szCs w:val="18"/>
                              </w:rPr>
                              <w:t xml:space="preserve">Schutzbrille nach DIN EN 166 mit </w:t>
                            </w:r>
                            <w:proofErr w:type="spellStart"/>
                            <w:r>
                              <w:rPr>
                                <w:rFonts w:ascii="Liberation Sans" w:hAnsi="Liberation Sans"/>
                                <w:sz w:val="18"/>
                                <w:szCs w:val="18"/>
                              </w:rPr>
                              <w:t>Codezahl</w:t>
                            </w:r>
                            <w:proofErr w:type="spellEnd"/>
                            <w:r>
                              <w:rPr>
                                <w:rFonts w:ascii="Liberation Sans" w:hAnsi="Liberation Sans"/>
                                <w:sz w:val="18"/>
                                <w:szCs w:val="18"/>
                              </w:rPr>
                              <w:t xml:space="preserve"> 3 gegen Spritzgefahr benutzen. Trag-körper hell/durchscheinend, mit verdeckten und gesicherten</w:t>
                            </w:r>
                            <w:r>
                              <w:rPr>
                                <w:rFonts w:ascii="Liberation Sans" w:hAnsi="Liberation Sans"/>
                                <w:sz w:val="18"/>
                                <w:szCs w:val="18"/>
                              </w:rPr>
                              <w:t xml:space="preserve"> Lüftungsöffnungen.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202.7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Schutzbrille nach DIN EN 166 mit Codezahl 3 gegen Spritzgefahr benutzen. Trag-körper hell/durchscheinend, mit verdeckten und gesicherten Lüftungsöffnungen.</w:t>
                      </w:r>
                    </w:p>
                  </w:txbxContent>
                </v:textbox>
                <w10:wrap type="square"/>
              </v:rect>
            </w:pict>
          </mc:Fallback>
        </mc:AlternateContent>
      </w:r>
      <w:r>
        <w:rPr>
          <w:noProof/>
          <w:lang w:eastAsia="de-DE" w:bidi="ar-SA"/>
        </w:rPr>
        <mc:AlternateContent>
          <mc:Choice Requires="wps">
            <w:drawing>
              <wp:anchor distT="0" distB="0" distL="0" distR="0" simplePos="0" relativeHeight="50" behindDoc="0" locked="0" layoutInCell="1" allowOverlap="1">
                <wp:simplePos x="0" y="0"/>
                <wp:positionH relativeFrom="page">
                  <wp:posOffset>1529715</wp:posOffset>
                </wp:positionH>
                <wp:positionV relativeFrom="page">
                  <wp:posOffset>3131820</wp:posOffset>
                </wp:positionV>
                <wp:extent cx="1011555" cy="467995"/>
                <wp:effectExtent l="0" t="0" r="0" b="0"/>
                <wp:wrapSquare wrapText="bothSides"/>
                <wp:docPr id="63" name="Rahmen28"/>
                <wp:cNvGraphicFramePr/>
                <a:graphic xmlns:a="http://schemas.openxmlformats.org/drawingml/2006/main">
                  <a:graphicData uri="http://schemas.microsoft.com/office/word/2010/wordprocessingShape">
                    <wps:wsp>
                      <wps:cNvSpPr txBox="1"/>
                      <wps:spPr>
                        <a:xfrm>
                          <a:off x="0" y="0"/>
                          <a:ext cx="1011555" cy="4679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Körperschutz:</w:t>
                            </w:r>
                          </w:p>
                        </w:txbxContent>
                      </wps:txbx>
                      <wps:bodyPr lIns="0" tIns="0" rIns="0" bIns="0" anchor="t">
                        <a:noAutofit/>
                      </wps:bodyPr>
                    </wps:wsp>
                  </a:graphicData>
                </a:graphic>
              </wp:anchor>
            </w:drawing>
          </mc:Choice>
          <mc:Fallback>
            <w:pict>
              <v:rect style="position:absolute;rotation:0;width:79.65pt;height:36.85pt;mso-wrap-distance-left:5.7pt;mso-wrap-distance-right:5.7pt;mso-wrap-distance-top:5.7pt;mso-wrap-distance-bottom:5.7pt;margin-top:246.6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Körperschutz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1" behindDoc="0" locked="0" layoutInCell="1" allowOverlap="1">
                <wp:simplePos x="0" y="0"/>
                <wp:positionH relativeFrom="page">
                  <wp:posOffset>2628265</wp:posOffset>
                </wp:positionH>
                <wp:positionV relativeFrom="page">
                  <wp:posOffset>3131820</wp:posOffset>
                </wp:positionV>
                <wp:extent cx="4323715" cy="467995"/>
                <wp:effectExtent l="0" t="0" r="0" b="0"/>
                <wp:wrapSquare wrapText="bothSides"/>
                <wp:docPr id="64" name="Rahmen29"/>
                <wp:cNvGraphicFramePr/>
                <a:graphic xmlns:a="http://schemas.openxmlformats.org/drawingml/2006/main">
                  <a:graphicData uri="http://schemas.microsoft.com/office/word/2010/wordprocessingShape">
                    <wps:wsp>
                      <wps:cNvSpPr txBox="1"/>
                      <wps:spPr>
                        <a:xfrm>
                          <a:off x="0" y="0"/>
                          <a:ext cx="4323715" cy="467995"/>
                        </a:xfrm>
                        <a:prstGeom prst="rect">
                          <a:avLst/>
                        </a:prstGeom>
                      </wps:spPr>
                      <wps:txbx>
                        <w:txbxContent>
                          <w:p w:rsidR="00726AFC" w:rsidRDefault="00076135">
                            <w:pPr>
                              <w:pStyle w:val="FrameContents"/>
                              <w:rPr>
                                <w:rFonts w:ascii="Liberation Sans" w:hAnsi="Liberation Sans" w:hint="eastAsia"/>
                                <w:sz w:val="18"/>
                                <w:szCs w:val="18"/>
                              </w:rPr>
                            </w:pPr>
                            <w:r>
                              <w:rPr>
                                <w:rFonts w:ascii="Liberation Sans" w:hAnsi="Liberation Sans"/>
                                <w:sz w:val="18"/>
                                <w:szCs w:val="18"/>
                              </w:rPr>
                              <w:t>Schutzkleidung lösemittelbeständig/antistatisch tragen.</w:t>
                            </w:r>
                          </w:p>
                        </w:txbxContent>
                      </wps:txbx>
                      <wps:bodyPr lIns="0" tIns="0" rIns="0" bIns="0" anchor="t">
                        <a:noAutofit/>
                      </wps:bodyPr>
                    </wps:wsp>
                  </a:graphicData>
                </a:graphic>
              </wp:anchor>
            </w:drawing>
          </mc:Choice>
          <mc:Fallback>
            <w:pict>
              <v:rect style="position:absolute;rotation:0;width:340.45pt;height:36.85pt;mso-wrap-distance-left:5.7pt;mso-wrap-distance-right:5.7pt;mso-wrap-distance-top:5.7pt;mso-wrap-distance-bottom:5.7pt;margin-top:246.6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Schutzkleidung lösemittelbeständig/antistatisch tragen.</w:t>
                      </w:r>
                    </w:p>
                  </w:txbxContent>
                </v:textbox>
                <w10:wrap type="square"/>
              </v:rect>
            </w:pict>
          </mc:Fallback>
        </mc:AlternateContent>
      </w:r>
      <w:r>
        <w:rPr>
          <w:noProof/>
          <w:lang w:eastAsia="de-DE" w:bidi="ar-SA"/>
        </w:rPr>
        <mc:AlternateContent>
          <mc:Choice Requires="wps">
            <w:drawing>
              <wp:anchor distT="0" distB="0" distL="0" distR="0" simplePos="0" relativeHeight="52" behindDoc="0" locked="0" layoutInCell="1" allowOverlap="1">
                <wp:simplePos x="0" y="0"/>
                <wp:positionH relativeFrom="page">
                  <wp:posOffset>1529715</wp:posOffset>
                </wp:positionH>
                <wp:positionV relativeFrom="page">
                  <wp:posOffset>3689985</wp:posOffset>
                </wp:positionV>
                <wp:extent cx="1011555" cy="252095"/>
                <wp:effectExtent l="0" t="0" r="0" b="0"/>
                <wp:wrapSquare wrapText="bothSides"/>
                <wp:docPr id="65" name="Rahmen30"/>
                <wp:cNvGraphicFramePr/>
                <a:graphic xmlns:a="http://schemas.openxmlformats.org/drawingml/2006/main">
                  <a:graphicData uri="http://schemas.microsoft.com/office/word/2010/wordprocessingShape">
                    <wps:wsp>
                      <wps:cNvSpPr txBox="1"/>
                      <wps:spPr>
                        <a:xfrm>
                          <a:off x="0" y="0"/>
                          <a:ext cx="1011555" cy="252095"/>
                        </a:xfrm>
                        <a:prstGeom prst="rect">
                          <a:avLst/>
                        </a:prstGeom>
                      </wps:spPr>
                      <wps:txbx>
                        <w:txbxContent>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Fußschutz:</w:t>
                            </w:r>
                          </w:p>
                        </w:txbxContent>
                      </wps:txbx>
                      <wps:bodyPr lIns="0" tIns="0" rIns="0" bIns="0" anchor="t">
                        <a:noAutofit/>
                      </wps:bodyPr>
                    </wps:wsp>
                  </a:graphicData>
                </a:graphic>
              </wp:anchor>
            </w:drawing>
          </mc:Choice>
          <mc:Fallback>
            <w:pict>
              <v:rect style="position:absolute;rotation:0;width:79.65pt;height:19.85pt;mso-wrap-distance-left:5.7pt;mso-wrap-distance-right:5.7pt;mso-wrap-distance-top:5.7pt;mso-wrap-distance-bottom:5.7pt;margin-top:290.55pt;mso-position-vertical-relative:page;margin-left:120.45pt;mso-position-horizontal-relative:page">
                <v:textbox inset="0in,0in,0in,0in">
                  <w:txbxContent>
                    <w:p>
                      <w:pPr>
                        <w:pStyle w:val="FrameContents"/>
                        <w:rPr>
                          <w:rFonts w:ascii="Liberation Sans" w:hAnsi="Liberation Sans"/>
                          <w:b/>
                          <w:b/>
                          <w:bCs/>
                          <w:color w:val="3333FF"/>
                          <w:sz w:val="18"/>
                          <w:szCs w:val="18"/>
                        </w:rPr>
                      </w:pPr>
                      <w:r>
                        <w:rPr>
                          <w:rFonts w:ascii="Liberation Sans" w:hAnsi="Liberation Sans"/>
                          <w:b/>
                          <w:bCs/>
                          <w:color w:val="3333FF"/>
                          <w:sz w:val="18"/>
                          <w:szCs w:val="18"/>
                        </w:rPr>
                        <w:t>Fußschutz</w:t>
                      </w:r>
                      <w:r>
                        <w:rPr>
                          <w:rFonts w:ascii="Liberation Sans" w:hAnsi="Liberation Sans"/>
                          <w:b/>
                          <w:bCs/>
                          <w:color w:val="3333FF"/>
                          <w:sz w:val="18"/>
                          <w:szCs w:val="18"/>
                        </w:rPr>
                        <w:t>:</w:t>
                      </w:r>
                    </w:p>
                  </w:txbxContent>
                </v:textbox>
                <w10:wrap type="square"/>
              </v:rect>
            </w:pict>
          </mc:Fallback>
        </mc:AlternateContent>
      </w:r>
      <w:r>
        <w:rPr>
          <w:noProof/>
          <w:lang w:eastAsia="de-DE" w:bidi="ar-SA"/>
        </w:rPr>
        <mc:AlternateContent>
          <mc:Choice Requires="wps">
            <w:drawing>
              <wp:anchor distT="0" distB="0" distL="0" distR="0" simplePos="0" relativeHeight="53" behindDoc="0" locked="0" layoutInCell="1" allowOverlap="1">
                <wp:simplePos x="0" y="0"/>
                <wp:positionH relativeFrom="page">
                  <wp:posOffset>2628265</wp:posOffset>
                </wp:positionH>
                <wp:positionV relativeFrom="page">
                  <wp:posOffset>3689985</wp:posOffset>
                </wp:positionV>
                <wp:extent cx="4323715" cy="252095"/>
                <wp:effectExtent l="0" t="0" r="0" b="0"/>
                <wp:wrapSquare wrapText="bothSides"/>
                <wp:docPr id="66" name="Rahmen31"/>
                <wp:cNvGraphicFramePr/>
                <a:graphic xmlns:a="http://schemas.openxmlformats.org/drawingml/2006/main">
                  <a:graphicData uri="http://schemas.microsoft.com/office/word/2010/wordprocessingShape">
                    <wps:wsp>
                      <wps:cNvSpPr txBox="1"/>
                      <wps:spPr>
                        <a:xfrm>
                          <a:off x="0" y="0"/>
                          <a:ext cx="4323715" cy="252095"/>
                        </a:xfrm>
                        <a:prstGeom prst="rect">
                          <a:avLst/>
                        </a:prstGeom>
                      </wps:spPr>
                      <wps:txbx>
                        <w:txbxContent>
                          <w:p w:rsidR="00726AFC" w:rsidRDefault="00076135">
                            <w:pPr>
                              <w:pStyle w:val="FrameContents"/>
                              <w:rPr>
                                <w:rFonts w:ascii="Liberation Sans" w:hAnsi="Liberation Sans" w:hint="eastAsia"/>
                                <w:sz w:val="18"/>
                                <w:szCs w:val="18"/>
                              </w:rPr>
                            </w:pPr>
                            <w:r>
                              <w:rPr>
                                <w:rFonts w:ascii="Liberation Sans" w:hAnsi="Liberation Sans"/>
                                <w:sz w:val="18"/>
                                <w:szCs w:val="18"/>
                              </w:rPr>
                              <w:t>Schutz- bzw. Sicherheitsschuhe nach EN 345 tragen.</w:t>
                            </w:r>
                          </w:p>
                        </w:txbxContent>
                      </wps:txbx>
                      <wps:bodyPr lIns="0" tIns="0" rIns="0" bIns="0" anchor="t">
                        <a:noAutofit/>
                      </wps:bodyPr>
                    </wps:wsp>
                  </a:graphicData>
                </a:graphic>
              </wp:anchor>
            </w:drawing>
          </mc:Choice>
          <mc:Fallback>
            <w:pict>
              <v:rect style="position:absolute;rotation:0;width:340.45pt;height:19.85pt;mso-wrap-distance-left:5.7pt;mso-wrap-distance-right:5.7pt;mso-wrap-distance-top:5.7pt;mso-wrap-distance-bottom:5.7pt;margin-top:290.55pt;mso-position-vertical-relative:page;margin-left:206.95pt;mso-position-horizontal-relative:page">
                <v:textbox inset="0in,0in,0in,0in">
                  <w:txbxContent>
                    <w:p>
                      <w:pPr>
                        <w:pStyle w:val="FrameContents"/>
                        <w:rPr>
                          <w:rFonts w:ascii="Liberation Sans" w:hAnsi="Liberation Sans"/>
                          <w:sz w:val="18"/>
                          <w:szCs w:val="18"/>
                        </w:rPr>
                      </w:pPr>
                      <w:r>
                        <w:rPr>
                          <w:rFonts w:ascii="Liberation Sans" w:hAnsi="Liberation Sans"/>
                          <w:sz w:val="18"/>
                          <w:szCs w:val="18"/>
                        </w:rPr>
                        <w:t>Schutz- bzw. Sicherheitsschuhe nach EN 345 tragen.</w:t>
                      </w:r>
                    </w:p>
                  </w:txbxContent>
                </v:textbox>
                <w10:wrap type="square"/>
              </v:rect>
            </w:pict>
          </mc:Fallback>
        </mc:AlternateContent>
      </w:r>
      <w:r>
        <w:rPr>
          <w:noProof/>
          <w:lang w:eastAsia="de-DE" w:bidi="ar-SA"/>
        </w:rPr>
        <mc:AlternateContent>
          <mc:Choice Requires="wps">
            <w:drawing>
              <wp:anchor distT="0" distB="0" distL="0" distR="0" simplePos="0" relativeHeight="54" behindDoc="0" locked="0" layoutInCell="1" allowOverlap="1">
                <wp:simplePos x="0" y="0"/>
                <wp:positionH relativeFrom="page">
                  <wp:posOffset>586740</wp:posOffset>
                </wp:positionH>
                <wp:positionV relativeFrom="page">
                  <wp:posOffset>464185</wp:posOffset>
                </wp:positionV>
                <wp:extent cx="720090" cy="720090"/>
                <wp:effectExtent l="0" t="0" r="0" b="0"/>
                <wp:wrapSquare wrapText="bothSides"/>
                <wp:docPr id="67" name="Rahmen3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68" name="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Bild7"/>
                                          <pic:cNvPicPr>
                                            <a:picLocks noChangeAspect="1" noChangeArrowheads="1"/>
                                          </pic:cNvPicPr>
                                        </pic:nvPicPr>
                                        <pic:blipFill>
                                          <a:blip r:embed="rId17"/>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6.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69"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ild7" descr=""/>
                                    <pic:cNvPicPr>
                                      <a:picLocks noChangeAspect="1" noChangeArrowheads="1"/>
                                    </pic:cNvPicPr>
                                  </pic:nvPicPr>
                                  <pic:blipFill>
                                    <a:blip r:embed="rId18"/>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5" behindDoc="0" locked="0" layoutInCell="1" allowOverlap="1">
                <wp:simplePos x="0" y="0"/>
                <wp:positionH relativeFrom="page">
                  <wp:posOffset>586740</wp:posOffset>
                </wp:positionH>
                <wp:positionV relativeFrom="page">
                  <wp:posOffset>1264285</wp:posOffset>
                </wp:positionV>
                <wp:extent cx="720090" cy="720090"/>
                <wp:effectExtent l="0" t="0" r="0" b="0"/>
                <wp:wrapSquare wrapText="bothSides"/>
                <wp:docPr id="70" name="Rahmen33"/>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1" name="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8"/>
                                          <pic:cNvPicPr>
                                            <a:picLocks noChangeAspect="1" noChangeArrowheads="1"/>
                                          </pic:cNvPicPr>
                                        </pic:nvPicPr>
                                        <pic:blipFill>
                                          <a:blip r:embed="rId1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99.5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2"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Bild8" descr=""/>
                                    <pic:cNvPicPr>
                                      <a:picLocks noChangeAspect="1" noChangeArrowheads="1"/>
                                    </pic:cNvPicPr>
                                  </pic:nvPicPr>
                                  <pic:blipFill>
                                    <a:blip r:embed="rId2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6" behindDoc="0" locked="0" layoutInCell="1" allowOverlap="1">
                <wp:simplePos x="0" y="0"/>
                <wp:positionH relativeFrom="page">
                  <wp:posOffset>586740</wp:posOffset>
                </wp:positionH>
                <wp:positionV relativeFrom="page">
                  <wp:posOffset>2091690</wp:posOffset>
                </wp:positionV>
                <wp:extent cx="720090" cy="720090"/>
                <wp:effectExtent l="0" t="0" r="0" b="0"/>
                <wp:wrapSquare wrapText="bothSides"/>
                <wp:docPr id="73" name="Rahmen34"/>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4" name="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9"/>
                                          <pic:cNvPicPr>
                                            <a:picLocks noChangeAspect="1" noChangeArrowheads="1"/>
                                          </pic:cNvPicPr>
                                        </pic:nvPicPr>
                                        <pic:blipFill>
                                          <a:blip r:embed="rId2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164.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5"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ild9" descr=""/>
                                    <pic:cNvPicPr>
                                      <a:picLocks noChangeAspect="1" noChangeArrowheads="1"/>
                                    </pic:cNvPicPr>
                                  </pic:nvPicPr>
                                  <pic:blipFill>
                                    <a:blip r:embed="rId2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7" behindDoc="0" locked="0" layoutInCell="1" allowOverlap="1">
                <wp:simplePos x="0" y="0"/>
                <wp:positionH relativeFrom="page">
                  <wp:posOffset>6292215</wp:posOffset>
                </wp:positionH>
                <wp:positionV relativeFrom="page">
                  <wp:posOffset>4093210</wp:posOffset>
                </wp:positionV>
                <wp:extent cx="720090" cy="720090"/>
                <wp:effectExtent l="0" t="0" r="0" b="0"/>
                <wp:wrapSquare wrapText="bothSides"/>
                <wp:docPr id="76" name="Rahmen35"/>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77" name="Bil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11"/>
                                          <pic:cNvPicPr>
                                            <a:picLocks noChangeAspect="1" noChangeArrowheads="1"/>
                                          </pic:cNvPicPr>
                                        </pic:nvPicPr>
                                        <pic:blipFill>
                                          <a:blip r:embed="rId23"/>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22.3pt;mso-position-vertical-relative:page;margin-left:495.45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78"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Bild11" descr=""/>
                                    <pic:cNvPicPr>
                                      <a:picLocks noChangeAspect="1" noChangeArrowheads="1"/>
                                    </pic:cNvPicPr>
                                  </pic:nvPicPr>
                                  <pic:blipFill>
                                    <a:blip r:embed="rId24"/>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58" behindDoc="0" locked="0" layoutInCell="1" allowOverlap="1">
                <wp:simplePos x="0" y="0"/>
                <wp:positionH relativeFrom="page">
                  <wp:posOffset>1472565</wp:posOffset>
                </wp:positionH>
                <wp:positionV relativeFrom="page">
                  <wp:posOffset>4082415</wp:posOffset>
                </wp:positionV>
                <wp:extent cx="4737735" cy="752475"/>
                <wp:effectExtent l="0" t="0" r="0" b="0"/>
                <wp:wrapSquare wrapText="bothSides"/>
                <wp:docPr id="79" name="Rahmen36"/>
                <wp:cNvGraphicFramePr/>
                <a:graphic xmlns:a="http://schemas.openxmlformats.org/drawingml/2006/main">
                  <a:graphicData uri="http://schemas.microsoft.com/office/word/2010/wordprocessingShape">
                    <wps:wsp>
                      <wps:cNvSpPr txBox="1"/>
                      <wps:spPr>
                        <a:xfrm>
                          <a:off x="0" y="0"/>
                          <a:ext cx="4737735" cy="752475"/>
                        </a:xfrm>
                        <a:prstGeom prst="rect">
                          <a:avLst/>
                        </a:prstGeom>
                      </wps:spPr>
                      <wps:txbx>
                        <w:txbxContent>
                          <w:p w:rsidR="00726AFC" w:rsidRDefault="0007613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 xml:space="preserve">Hygienische </w:t>
                            </w:r>
                            <w:proofErr w:type="spellStart"/>
                            <w:r>
                              <w:rPr>
                                <w:rFonts w:ascii="Liberation Sans" w:hAnsi="Liberation Sans"/>
                                <w:b/>
                                <w:bCs/>
                                <w:color w:val="3333FF"/>
                                <w:sz w:val="20"/>
                                <w:szCs w:val="20"/>
                              </w:rPr>
                              <w:t>Schutzmassnahmen</w:t>
                            </w:r>
                            <w:proofErr w:type="spellEnd"/>
                            <w:r>
                              <w:rPr>
                                <w:rFonts w:ascii="Liberation Sans" w:hAnsi="Liberation Sans"/>
                                <w:b/>
                                <w:bCs/>
                                <w:color w:val="3333FF"/>
                                <w:sz w:val="20"/>
                                <w:szCs w:val="20"/>
                              </w:rPr>
                              <w:t xml:space="preserve"> und Verhaltensregeln:</w:t>
                            </w:r>
                          </w:p>
                          <w:p w:rsidR="00726AFC" w:rsidRDefault="00076135">
                            <w:pPr>
                              <w:pStyle w:val="FrameContents"/>
                              <w:rPr>
                                <w:rFonts w:ascii="Liberation Sans" w:hAnsi="Liberation Sans" w:hint="eastAsia"/>
                                <w:color w:val="000000"/>
                                <w:sz w:val="20"/>
                                <w:szCs w:val="20"/>
                              </w:rPr>
                            </w:pPr>
                            <w:r>
                              <w:rPr>
                                <w:rFonts w:ascii="Liberation Sans" w:hAnsi="Liberation Sans"/>
                                <w:color w:val="000000"/>
                                <w:sz w:val="20"/>
                                <w:szCs w:val="20"/>
                              </w:rPr>
                              <w:t xml:space="preserve">Während des </w:t>
                            </w:r>
                            <w:r>
                              <w:rPr>
                                <w:rFonts w:ascii="Liberation Sans" w:hAnsi="Liberation Sans"/>
                                <w:color w:val="000000"/>
                                <w:sz w:val="20"/>
                                <w:szCs w:val="20"/>
                              </w:rPr>
                              <w:t>Umgangs keine Nahrungs- und Genussmittel zu sich nehmen. Keine Nahrungs-mittel und Getränke im Arbeits- und Lagerraum aufbewahren. Nach Beendigung der Arbeit und vor den Pausen Hände gründlich reinigen und pflegen (s. Hautschutz).</w:t>
                            </w: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373.05pt;height:59.25pt;mso-wrap-distance-left:5.7pt;mso-wrap-distance-right:5.7pt;mso-wrap-distance-top:5.7pt;mso-wrap-distance-bottom:5.7pt;margin-top:321.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Hygienische</w:t>
                      </w:r>
                      <w:r>
                        <w:rPr>
                          <w:rFonts w:ascii="Liberation Sans" w:hAnsi="Liberation Sans"/>
                          <w:b/>
                          <w:bCs/>
                          <w:color w:val="3333FF"/>
                          <w:sz w:val="20"/>
                          <w:szCs w:val="20"/>
                        </w:rPr>
                        <w:t xml:space="preserve"> Schutzmassnahmen und Verhaltensregeln: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t>Während des Umgangs keine Nahrungs- und Genussmittel zu sich nehmen. Keine Nahrungs-mittel und Getränke im Arbeits- und Lagerraum aufbewahren. Nach Beendigung der Arbeit und vor den Pausen Hände gründlich reinigen und pflegen (s. Hautschutz).</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59" behindDoc="0" locked="0" layoutInCell="1" allowOverlap="1">
                <wp:simplePos x="0" y="0"/>
                <wp:positionH relativeFrom="page">
                  <wp:posOffset>586740</wp:posOffset>
                </wp:positionH>
                <wp:positionV relativeFrom="page">
                  <wp:posOffset>4110990</wp:posOffset>
                </wp:positionV>
                <wp:extent cx="720090" cy="720090"/>
                <wp:effectExtent l="0" t="0" r="0" b="0"/>
                <wp:wrapSquare wrapText="bothSides"/>
                <wp:docPr id="80" name="Rahmen37"/>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1" name="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Bild10"/>
                                          <pic:cNvPicPr>
                                            <a:picLocks noChangeAspect="1" noChangeArrowheads="1"/>
                                          </pic:cNvPicPr>
                                        </pic:nvPicPr>
                                        <pic:blipFill>
                                          <a:blip r:embed="rId25"/>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323.7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2"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Bild10" descr=""/>
                                    <pic:cNvPicPr>
                                      <a:picLocks noChangeAspect="1" noChangeArrowheads="1"/>
                                    </pic:cNvPicPr>
                                  </pic:nvPicPr>
                                  <pic:blipFill>
                                    <a:blip r:embed="rId26"/>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1" behindDoc="0" locked="0" layoutInCell="1" allowOverlap="1">
                <wp:simplePos x="0" y="0"/>
                <wp:positionH relativeFrom="page">
                  <wp:align>center</wp:align>
                </wp:positionH>
                <wp:positionV relativeFrom="page">
                  <wp:posOffset>4895850</wp:posOffset>
                </wp:positionV>
                <wp:extent cx="1800225" cy="187325"/>
                <wp:effectExtent l="0" t="0" r="0" b="0"/>
                <wp:wrapSquare wrapText="bothSides"/>
                <wp:docPr id="83" name="Rahmen38"/>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726AFC" w:rsidRDefault="0007613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Verhalt</w:t>
                            </w:r>
                            <w:r>
                              <w:rPr>
                                <w:rFonts w:ascii="Liberation Sans" w:hAnsi="Liberation Sans"/>
                                <w:b/>
                                <w:bCs/>
                                <w:color w:val="FFFFFF"/>
                                <w:sz w:val="22"/>
                                <w:szCs w:val="22"/>
                              </w:rPr>
                              <w:t>en im Gefahrfall</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385.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Verhalten im Gefahrfall</w:t>
                      </w:r>
                    </w:p>
                  </w:txbxContent>
                </v:textbox>
                <w10:wrap type="square"/>
              </v:rect>
            </w:pict>
          </mc:Fallback>
        </mc:AlternateContent>
      </w:r>
      <w:r>
        <w:rPr>
          <w:noProof/>
          <w:lang w:eastAsia="de-DE" w:bidi="ar-SA"/>
        </w:rPr>
        <mc:AlternateContent>
          <mc:Choice Requires="wps">
            <w:drawing>
              <wp:anchor distT="0" distB="0" distL="0" distR="0" simplePos="0" relativeHeight="62" behindDoc="0" locked="0" layoutInCell="1" allowOverlap="1">
                <wp:simplePos x="0" y="0"/>
                <wp:positionH relativeFrom="page">
                  <wp:posOffset>1472565</wp:posOffset>
                </wp:positionH>
                <wp:positionV relativeFrom="page">
                  <wp:posOffset>5147945</wp:posOffset>
                </wp:positionV>
                <wp:extent cx="5529580" cy="554355"/>
                <wp:effectExtent l="0" t="0" r="0" b="0"/>
                <wp:wrapSquare wrapText="bothSides"/>
                <wp:docPr id="84" name="Rahmen39"/>
                <wp:cNvGraphicFramePr/>
                <a:graphic xmlns:a="http://schemas.openxmlformats.org/drawingml/2006/main">
                  <a:graphicData uri="http://schemas.microsoft.com/office/word/2010/wordprocessingShape">
                    <wps:wsp>
                      <wps:cNvSpPr txBox="1"/>
                      <wps:spPr>
                        <a:xfrm>
                          <a:off x="0" y="0"/>
                          <a:ext cx="5529580" cy="554355"/>
                        </a:xfrm>
                        <a:prstGeom prst="rect">
                          <a:avLst/>
                        </a:prstGeom>
                      </wps:spPr>
                      <wps:txbx>
                        <w:txbxContent>
                          <w:p w:rsidR="00726AFC" w:rsidRDefault="0007613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zur Brandbekämpfung:</w:t>
                            </w:r>
                          </w:p>
                          <w:p w:rsidR="00726AFC" w:rsidRDefault="00076135">
                            <w:pPr>
                              <w:pStyle w:val="FrameContents"/>
                              <w:rPr>
                                <w:rFonts w:ascii="Liberation Sans" w:hAnsi="Liberation Sans" w:hint="eastAsia"/>
                                <w:color w:val="000000"/>
                                <w:sz w:val="18"/>
                                <w:szCs w:val="18"/>
                              </w:rPr>
                            </w:pPr>
                            <w:r>
                              <w:rPr>
                                <w:rFonts w:ascii="Liberation Sans" w:hAnsi="Liberation Sans"/>
                                <w:color w:val="000000"/>
                                <w:sz w:val="18"/>
                                <w:szCs w:val="18"/>
                              </w:rPr>
                              <w:t>Kleine oder Entstehungsbrände löschen mit Pulverlöscher oder alkoholbeständigem Schaum. Im Brandbereich befindliche Behälter mit Sprühwasser kühlen und, wenn möglich aus der Gefahren-zone bringen.</w:t>
                            </w: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43.65pt;mso-wrap-distance-left:5.7pt;mso-wrap-distance-right:5.7pt;mso-wrap-distance-top:5.7pt;mso-wrap-distance-bottom:5.7pt;margin-top:405.3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zur Brandbekämpfung:</w:t>
                      </w:r>
                    </w:p>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Kleine oder Entstehungsbrände löschen mit Pulverlöscher oder alkoholbeständigem Schaum. Im Brandbereich befindliche Behälter mit Sprühwasser kühlen und, wenn möglich aus der Gefahren-zone bringen.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3" behindDoc="0" locked="0" layoutInCell="1" allowOverlap="1">
                <wp:simplePos x="0" y="0"/>
                <wp:positionH relativeFrom="page">
                  <wp:posOffset>586740</wp:posOffset>
                </wp:positionH>
                <wp:positionV relativeFrom="page">
                  <wp:posOffset>5147945</wp:posOffset>
                </wp:positionV>
                <wp:extent cx="720090" cy="720090"/>
                <wp:effectExtent l="0" t="0" r="0" b="0"/>
                <wp:wrapSquare wrapText="bothSides"/>
                <wp:docPr id="85" name="Rahmen4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86" name="Bil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Bild12"/>
                                          <pic:cNvPicPr>
                                            <a:picLocks noChangeAspect="1" noChangeArrowheads="1"/>
                                          </pic:cNvPicPr>
                                        </pic:nvPicPr>
                                        <pic:blipFill>
                                          <a:blip r:embed="rId27"/>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05.3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87"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Bild12" descr=""/>
                                    <pic:cNvPicPr>
                                      <a:picLocks noChangeAspect="1" noChangeArrowheads="1"/>
                                    </pic:cNvPicPr>
                                  </pic:nvPicPr>
                                  <pic:blipFill>
                                    <a:blip r:embed="rId28"/>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4" behindDoc="0" locked="0" layoutInCell="1" allowOverlap="1">
                <wp:simplePos x="0" y="0"/>
                <wp:positionH relativeFrom="page">
                  <wp:posOffset>1472565</wp:posOffset>
                </wp:positionH>
                <wp:positionV relativeFrom="page">
                  <wp:posOffset>5767070</wp:posOffset>
                </wp:positionV>
                <wp:extent cx="5529580" cy="497205"/>
                <wp:effectExtent l="0" t="0" r="0" b="0"/>
                <wp:wrapSquare wrapText="bothSides"/>
                <wp:docPr id="88" name="Rahmen41"/>
                <wp:cNvGraphicFramePr/>
                <a:graphic xmlns:a="http://schemas.openxmlformats.org/drawingml/2006/main">
                  <a:graphicData uri="http://schemas.microsoft.com/office/word/2010/wordprocessingShape">
                    <wps:wsp>
                      <wps:cNvSpPr txBox="1"/>
                      <wps:spPr>
                        <a:xfrm>
                          <a:off x="0" y="0"/>
                          <a:ext cx="5529580" cy="497205"/>
                        </a:xfrm>
                        <a:prstGeom prst="rect">
                          <a:avLst/>
                        </a:prstGeom>
                      </wps:spPr>
                      <wps:txbx>
                        <w:txbxContent>
                          <w:p w:rsidR="00726AFC" w:rsidRDefault="00076135">
                            <w:pPr>
                              <w:pStyle w:val="FrameContents"/>
                              <w:rPr>
                                <w:rFonts w:ascii="Liberation Sans" w:hAnsi="Liberation Sans" w:hint="eastAsia"/>
                                <w:b/>
                                <w:bCs/>
                                <w:color w:val="3333FF"/>
                                <w:sz w:val="20"/>
                                <w:szCs w:val="20"/>
                              </w:rPr>
                            </w:pPr>
                            <w:r>
                              <w:rPr>
                                <w:rFonts w:ascii="Liberation Sans" w:hAnsi="Liberation Sans"/>
                                <w:b/>
                                <w:bCs/>
                                <w:color w:val="3333FF"/>
                                <w:sz w:val="20"/>
                                <w:szCs w:val="20"/>
                              </w:rPr>
                              <w:t>Maßnahmen nach unbeabsichtigter Freisetzung:</w:t>
                            </w:r>
                          </w:p>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 xml:space="preserve">Mit saugfähigem, nicht brennbaren Material aufnehmen und in einem beständigen, verschließbaren, gekennzeichneten Gefäß sammeln und sachgerecht entsorgen. Räume gut lüften. Zündquellen ausschalten bzw. </w:t>
                            </w:r>
                            <w:r>
                              <w:rPr>
                                <w:rFonts w:ascii="Liberation Sans" w:hAnsi="Liberation Sans"/>
                                <w:color w:val="000000"/>
                                <w:sz w:val="16"/>
                                <w:szCs w:val="16"/>
                              </w:rPr>
                              <w:t>nicht betätigen. Nicht in Erdreich und Kanalisation gelangen lassen.</w:t>
                            </w: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39.15pt;mso-wrap-distance-left:5.7pt;mso-wrap-distance-right:5.7pt;mso-wrap-distance-top:5.7pt;mso-wrap-distance-bottom:5.7pt;margin-top:454.1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t>Maßnahmen nach unbeabsichtigter Freisetzung:</w:t>
                      </w:r>
                    </w:p>
                    <w:p>
                      <w:pPr>
                        <w:pStyle w:val="FrameContents"/>
                        <w:rPr>
                          <w:rFonts w:ascii="Liberation Sans" w:hAnsi="Liberation Sans"/>
                          <w:b w:val="false"/>
                          <w:b w:val="false"/>
                          <w:bCs w:val="false"/>
                          <w:color w:val="000000"/>
                          <w:sz w:val="16"/>
                          <w:szCs w:val="16"/>
                        </w:rPr>
                      </w:pPr>
                      <w:r>
                        <w:rPr>
                          <w:rFonts w:ascii="Liberation Sans" w:hAnsi="Liberation Sans"/>
                          <w:b w:val="false"/>
                          <w:bCs w:val="false"/>
                          <w:color w:val="000000"/>
                          <w:sz w:val="16"/>
                          <w:szCs w:val="16"/>
                        </w:rPr>
                        <w:t>Mit saugfähigem, nicht brennbaren Material aufnehmen und in einem beständigen, verschließbaren, gekennzeichneten Gefäß sammeln und sachgerecht entsorgen. Räume gut lüften. Zündquellen ausschalten bzw. nicht betätigen. Nicht in Erdreich und Kanalisation gelangen lassen.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5" behindDoc="0" locked="0" layoutInCell="1" allowOverlap="1">
                <wp:simplePos x="0" y="0"/>
                <wp:positionH relativeFrom="page">
                  <wp:posOffset>586740</wp:posOffset>
                </wp:positionH>
                <wp:positionV relativeFrom="page">
                  <wp:posOffset>5928995</wp:posOffset>
                </wp:positionV>
                <wp:extent cx="720090" cy="720090"/>
                <wp:effectExtent l="0" t="0" r="0" b="0"/>
                <wp:wrapSquare wrapText="bothSides"/>
                <wp:docPr id="89" name="Rahmen42"/>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90" name="Bild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13"/>
                                          <pic:cNvPicPr>
                                            <a:picLocks noChangeAspect="1" noChangeArrowheads="1"/>
                                          </pic:cNvPicPr>
                                        </pic:nvPicPr>
                                        <pic:blipFill>
                                          <a:blip r:embed="rId29"/>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466.8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91"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Bild13" descr=""/>
                                    <pic:cNvPicPr>
                                      <a:picLocks noChangeAspect="1" noChangeArrowheads="1"/>
                                    </pic:cNvPicPr>
                                  </pic:nvPicPr>
                                  <pic:blipFill>
                                    <a:blip r:embed="rId30"/>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66" behindDoc="0" locked="0" layoutInCell="1" allowOverlap="1">
                <wp:simplePos x="0" y="0"/>
                <wp:positionH relativeFrom="page">
                  <wp:posOffset>1472565</wp:posOffset>
                </wp:positionH>
                <wp:positionV relativeFrom="page">
                  <wp:posOffset>6357620</wp:posOffset>
                </wp:positionV>
                <wp:extent cx="5529580" cy="773430"/>
                <wp:effectExtent l="0" t="0" r="0" b="0"/>
                <wp:wrapSquare wrapText="bothSides"/>
                <wp:docPr id="92" name="Rahmen43"/>
                <wp:cNvGraphicFramePr/>
                <a:graphic xmlns:a="http://schemas.openxmlformats.org/drawingml/2006/main">
                  <a:graphicData uri="http://schemas.microsoft.com/office/word/2010/wordprocessingShape">
                    <wps:wsp>
                      <wps:cNvSpPr txBox="1"/>
                      <wps:spPr>
                        <a:xfrm>
                          <a:off x="0" y="0"/>
                          <a:ext cx="5529580" cy="773430"/>
                        </a:xfrm>
                        <a:prstGeom prst="rect">
                          <a:avLst/>
                        </a:prstGeom>
                      </wps:spPr>
                      <wps:txbx>
                        <w:txbxContent>
                          <w:p w:rsidR="00726AFC" w:rsidRDefault="00076135">
                            <w:pPr>
                              <w:pStyle w:val="FrameContents"/>
                              <w:rPr>
                                <w:rFonts w:ascii="Liberation Sans" w:hAnsi="Liberation Sans" w:hint="eastAsia"/>
                                <w:b/>
                                <w:bCs/>
                                <w:color w:val="FF3333"/>
                                <w:sz w:val="20"/>
                                <w:szCs w:val="20"/>
                              </w:rPr>
                            </w:pPr>
                            <w:r>
                              <w:rPr>
                                <w:rFonts w:ascii="Liberation Sans" w:hAnsi="Liberation Sans"/>
                                <w:b/>
                                <w:bCs/>
                                <w:color w:val="FF3333"/>
                                <w:sz w:val="20"/>
                                <w:szCs w:val="20"/>
                              </w:rPr>
                              <w:t>Wichtige Rufnummern:</w:t>
                            </w: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60.9pt;mso-wrap-distance-left:5.7pt;mso-wrap-distance-right:5.7pt;mso-wrap-distance-top:5.7pt;mso-wrap-distance-bottom:5.7pt;margin-top:500.6pt;mso-position-vertical-relative:page;margin-left:115.95pt;mso-position-horizontal-relative:page">
                <v:textbox inset="0in,0in,0in,0in">
                  <w:txbxContent>
                    <w:p>
                      <w:pPr>
                        <w:pStyle w:val="FrameContents"/>
                        <w:rPr>
                          <w:rFonts w:ascii="Liberation Sans" w:hAnsi="Liberation Sans"/>
                          <w:b/>
                          <w:b/>
                          <w:bCs/>
                          <w:color w:val="FF3333"/>
                          <w:sz w:val="20"/>
                          <w:szCs w:val="20"/>
                        </w:rPr>
                      </w:pPr>
                      <w:r>
                        <w:rPr>
                          <w:rFonts w:ascii="Liberation Sans" w:hAnsi="Liberation Sans"/>
                          <w:b/>
                          <w:bCs/>
                          <w:color w:val="FF3333"/>
                          <w:sz w:val="20"/>
                          <w:szCs w:val="20"/>
                        </w:rPr>
                        <w:t>Wichtige Rufnummern:</w:t>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67" behindDoc="0" locked="0" layoutInCell="1" allowOverlap="1">
                <wp:simplePos x="0" y="0"/>
                <wp:positionH relativeFrom="page">
                  <wp:posOffset>1548130</wp:posOffset>
                </wp:positionH>
                <wp:positionV relativeFrom="page">
                  <wp:posOffset>6605905</wp:posOffset>
                </wp:positionV>
                <wp:extent cx="1800225" cy="179705"/>
                <wp:effectExtent l="0" t="0" r="0" b="0"/>
                <wp:wrapSquare wrapText="bothSides"/>
                <wp:docPr id="93" name="Rahmen44"/>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Feuerwehr:</w:t>
                            </w:r>
                            <w:r>
                              <w:rPr>
                                <w:rFonts w:ascii="Liberation Sans" w:hAnsi="Liberation Sans"/>
                                <w:b/>
                                <w:bCs/>
                                <w:sz w:val="18"/>
                                <w:szCs w:val="18"/>
                              </w:rPr>
                              <w:tab/>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20.15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Feuerwehr:</w:t>
                      </w:r>
                      <w:r>
                        <w:rPr>
                          <w:rFonts w:ascii="Liberation Sans" w:hAnsi="Liberation Sans"/>
                          <w:b/>
                          <w:bCs/>
                          <w:sz w:val="18"/>
                          <w:szCs w:val="18"/>
                        </w:rPr>
                        <w:tab/>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8" behindDoc="0" locked="0" layoutInCell="1" allowOverlap="1">
                <wp:simplePos x="0" y="0"/>
                <wp:positionH relativeFrom="page">
                  <wp:posOffset>1548130</wp:posOffset>
                </wp:positionH>
                <wp:positionV relativeFrom="page">
                  <wp:posOffset>6883400</wp:posOffset>
                </wp:positionV>
                <wp:extent cx="1800225" cy="179705"/>
                <wp:effectExtent l="0" t="0" r="0" b="0"/>
                <wp:wrapSquare wrapText="bothSides"/>
                <wp:docPr id="94" name="Rahmen45"/>
                <wp:cNvGraphicFramePr/>
                <a:graphic xmlns:a="http://schemas.openxmlformats.org/drawingml/2006/main">
                  <a:graphicData uri="http://schemas.microsoft.com/office/word/2010/wordprocessingShape">
                    <wps:wsp>
                      <wps:cNvSpPr txBox="1"/>
                      <wps:spPr>
                        <a:xfrm>
                          <a:off x="0" y="0"/>
                          <a:ext cx="1800225" cy="179705"/>
                        </a:xfrm>
                        <a:prstGeom prst="rect">
                          <a:avLst/>
                        </a:prstGeom>
                      </wps:spPr>
                      <wps:txbx>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wps:txbx>
                      <wps:bodyPr lIns="0" tIns="0" rIns="0" bIns="0" anchor="t">
                        <a:noAutofit/>
                      </wps:bodyPr>
                    </wps:wsp>
                  </a:graphicData>
                </a:graphic>
              </wp:anchor>
            </w:drawing>
          </mc:Choice>
          <mc:Fallback>
            <w:pict>
              <v:rect style="position:absolute;rotation:0;width:141.75pt;height:14.15pt;mso-wrap-distance-left:5.7pt;mso-wrap-distance-right:5.7pt;mso-wrap-distance-top:5.7pt;mso-wrap-distance-bottom:5.7pt;margin-top:542pt;mso-position-vertical-relative:page;margin-left:121.9pt;mso-position-horizontal-relative:page">
                <v:textbox inset="0in,0in,0in,0in">
                  <w:txbxContent>
                    <w:p>
                      <w:pPr>
                        <w:pStyle w:val="FrameContents"/>
                        <w:jc w:val="both"/>
                        <w:rPr>
                          <w:rFonts w:ascii="Liberation Sans" w:hAnsi="Liberation Sans"/>
                          <w:b/>
                          <w:b/>
                          <w:bCs/>
                          <w:sz w:val="18"/>
                          <w:szCs w:val="18"/>
                        </w:rPr>
                      </w:pPr>
                      <w:r>
                        <w:rPr>
                          <w:rFonts w:ascii="Liberation Sans" w:hAnsi="Liberation Sans"/>
                          <w:b/>
                          <w:bCs/>
                          <w:color w:val="3333FF"/>
                          <w:sz w:val="18"/>
                          <w:szCs w:val="18"/>
                        </w:rPr>
                        <w:t>Rettungsleitstelle:</w:t>
                      </w:r>
                      <w:r>
                        <w:rPr>
                          <w:rFonts w:ascii="Liberation Sans" w:hAnsi="Liberation Sans"/>
                          <w:b/>
                          <w:bCs/>
                          <w:sz w:val="18"/>
                          <w:szCs w:val="18"/>
                        </w:rPr>
                        <w:tab/>
                      </w:r>
                      <w:r>
                        <w:rPr>
                          <w:rFonts w:ascii="Liberation Sans" w:hAnsi="Liberation Sans"/>
                          <w:b/>
                          <w:bCs/>
                          <w:color w:val="FF3333"/>
                          <w:sz w:val="18"/>
                          <w:szCs w:val="18"/>
                        </w:rPr>
                        <w:t>112</w:t>
                      </w:r>
                    </w:p>
                  </w:txbxContent>
                </v:textbox>
                <w10:wrap type="square"/>
              </v:rect>
            </w:pict>
          </mc:Fallback>
        </mc:AlternateContent>
      </w:r>
      <w:r>
        <w:rPr>
          <w:noProof/>
          <w:lang w:eastAsia="de-DE" w:bidi="ar-SA"/>
        </w:rPr>
        <mc:AlternateContent>
          <mc:Choice Requires="wps">
            <w:drawing>
              <wp:anchor distT="0" distB="0" distL="0" distR="0" simplePos="0" relativeHeight="69" behindDoc="0" locked="0" layoutInCell="1" allowOverlap="1">
                <wp:simplePos x="0" y="0"/>
                <wp:positionH relativeFrom="page">
                  <wp:posOffset>3719830</wp:posOffset>
                </wp:positionH>
                <wp:positionV relativeFrom="page">
                  <wp:posOffset>6357620</wp:posOffset>
                </wp:positionV>
                <wp:extent cx="2727960" cy="179705"/>
                <wp:effectExtent l="0" t="0" r="0" b="0"/>
                <wp:wrapSquare wrapText="bothSides"/>
                <wp:docPr id="95" name="Rahmen46"/>
                <wp:cNvGraphicFramePr/>
                <a:graphic xmlns:a="http://schemas.openxmlformats.org/drawingml/2006/main">
                  <a:graphicData uri="http://schemas.microsoft.com/office/word/2010/wordprocessingShape">
                    <wps:wsp>
                      <wps:cNvSpPr txBox="1"/>
                      <wps:spPr>
                        <a:xfrm>
                          <a:off x="0" y="0"/>
                          <a:ext cx="2727960" cy="179705"/>
                        </a:xfrm>
                        <a:prstGeom prst="rect">
                          <a:avLst/>
                        </a:prstGeom>
                      </wps:spPr>
                      <wps:txbx>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Vorgesetzte: </w:t>
                            </w:r>
                          </w:p>
                        </w:txbxContent>
                      </wps:txbx>
                      <wps:bodyPr lIns="0" tIns="0" rIns="0" bIns="0" anchor="t">
                        <a:noAutofit/>
                      </wps:bodyPr>
                    </wps:wsp>
                  </a:graphicData>
                </a:graphic>
              </wp:anchor>
            </w:drawing>
          </mc:Choice>
          <mc:Fallback>
            <w:pict>
              <v:shape id="Rahmen46" o:spid="_x0000_s1081" type="#_x0000_t202" style="position:absolute;margin-left:292.9pt;margin-top:500.6pt;width:214.8pt;height:14.15pt;z-index:6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" filled="f" stroked="f">
                <v:textbox inset="0,0,0,0">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Vorgesetzte: </w:t>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70" behindDoc="0" locked="0" layoutInCell="1" allowOverlap="1">
                <wp:simplePos x="0" y="0"/>
                <wp:positionH relativeFrom="page">
                  <wp:posOffset>3718560</wp:posOffset>
                </wp:positionH>
                <wp:positionV relativeFrom="page">
                  <wp:posOffset>6588125</wp:posOffset>
                </wp:positionV>
                <wp:extent cx="3072130" cy="179705"/>
                <wp:effectExtent l="0" t="0" r="0" b="0"/>
                <wp:wrapSquare wrapText="bothSides"/>
                <wp:docPr id="96" name="Rahmen47"/>
                <wp:cNvGraphicFramePr/>
                <a:graphic xmlns:a="http://schemas.openxmlformats.org/drawingml/2006/main">
                  <a:graphicData uri="http://schemas.microsoft.com/office/word/2010/wordprocessingShape">
                    <wps:wsp>
                      <wps:cNvSpPr txBox="1"/>
                      <wps:spPr>
                        <a:xfrm>
                          <a:off x="0" y="0"/>
                          <a:ext cx="3072130" cy="179705"/>
                        </a:xfrm>
                        <a:prstGeom prst="rect">
                          <a:avLst/>
                        </a:prstGeom>
                      </wps:spPr>
                      <wps:txbx>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D-Arzt: </w:t>
                            </w:r>
                          </w:p>
                        </w:txbxContent>
                      </wps:txbx>
                      <wps:bodyPr lIns="0" tIns="0" rIns="0" bIns="0" anchor="t">
                        <a:noAutofit/>
                      </wps:bodyPr>
                    </wps:wsp>
                  </a:graphicData>
                </a:graphic>
              </wp:anchor>
            </w:drawing>
          </mc:Choice>
          <mc:Fallback>
            <w:pict>
              <v:shape id="Rahmen47" o:spid="_x0000_s1082" type="#_x0000_t202" style="position:absolute;margin-left:292.8pt;margin-top:518.75pt;width:241.9pt;height:14.15pt;z-index:7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" filled="f" stroked="f">
                <v:textbox inset="0,0,0,0">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D-Arzt: </w:t>
                      </w:r>
                    </w:p>
                  </w:txbxContent>
                </v:textbox>
                <w10:wrap type="square" anchorx="page" anchory="page"/>
              </v:shape>
            </w:pict>
          </mc:Fallback>
        </mc:AlternateContent>
      </w:r>
      <w:r>
        <w:rPr>
          <w:noProof/>
          <w:lang w:eastAsia="de-DE" w:bidi="ar-SA"/>
        </w:rPr>
        <mc:AlternateContent>
          <mc:Choice Requires="wps">
            <w:drawing>
              <wp:anchor distT="0" distB="0" distL="0" distR="0" simplePos="0" relativeHeight="71" behindDoc="0" locked="0" layoutInCell="1" allowOverlap="1">
                <wp:simplePos x="0" y="0"/>
                <wp:positionH relativeFrom="page">
                  <wp:posOffset>3719830</wp:posOffset>
                </wp:positionH>
                <wp:positionV relativeFrom="page">
                  <wp:posOffset>6845300</wp:posOffset>
                </wp:positionV>
                <wp:extent cx="3147060" cy="179705"/>
                <wp:effectExtent l="0" t="0" r="0" b="0"/>
                <wp:wrapSquare wrapText="bothSides"/>
                <wp:docPr id="97" name="Rahmen48"/>
                <wp:cNvGraphicFramePr/>
                <a:graphic xmlns:a="http://schemas.openxmlformats.org/drawingml/2006/main">
                  <a:graphicData uri="http://schemas.microsoft.com/office/word/2010/wordprocessingShape">
                    <wps:wsp>
                      <wps:cNvSpPr txBox="1"/>
                      <wps:spPr>
                        <a:xfrm>
                          <a:off x="0" y="0"/>
                          <a:ext cx="3147060" cy="179705"/>
                        </a:xfrm>
                        <a:prstGeom prst="rect">
                          <a:avLst/>
                        </a:prstGeom>
                      </wps:spPr>
                      <wps:txbx>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Ersthelfer: </w:t>
                            </w:r>
                            <w:bookmarkStart w:id="0" w:name="_GoBack"/>
                            <w:bookmarkEnd w:id="0"/>
                          </w:p>
                        </w:txbxContent>
                      </wps:txbx>
                      <wps:bodyPr lIns="0" tIns="0" rIns="0" bIns="0" anchor="t">
                        <a:noAutofit/>
                      </wps:bodyPr>
                    </wps:wsp>
                  </a:graphicData>
                </a:graphic>
              </wp:anchor>
            </w:drawing>
          </mc:Choice>
          <mc:Fallback>
            <w:pict>
              <v:shape id="Rahmen48" o:spid="_x0000_s1083" type="#_x0000_t202" style="position:absolute;margin-left:292.9pt;margin-top:539pt;width:247.8pt;height:14.15pt;z-index:7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" filled="f" stroked="f">
                <v:textbox inset="0,0,0,0">
                  <w:txbxContent>
                    <w:p w:rsidR="00726AFC" w:rsidRDefault="00076135">
                      <w:pPr>
                        <w:pStyle w:val="FrameContents"/>
                        <w:jc w:val="both"/>
                        <w:rPr>
                          <w:rFonts w:ascii="Liberation Sans" w:hAnsi="Liberation Sans" w:hint="eastAsia"/>
                          <w:b/>
                          <w:bCs/>
                          <w:sz w:val="18"/>
                          <w:szCs w:val="18"/>
                        </w:rPr>
                      </w:pPr>
                      <w:r>
                        <w:rPr>
                          <w:rFonts w:ascii="Liberation Sans" w:hAnsi="Liberation Sans"/>
                          <w:b/>
                          <w:bCs/>
                          <w:color w:val="3333FF"/>
                          <w:sz w:val="18"/>
                          <w:szCs w:val="18"/>
                        </w:rPr>
                        <w:t xml:space="preserve">Ersthelfer: </w:t>
                      </w:r>
                      <w:bookmarkStart w:id="1" w:name="_GoBack"/>
                      <w:bookmarkEnd w:id="1"/>
                    </w:p>
                  </w:txbxContent>
                </v:textbox>
                <w10:wrap type="square" anchorx="page" anchory="page"/>
              </v:shape>
            </w:pict>
          </mc:Fallback>
        </mc:AlternateContent>
      </w:r>
      <w:r>
        <w:rPr>
          <w:noProof/>
          <w:lang w:eastAsia="de-DE" w:bidi="ar-SA"/>
        </w:rPr>
        <mc:AlternateContent>
          <mc:Choice Requires="wps">
            <w:drawing>
              <wp:anchor distT="0" distB="0" distL="0" distR="0" simplePos="0" relativeHeight="73" behindDoc="0" locked="0" layoutInCell="1" allowOverlap="1">
                <wp:simplePos x="0" y="0"/>
                <wp:positionH relativeFrom="page">
                  <wp:align>center</wp:align>
                </wp:positionH>
                <wp:positionV relativeFrom="page">
                  <wp:posOffset>7200265</wp:posOffset>
                </wp:positionV>
                <wp:extent cx="1800225" cy="187325"/>
                <wp:effectExtent l="0" t="0" r="0" b="0"/>
                <wp:wrapSquare wrapText="bothSides"/>
                <wp:docPr id="98" name="Rahmen49"/>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726AFC" w:rsidRDefault="0007613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Erste Hilfe</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566.9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Erste Hilfe</w:t>
                      </w:r>
                    </w:p>
                  </w:txbxContent>
                </v:textbox>
                <w10:wrap type="square"/>
              </v:rect>
            </w:pict>
          </mc:Fallback>
        </mc:AlternateContent>
      </w:r>
      <w:r>
        <w:rPr>
          <w:noProof/>
          <w:lang w:eastAsia="de-DE" w:bidi="ar-SA"/>
        </w:rPr>
        <mc:AlternateContent>
          <mc:Choice Requires="wps">
            <w:drawing>
              <wp:anchor distT="0" distB="0" distL="0" distR="0" simplePos="0" relativeHeight="74" behindDoc="0" locked="0" layoutInCell="1" allowOverlap="1">
                <wp:simplePos x="0" y="0"/>
                <wp:positionH relativeFrom="page">
                  <wp:posOffset>586740</wp:posOffset>
                </wp:positionH>
                <wp:positionV relativeFrom="page">
                  <wp:posOffset>7473315</wp:posOffset>
                </wp:positionV>
                <wp:extent cx="720090" cy="720090"/>
                <wp:effectExtent l="0" t="0" r="0" b="0"/>
                <wp:wrapSquare wrapText="bothSides"/>
                <wp:docPr id="99" name="Rahmen50"/>
                <wp:cNvGraphicFramePr/>
                <a:graphic xmlns:a="http://schemas.openxmlformats.org/drawingml/2006/main">
                  <a:graphicData uri="http://schemas.microsoft.com/office/word/2010/wordprocessingShape">
                    <wps:wsp>
                      <wps:cNvSpPr txBox="1"/>
                      <wps:spPr>
                        <a:xfrm>
                          <a:off x="0" y="0"/>
                          <a:ext cx="720090" cy="720090"/>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720090"/>
                                  <wp:effectExtent l="0" t="0" r="0" b="0"/>
                                  <wp:docPr id="100" name="Bil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Bild14"/>
                                          <pic:cNvPicPr>
                                            <a:picLocks noChangeAspect="1" noChangeArrowheads="1"/>
                                          </pic:cNvPicPr>
                                        </pic:nvPicPr>
                                        <pic:blipFill>
                                          <a:blip r:embed="rId31"/>
                                          <a:stretch>
                                            <a:fillRect/>
                                          </a:stretch>
                                        </pic:blipFill>
                                        <pic:spPr bwMode="auto">
                                          <a:xfrm>
                                            <a:off x="0" y="0"/>
                                            <a:ext cx="720090" cy="720090"/>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6.7pt;mso-wrap-distance-left:5.7pt;mso-wrap-distance-right:5.7pt;mso-wrap-distance-top:5.7pt;mso-wrap-distance-bottom:5.7pt;margin-top:588.4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720090"/>
                            <wp:effectExtent l="0" t="0" r="0" b="0"/>
                            <wp:docPr id="101" name="Bil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Bild14" descr=""/>
                                    <pic:cNvPicPr>
                                      <a:picLocks noChangeAspect="1" noChangeArrowheads="1"/>
                                    </pic:cNvPicPr>
                                  </pic:nvPicPr>
                                  <pic:blipFill>
                                    <a:blip r:embed="rId32"/>
                                    <a:stretch>
                                      <a:fillRect/>
                                    </a:stretch>
                                  </pic:blipFill>
                                  <pic:spPr bwMode="auto">
                                    <a:xfrm>
                                      <a:off x="0" y="0"/>
                                      <a:ext cx="720090" cy="720090"/>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75" behindDoc="0" locked="0" layoutInCell="1" allowOverlap="1">
                <wp:simplePos x="0" y="0"/>
                <wp:positionH relativeFrom="page">
                  <wp:posOffset>1472565</wp:posOffset>
                </wp:positionH>
                <wp:positionV relativeFrom="page">
                  <wp:posOffset>7473315</wp:posOffset>
                </wp:positionV>
                <wp:extent cx="5579745" cy="1792605"/>
                <wp:effectExtent l="0" t="0" r="0" b="0"/>
                <wp:wrapSquare wrapText="bothSides"/>
                <wp:docPr id="102" name="Rahmen51"/>
                <wp:cNvGraphicFramePr/>
                <a:graphic xmlns:a="http://schemas.openxmlformats.org/drawingml/2006/main">
                  <a:graphicData uri="http://schemas.microsoft.com/office/word/2010/wordprocessingShape">
                    <wps:wsp>
                      <wps:cNvSpPr txBox="1"/>
                      <wps:spPr>
                        <a:xfrm>
                          <a:off x="0" y="0"/>
                          <a:ext cx="5579745" cy="1792605"/>
                        </a:xfrm>
                        <a:prstGeom prst="rect">
                          <a:avLst/>
                        </a:prstGeom>
                      </wps:spPr>
                      <wps:txbx>
                        <w:txbxContent>
                          <w:p w:rsidR="00726AFC" w:rsidRDefault="00726AFC">
                            <w:pPr>
                              <w:pStyle w:val="FrameContents"/>
                              <w:rPr>
                                <w:rFonts w:ascii="Liberation Sans" w:hAnsi="Liberation Sans" w:hint="eastAsia"/>
                                <w:b/>
                                <w:bCs/>
                                <w:color w:val="3333FF"/>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9.35pt;height:141.1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20"/>
                          <w:szCs w:val="20"/>
                        </w:rPr>
                      </w:pPr>
                      <w:r>
                        <w:rPr>
                          <w:rFonts w:ascii="Liberation Sans" w:hAnsi="Liberation Sans"/>
                          <w:b/>
                          <w:bCs/>
                          <w:color w:val="3333FF"/>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76" behindDoc="0" locked="0" layoutInCell="1" allowOverlap="1">
                <wp:simplePos x="0" y="0"/>
                <wp:positionH relativeFrom="page">
                  <wp:posOffset>1472565</wp:posOffset>
                </wp:positionH>
                <wp:positionV relativeFrom="page">
                  <wp:posOffset>7473315</wp:posOffset>
                </wp:positionV>
                <wp:extent cx="1184275" cy="191135"/>
                <wp:effectExtent l="0" t="0" r="0" b="0"/>
                <wp:wrapSquare wrapText="bothSides"/>
                <wp:docPr id="103" name="Rahmen52"/>
                <wp:cNvGraphicFramePr/>
                <a:graphic xmlns:a="http://schemas.openxmlformats.org/drawingml/2006/main">
                  <a:graphicData uri="http://schemas.microsoft.com/office/word/2010/wordprocessingShape">
                    <wps:wsp>
                      <wps:cNvSpPr txBox="1"/>
                      <wps:spPr>
                        <a:xfrm>
                          <a:off x="0" y="0"/>
                          <a:ext cx="1184275" cy="191135"/>
                        </a:xfrm>
                        <a:prstGeom prst="rect">
                          <a:avLst/>
                        </a:prstGeom>
                      </wps:spPr>
                      <wps:txbx>
                        <w:txbxContent>
                          <w:p w:rsidR="00726AFC" w:rsidRDefault="00076135">
                            <w:pPr>
                              <w:pStyle w:val="FrameContents"/>
                              <w:rPr>
                                <w:rFonts w:ascii="Liberation Sans" w:hAnsi="Liberation Sans" w:hint="eastAsia"/>
                                <w:b/>
                                <w:bCs/>
                                <w:color w:val="3333FF"/>
                                <w:sz w:val="16"/>
                                <w:szCs w:val="16"/>
                              </w:rPr>
                            </w:pPr>
                            <w:r>
                              <w:rPr>
                                <w:rFonts w:ascii="Liberation Sans" w:hAnsi="Liberation Sans"/>
                                <w:b/>
                                <w:bCs/>
                                <w:color w:val="3333FF"/>
                                <w:sz w:val="16"/>
                                <w:szCs w:val="16"/>
                              </w:rPr>
                              <w:t>Nach Hautkontakt:</w:t>
                            </w:r>
                          </w:p>
                        </w:txbxContent>
                      </wps:txbx>
                      <wps:bodyPr lIns="0" tIns="0" rIns="0" bIns="0" anchor="t">
                        <a:noAutofit/>
                      </wps:bodyPr>
                    </wps:wsp>
                  </a:graphicData>
                </a:graphic>
              </wp:anchor>
            </w:drawing>
          </mc:Choice>
          <mc:Fallback>
            <w:pict>
              <v:rect style="position:absolute;rotation:0;width:93.25pt;height:15.05pt;mso-wrap-distance-left:5.7pt;mso-wrap-distance-right:5.7pt;mso-wrap-distance-top:5.7pt;mso-wrap-distance-bottom:5.7pt;margin-top:588.45pt;mso-position-vertical-relative:page;margin-left:115.95pt;mso-position-horizontal-relative:page">
                <v:textbox inset="0in,0in,0in,0in">
                  <w:txbxContent>
                    <w:p>
                      <w:pPr>
                        <w:pStyle w:val="FrameContents"/>
                        <w:rPr>
                          <w:rFonts w:ascii="Liberation Sans" w:hAnsi="Liberation Sans"/>
                          <w:b/>
                          <w:b/>
                          <w:bCs/>
                          <w:color w:val="3333FF"/>
                          <w:sz w:val="16"/>
                          <w:szCs w:val="16"/>
                        </w:rPr>
                      </w:pPr>
                      <w:r>
                        <w:rPr>
                          <w:rFonts w:ascii="Liberation Sans" w:hAnsi="Liberation Sans"/>
                          <w:b/>
                          <w:bCs/>
                          <w:color w:val="3333FF"/>
                          <w:sz w:val="16"/>
                          <w:szCs w:val="16"/>
                        </w:rPr>
                        <w:t>Nach Hautkontakt:</w:t>
                      </w:r>
                    </w:p>
                  </w:txbxContent>
                </v:textbox>
                <w10:wrap type="square"/>
              </v:rect>
            </w:pict>
          </mc:Fallback>
        </mc:AlternateContent>
      </w:r>
      <w:r>
        <w:rPr>
          <w:noProof/>
          <w:lang w:eastAsia="de-DE" w:bidi="ar-SA"/>
        </w:rPr>
        <mc:AlternateContent>
          <mc:Choice Requires="wps">
            <w:drawing>
              <wp:anchor distT="0" distB="0" distL="0" distR="0" simplePos="0" relativeHeight="77" behindDoc="0" locked="0" layoutInCell="1" allowOverlap="1">
                <wp:simplePos x="0" y="0"/>
                <wp:positionH relativeFrom="page">
                  <wp:posOffset>1472565</wp:posOffset>
                </wp:positionH>
                <wp:positionV relativeFrom="page">
                  <wp:posOffset>7797800</wp:posOffset>
                </wp:positionV>
                <wp:extent cx="1184275" cy="191135"/>
                <wp:effectExtent l="0" t="0" r="0" b="0"/>
                <wp:wrapSquare wrapText="bothSides"/>
                <wp:docPr id="104" name="Rahmen53"/>
                <wp:cNvGraphicFramePr/>
                <a:graphic xmlns:a="http://schemas.openxmlformats.org/drawingml/2006/main">
                  <a:graphicData uri="http://schemas.microsoft.com/office/word/2010/wordprocessingShape">
                    <wps:wsp>
                      <wps:cNvSpPr txBox="1"/>
                      <wps:spPr>
                        <a:xfrm>
                          <a:off x="0" y="0"/>
                          <a:ext cx="1184275" cy="191135"/>
                        </a:xfrm>
                        <a:prstGeom prst="rect">
                          <a:avLst/>
                        </a:prstGeom>
                      </wps:spPr>
                      <wps:txbx>
                        <w:txbxContent>
                          <w:p w:rsidR="00726AFC" w:rsidRDefault="00076135">
                            <w:pPr>
                              <w:pStyle w:val="FrameContents"/>
                              <w:rPr>
                                <w:rFonts w:ascii="Liberation Sans" w:hAnsi="Liberation Sans" w:hint="eastAsia"/>
                                <w:b/>
                                <w:bCs/>
                                <w:color w:val="3333FF"/>
                                <w:sz w:val="16"/>
                                <w:szCs w:val="16"/>
                              </w:rPr>
                            </w:pPr>
                            <w:r>
                              <w:rPr>
                                <w:rFonts w:ascii="Liberation Sans" w:hAnsi="Liberation Sans"/>
                                <w:b/>
                                <w:bCs/>
                                <w:color w:val="3333FF"/>
                                <w:sz w:val="16"/>
                                <w:szCs w:val="16"/>
                              </w:rPr>
                              <w:t>Nach Augenkontakt:</w:t>
                            </w:r>
                          </w:p>
                        </w:txbxContent>
                      </wps:txbx>
                      <wps:bodyPr lIns="0" tIns="0" rIns="0" bIns="0" anchor="t">
                        <a:noAutofit/>
                      </wps:bodyPr>
                    </wps:wsp>
                  </a:graphicData>
                </a:graphic>
              </wp:anchor>
            </w:drawing>
          </mc:Choice>
          <mc:Fallback>
            <w:pict>
              <v:rect style="position:absolute;rotation:0;width:93.25pt;height:15.05pt;mso-wrap-distance-left:5.7pt;mso-wrap-distance-right:5.7pt;mso-wrap-distance-top:5.7pt;mso-wrap-distance-bottom:5.7pt;margin-top:614pt;mso-position-vertical-relative:page;margin-left:115.95pt;mso-position-horizontal-relative:page">
                <v:textbox inset="0in,0in,0in,0in">
                  <w:txbxContent>
                    <w:p>
                      <w:pPr>
                        <w:pStyle w:val="FrameContents"/>
                        <w:rPr>
                          <w:rFonts w:ascii="Liberation Sans" w:hAnsi="Liberation Sans"/>
                          <w:b/>
                          <w:b/>
                          <w:bCs/>
                          <w:color w:val="3333FF"/>
                          <w:sz w:val="16"/>
                          <w:szCs w:val="16"/>
                        </w:rPr>
                      </w:pPr>
                      <w:r>
                        <w:rPr>
                          <w:rFonts w:ascii="Liberation Sans" w:hAnsi="Liberation Sans"/>
                          <w:b/>
                          <w:bCs/>
                          <w:color w:val="3333FF"/>
                          <w:sz w:val="16"/>
                          <w:szCs w:val="16"/>
                        </w:rPr>
                        <w:t>Nach Augenkontakt:</w:t>
                      </w:r>
                    </w:p>
                  </w:txbxContent>
                </v:textbox>
                <w10:wrap type="square"/>
              </v:rect>
            </w:pict>
          </mc:Fallback>
        </mc:AlternateContent>
      </w:r>
      <w:r>
        <w:rPr>
          <w:noProof/>
          <w:lang w:eastAsia="de-DE" w:bidi="ar-SA"/>
        </w:rPr>
        <mc:AlternateContent>
          <mc:Choice Requires="wps">
            <w:drawing>
              <wp:anchor distT="0" distB="0" distL="0" distR="0" simplePos="0" relativeHeight="78" behindDoc="0" locked="0" layoutInCell="1" allowOverlap="1">
                <wp:simplePos x="0" y="0"/>
                <wp:positionH relativeFrom="page">
                  <wp:posOffset>1472565</wp:posOffset>
                </wp:positionH>
                <wp:positionV relativeFrom="page">
                  <wp:posOffset>8136255</wp:posOffset>
                </wp:positionV>
                <wp:extent cx="1174750" cy="191135"/>
                <wp:effectExtent l="0" t="0" r="0" b="0"/>
                <wp:wrapSquare wrapText="bothSides"/>
                <wp:docPr id="105" name="Rahmen54"/>
                <wp:cNvGraphicFramePr/>
                <a:graphic xmlns:a="http://schemas.openxmlformats.org/drawingml/2006/main">
                  <a:graphicData uri="http://schemas.microsoft.com/office/word/2010/wordprocessingShape">
                    <wps:wsp>
                      <wps:cNvSpPr txBox="1"/>
                      <wps:spPr>
                        <a:xfrm>
                          <a:off x="0" y="0"/>
                          <a:ext cx="1174750" cy="191135"/>
                        </a:xfrm>
                        <a:prstGeom prst="rect">
                          <a:avLst/>
                        </a:prstGeom>
                      </wps:spPr>
                      <wps:txbx>
                        <w:txbxContent>
                          <w:p w:rsidR="00726AFC" w:rsidRDefault="00076135">
                            <w:pPr>
                              <w:pStyle w:val="FrameContents"/>
                              <w:rPr>
                                <w:rFonts w:ascii="Liberation Sans" w:hAnsi="Liberation Sans" w:hint="eastAsia"/>
                                <w:b/>
                                <w:bCs/>
                                <w:color w:val="3333FF"/>
                                <w:sz w:val="16"/>
                                <w:szCs w:val="16"/>
                              </w:rPr>
                            </w:pPr>
                            <w:r>
                              <w:rPr>
                                <w:rFonts w:ascii="Liberation Sans" w:hAnsi="Liberation Sans"/>
                                <w:b/>
                                <w:bCs/>
                                <w:color w:val="3333FF"/>
                                <w:sz w:val="16"/>
                                <w:szCs w:val="16"/>
                              </w:rPr>
                              <w:t>Nach Verschlucken:</w:t>
                            </w:r>
                          </w:p>
                        </w:txbxContent>
                      </wps:txbx>
                      <wps:bodyPr lIns="0" tIns="0" rIns="0" bIns="0" anchor="t">
                        <a:noAutofit/>
                      </wps:bodyPr>
                    </wps:wsp>
                  </a:graphicData>
                </a:graphic>
              </wp:anchor>
            </w:drawing>
          </mc:Choice>
          <mc:Fallback>
            <w:pict>
              <v:rect style="position:absolute;rotation:0;width:92.5pt;height:15.05pt;mso-wrap-distance-left:5.7pt;mso-wrap-distance-right:5.7pt;mso-wrap-distance-top:5.7pt;mso-wrap-distance-bottom:5.7pt;margin-top:640.65pt;mso-position-vertical-relative:page;margin-left:115.95pt;mso-position-horizontal-relative:page">
                <v:textbox inset="0in,0in,0in,0in">
                  <w:txbxContent>
                    <w:p>
                      <w:pPr>
                        <w:pStyle w:val="FrameContents"/>
                        <w:rPr>
                          <w:rFonts w:ascii="Liberation Sans" w:hAnsi="Liberation Sans"/>
                          <w:b/>
                          <w:b/>
                          <w:bCs/>
                          <w:color w:val="3333FF"/>
                          <w:sz w:val="16"/>
                          <w:szCs w:val="16"/>
                        </w:rPr>
                      </w:pPr>
                      <w:r>
                        <w:rPr>
                          <w:rFonts w:ascii="Liberation Sans" w:hAnsi="Liberation Sans"/>
                          <w:b/>
                          <w:bCs/>
                          <w:color w:val="3333FF"/>
                          <w:sz w:val="16"/>
                          <w:szCs w:val="16"/>
                        </w:rPr>
                        <w:t>Nach Verschlucken:</w:t>
                      </w:r>
                    </w:p>
                  </w:txbxContent>
                </v:textbox>
                <w10:wrap type="square"/>
              </v:rect>
            </w:pict>
          </mc:Fallback>
        </mc:AlternateContent>
      </w:r>
      <w:r>
        <w:rPr>
          <w:noProof/>
          <w:lang w:eastAsia="de-DE" w:bidi="ar-SA"/>
        </w:rPr>
        <mc:AlternateContent>
          <mc:Choice Requires="wps">
            <w:drawing>
              <wp:anchor distT="0" distB="0" distL="0" distR="0" simplePos="0" relativeHeight="79" behindDoc="0" locked="0" layoutInCell="1" allowOverlap="1">
                <wp:simplePos x="0" y="0"/>
                <wp:positionH relativeFrom="page">
                  <wp:posOffset>1472565</wp:posOffset>
                </wp:positionH>
                <wp:positionV relativeFrom="page">
                  <wp:posOffset>8384540</wp:posOffset>
                </wp:positionV>
                <wp:extent cx="1174750" cy="191135"/>
                <wp:effectExtent l="0" t="0" r="0" b="0"/>
                <wp:wrapSquare wrapText="bothSides"/>
                <wp:docPr id="106" name="Rahmen55"/>
                <wp:cNvGraphicFramePr/>
                <a:graphic xmlns:a="http://schemas.openxmlformats.org/drawingml/2006/main">
                  <a:graphicData uri="http://schemas.microsoft.com/office/word/2010/wordprocessingShape">
                    <wps:wsp>
                      <wps:cNvSpPr txBox="1"/>
                      <wps:spPr>
                        <a:xfrm>
                          <a:off x="0" y="0"/>
                          <a:ext cx="1174750" cy="191135"/>
                        </a:xfrm>
                        <a:prstGeom prst="rect">
                          <a:avLst/>
                        </a:prstGeom>
                      </wps:spPr>
                      <wps:txbx>
                        <w:txbxContent>
                          <w:p w:rsidR="00726AFC" w:rsidRDefault="00076135">
                            <w:pPr>
                              <w:pStyle w:val="FrameContents"/>
                              <w:rPr>
                                <w:rFonts w:ascii="Liberation Sans" w:hAnsi="Liberation Sans" w:hint="eastAsia"/>
                                <w:b/>
                                <w:bCs/>
                                <w:color w:val="3333FF"/>
                                <w:sz w:val="16"/>
                                <w:szCs w:val="16"/>
                              </w:rPr>
                            </w:pPr>
                            <w:r>
                              <w:rPr>
                                <w:rFonts w:ascii="Liberation Sans" w:hAnsi="Liberation Sans"/>
                                <w:b/>
                                <w:bCs/>
                                <w:color w:val="3333FF"/>
                                <w:sz w:val="16"/>
                                <w:szCs w:val="16"/>
                              </w:rPr>
                              <w:t>Nach Einatmen:</w:t>
                            </w:r>
                          </w:p>
                        </w:txbxContent>
                      </wps:txbx>
                      <wps:bodyPr lIns="0" tIns="0" rIns="0" bIns="0" anchor="t">
                        <a:noAutofit/>
                      </wps:bodyPr>
                    </wps:wsp>
                  </a:graphicData>
                </a:graphic>
              </wp:anchor>
            </w:drawing>
          </mc:Choice>
          <mc:Fallback>
            <w:pict>
              <v:rect style="position:absolute;rotation:0;width:92.5pt;height:15.05pt;mso-wrap-distance-left:5.7pt;mso-wrap-distance-right:5.7pt;mso-wrap-distance-top:5.7pt;mso-wrap-distance-bottom:5.7pt;margin-top:660.2pt;mso-position-vertical-relative:page;margin-left:115.95pt;mso-position-horizontal-relative:page">
                <v:textbox inset="0in,0in,0in,0in">
                  <w:txbxContent>
                    <w:p>
                      <w:pPr>
                        <w:pStyle w:val="FrameContents"/>
                        <w:rPr>
                          <w:rFonts w:ascii="Liberation Sans" w:hAnsi="Liberation Sans"/>
                          <w:b/>
                          <w:b/>
                          <w:bCs/>
                          <w:color w:val="3333FF"/>
                          <w:sz w:val="16"/>
                          <w:szCs w:val="16"/>
                        </w:rPr>
                      </w:pPr>
                      <w:r>
                        <w:rPr>
                          <w:rFonts w:ascii="Liberation Sans" w:hAnsi="Liberation Sans"/>
                          <w:b/>
                          <w:bCs/>
                          <w:color w:val="3333FF"/>
                          <w:sz w:val="16"/>
                          <w:szCs w:val="16"/>
                        </w:rPr>
                        <w:t>Nach Einatmen:</w:t>
                      </w:r>
                    </w:p>
                  </w:txbxContent>
                </v:textbox>
                <w10:wrap type="square"/>
              </v:rect>
            </w:pict>
          </mc:Fallback>
        </mc:AlternateContent>
      </w:r>
      <w:r>
        <w:rPr>
          <w:noProof/>
          <w:lang w:eastAsia="de-DE" w:bidi="ar-SA"/>
        </w:rPr>
        <mc:AlternateContent>
          <mc:Choice Requires="wps">
            <w:drawing>
              <wp:anchor distT="0" distB="0" distL="0" distR="0" simplePos="0" relativeHeight="80" behindDoc="0" locked="0" layoutInCell="1" allowOverlap="1">
                <wp:simplePos x="0" y="0"/>
                <wp:positionH relativeFrom="page">
                  <wp:posOffset>1472565</wp:posOffset>
                </wp:positionH>
                <wp:positionV relativeFrom="page">
                  <wp:posOffset>8604250</wp:posOffset>
                </wp:positionV>
                <wp:extent cx="1202690" cy="190500"/>
                <wp:effectExtent l="0" t="0" r="0" b="0"/>
                <wp:wrapSquare wrapText="bothSides"/>
                <wp:docPr id="107" name="Rahmen56"/>
                <wp:cNvGraphicFramePr/>
                <a:graphic xmlns:a="http://schemas.openxmlformats.org/drawingml/2006/main">
                  <a:graphicData uri="http://schemas.microsoft.com/office/word/2010/wordprocessingShape">
                    <wps:wsp>
                      <wps:cNvSpPr txBox="1"/>
                      <wps:spPr>
                        <a:xfrm>
                          <a:off x="0" y="0"/>
                          <a:ext cx="1202690" cy="190500"/>
                        </a:xfrm>
                        <a:prstGeom prst="rect">
                          <a:avLst/>
                        </a:prstGeom>
                      </wps:spPr>
                      <wps:txbx>
                        <w:txbxContent>
                          <w:p w:rsidR="00726AFC" w:rsidRDefault="00076135">
                            <w:pPr>
                              <w:pStyle w:val="FrameContents"/>
                              <w:rPr>
                                <w:rFonts w:ascii="Liberation Sans" w:hAnsi="Liberation Sans" w:hint="eastAsia"/>
                                <w:b/>
                                <w:bCs/>
                                <w:color w:val="3333FF"/>
                                <w:sz w:val="16"/>
                                <w:szCs w:val="16"/>
                              </w:rPr>
                            </w:pPr>
                            <w:r>
                              <w:rPr>
                                <w:rFonts w:ascii="Liberation Sans" w:hAnsi="Liberation Sans"/>
                                <w:b/>
                                <w:bCs/>
                                <w:color w:val="3333FF"/>
                                <w:sz w:val="16"/>
                                <w:szCs w:val="16"/>
                              </w:rPr>
                              <w:t>Nach Kleidungskontakt:</w:t>
                            </w:r>
                          </w:p>
                        </w:txbxContent>
                      </wps:txbx>
                      <wps:bodyPr lIns="0" tIns="0" rIns="0" bIns="0" anchor="t">
                        <a:noAutofit/>
                      </wps:bodyPr>
                    </wps:wsp>
                  </a:graphicData>
                </a:graphic>
              </wp:anchor>
            </w:drawing>
          </mc:Choice>
          <mc:Fallback>
            <w:pict>
              <v:rect style="position:absolute;rotation:0;width:94.7pt;height:15pt;mso-wrap-distance-left:5.7pt;mso-wrap-distance-right:5.7pt;mso-wrap-distance-top:5.7pt;mso-wrap-distance-bottom:5.7pt;margin-top:677.5pt;mso-position-vertical-relative:page;margin-left:115.95pt;mso-position-horizontal-relative:page">
                <v:textbox inset="0in,0in,0in,0in">
                  <w:txbxContent>
                    <w:p>
                      <w:pPr>
                        <w:pStyle w:val="FrameContents"/>
                        <w:rPr>
                          <w:rFonts w:ascii="Liberation Sans" w:hAnsi="Liberation Sans"/>
                          <w:b/>
                          <w:b/>
                          <w:bCs/>
                          <w:color w:val="3333FF"/>
                          <w:sz w:val="16"/>
                          <w:szCs w:val="16"/>
                        </w:rPr>
                      </w:pPr>
                      <w:r>
                        <w:rPr>
                          <w:rFonts w:ascii="Liberation Sans" w:hAnsi="Liberation Sans"/>
                          <w:b/>
                          <w:bCs/>
                          <w:color w:val="3333FF"/>
                          <w:sz w:val="16"/>
                          <w:szCs w:val="16"/>
                        </w:rPr>
                        <w:t>Nach Kleidungskontakt:</w:t>
                      </w:r>
                    </w:p>
                  </w:txbxContent>
                </v:textbox>
                <w10:wrap type="square"/>
              </v:rect>
            </w:pict>
          </mc:Fallback>
        </mc:AlternateContent>
      </w:r>
      <w:r>
        <w:rPr>
          <w:noProof/>
          <w:lang w:eastAsia="de-DE" w:bidi="ar-SA"/>
        </w:rPr>
        <mc:AlternateContent>
          <mc:Choice Requires="wps">
            <w:drawing>
              <wp:anchor distT="0" distB="0" distL="0" distR="0" simplePos="0" relativeHeight="81" behindDoc="0" locked="0" layoutInCell="1" allowOverlap="1">
                <wp:simplePos x="0" y="0"/>
                <wp:positionH relativeFrom="page">
                  <wp:posOffset>1472565</wp:posOffset>
                </wp:positionH>
                <wp:positionV relativeFrom="page">
                  <wp:posOffset>8837930</wp:posOffset>
                </wp:positionV>
                <wp:extent cx="1155700" cy="191135"/>
                <wp:effectExtent l="0" t="0" r="0" b="0"/>
                <wp:wrapSquare wrapText="bothSides"/>
                <wp:docPr id="108" name="Rahmen57"/>
                <wp:cNvGraphicFramePr/>
                <a:graphic xmlns:a="http://schemas.openxmlformats.org/drawingml/2006/main">
                  <a:graphicData uri="http://schemas.microsoft.com/office/word/2010/wordprocessingShape">
                    <wps:wsp>
                      <wps:cNvSpPr txBox="1"/>
                      <wps:spPr>
                        <a:xfrm>
                          <a:off x="0" y="0"/>
                          <a:ext cx="1155700" cy="191135"/>
                        </a:xfrm>
                        <a:prstGeom prst="rect">
                          <a:avLst/>
                        </a:prstGeom>
                      </wps:spPr>
                      <wps:txbx>
                        <w:txbxContent>
                          <w:p w:rsidR="00726AFC" w:rsidRDefault="00076135">
                            <w:pPr>
                              <w:pStyle w:val="FrameContents"/>
                              <w:rPr>
                                <w:rFonts w:ascii="Liberation Sans" w:hAnsi="Liberation Sans" w:hint="eastAsia"/>
                                <w:b/>
                                <w:bCs/>
                                <w:color w:val="3333FF"/>
                                <w:sz w:val="16"/>
                                <w:szCs w:val="16"/>
                              </w:rPr>
                            </w:pPr>
                            <w:r>
                              <w:rPr>
                                <w:rFonts w:ascii="Liberation Sans" w:hAnsi="Liberation Sans"/>
                                <w:b/>
                                <w:bCs/>
                                <w:color w:val="3333FF"/>
                                <w:sz w:val="16"/>
                                <w:szCs w:val="16"/>
                              </w:rPr>
                              <w:t>Hinweise für den Arzt:</w:t>
                            </w:r>
                          </w:p>
                        </w:txbxContent>
                      </wps:txbx>
                      <wps:bodyPr lIns="0" tIns="0" rIns="0" bIns="0" anchor="t">
                        <a:noAutofit/>
                      </wps:bodyPr>
                    </wps:wsp>
                  </a:graphicData>
                </a:graphic>
              </wp:anchor>
            </w:drawing>
          </mc:Choice>
          <mc:Fallback>
            <w:pict>
              <v:rect style="position:absolute;rotation:0;width:91pt;height:15.05pt;mso-wrap-distance-left:5.7pt;mso-wrap-distance-right:5.7pt;mso-wrap-distance-top:5.7pt;mso-wrap-distance-bottom:5.7pt;margin-top:695.9pt;mso-position-vertical-relative:page;margin-left:115.95pt;mso-position-horizontal-relative:page">
                <v:textbox inset="0in,0in,0in,0in">
                  <w:txbxContent>
                    <w:p>
                      <w:pPr>
                        <w:pStyle w:val="FrameContents"/>
                        <w:rPr>
                          <w:rFonts w:ascii="Liberation Sans" w:hAnsi="Liberation Sans"/>
                          <w:b/>
                          <w:b/>
                          <w:bCs/>
                          <w:color w:val="3333FF"/>
                          <w:sz w:val="16"/>
                          <w:szCs w:val="16"/>
                        </w:rPr>
                      </w:pPr>
                      <w:r>
                        <w:rPr>
                          <w:rFonts w:ascii="Liberation Sans" w:hAnsi="Liberation Sans"/>
                          <w:b/>
                          <w:bCs/>
                          <w:color w:val="3333FF"/>
                          <w:sz w:val="16"/>
                          <w:szCs w:val="16"/>
                        </w:rPr>
                        <w:t>Hinweise für den Arzt:</w:t>
                      </w:r>
                    </w:p>
                  </w:txbxContent>
                </v:textbox>
                <w10:wrap type="square"/>
              </v:rect>
            </w:pict>
          </mc:Fallback>
        </mc:AlternateContent>
      </w:r>
      <w:r>
        <w:rPr>
          <w:noProof/>
          <w:lang w:eastAsia="de-DE" w:bidi="ar-SA"/>
        </w:rPr>
        <mc:AlternateContent>
          <mc:Choice Requires="wps">
            <w:drawing>
              <wp:anchor distT="0" distB="0" distL="0" distR="0" simplePos="0" relativeHeight="82" behindDoc="0" locked="0" layoutInCell="1" allowOverlap="1">
                <wp:simplePos x="0" y="0"/>
                <wp:positionH relativeFrom="page">
                  <wp:posOffset>1472565</wp:posOffset>
                </wp:positionH>
                <wp:positionV relativeFrom="page">
                  <wp:posOffset>9073515</wp:posOffset>
                </wp:positionV>
                <wp:extent cx="1193800" cy="191135"/>
                <wp:effectExtent l="0" t="0" r="0" b="0"/>
                <wp:wrapSquare wrapText="bothSides"/>
                <wp:docPr id="109" name="Rahmen58"/>
                <wp:cNvGraphicFramePr/>
                <a:graphic xmlns:a="http://schemas.openxmlformats.org/drawingml/2006/main">
                  <a:graphicData uri="http://schemas.microsoft.com/office/word/2010/wordprocessingShape">
                    <wps:wsp>
                      <wps:cNvSpPr txBox="1"/>
                      <wps:spPr>
                        <a:xfrm>
                          <a:off x="0" y="0"/>
                          <a:ext cx="1193800" cy="191135"/>
                        </a:xfrm>
                        <a:prstGeom prst="rect">
                          <a:avLst/>
                        </a:prstGeom>
                      </wps:spPr>
                      <wps:txbx>
                        <w:txbxContent>
                          <w:p w:rsidR="00726AFC" w:rsidRDefault="00076135">
                            <w:pPr>
                              <w:pStyle w:val="FrameContents"/>
                              <w:rPr>
                                <w:rFonts w:ascii="Liberation Sans" w:hAnsi="Liberation Sans" w:hint="eastAsia"/>
                                <w:b/>
                                <w:bCs/>
                                <w:color w:val="3333FF"/>
                                <w:sz w:val="16"/>
                                <w:szCs w:val="16"/>
                              </w:rPr>
                            </w:pPr>
                            <w:r>
                              <w:rPr>
                                <w:rFonts w:ascii="Liberation Sans" w:hAnsi="Liberation Sans"/>
                                <w:b/>
                                <w:bCs/>
                                <w:color w:val="3333FF"/>
                                <w:sz w:val="16"/>
                                <w:szCs w:val="16"/>
                              </w:rPr>
                              <w:t>Hinweise für Ersthelfer:</w:t>
                            </w:r>
                          </w:p>
                        </w:txbxContent>
                      </wps:txbx>
                      <wps:bodyPr lIns="0" tIns="0" rIns="0" bIns="0" anchor="t">
                        <a:noAutofit/>
                      </wps:bodyPr>
                    </wps:wsp>
                  </a:graphicData>
                </a:graphic>
              </wp:anchor>
            </w:drawing>
          </mc:Choice>
          <mc:Fallback>
            <w:pict>
              <v:rect style="position:absolute;rotation:0;width:94pt;height:15.05pt;mso-wrap-distance-left:5.7pt;mso-wrap-distance-right:5.7pt;mso-wrap-distance-top:5.7pt;mso-wrap-distance-bottom:5.7pt;margin-top:714.45pt;mso-position-vertical-relative:page;margin-left:115.95pt;mso-position-horizontal-relative:page">
                <v:textbox inset="0in,0in,0in,0in">
                  <w:txbxContent>
                    <w:p>
                      <w:pPr>
                        <w:pStyle w:val="FrameContents"/>
                        <w:rPr>
                          <w:rFonts w:ascii="Liberation Sans" w:hAnsi="Liberation Sans"/>
                          <w:b/>
                          <w:b/>
                          <w:bCs/>
                          <w:color w:val="3333FF"/>
                          <w:sz w:val="16"/>
                          <w:szCs w:val="16"/>
                        </w:rPr>
                      </w:pPr>
                      <w:r>
                        <w:rPr>
                          <w:rFonts w:ascii="Liberation Sans" w:hAnsi="Liberation Sans"/>
                          <w:b/>
                          <w:bCs/>
                          <w:color w:val="3333FF"/>
                          <w:sz w:val="16"/>
                          <w:szCs w:val="16"/>
                        </w:rPr>
                        <w:t>Hinweise für Ersthelfer:</w:t>
                      </w:r>
                    </w:p>
                  </w:txbxContent>
                </v:textbox>
                <w10:wrap type="square"/>
              </v:rect>
            </w:pict>
          </mc:Fallback>
        </mc:AlternateContent>
      </w:r>
      <w:r>
        <w:rPr>
          <w:noProof/>
          <w:lang w:eastAsia="de-DE" w:bidi="ar-SA"/>
        </w:rPr>
        <mc:AlternateContent>
          <mc:Choice Requires="wps">
            <w:drawing>
              <wp:anchor distT="0" distB="0" distL="0" distR="0" simplePos="0" relativeHeight="83" behindDoc="0" locked="0" layoutInCell="1" allowOverlap="1">
                <wp:simplePos x="0" y="0"/>
                <wp:positionH relativeFrom="page">
                  <wp:posOffset>2736215</wp:posOffset>
                </wp:positionH>
                <wp:positionV relativeFrom="page">
                  <wp:posOffset>7473315</wp:posOffset>
                </wp:positionV>
                <wp:extent cx="4302125" cy="259080"/>
                <wp:effectExtent l="0" t="0" r="0" b="0"/>
                <wp:wrapSquare wrapText="bothSides"/>
                <wp:docPr id="110" name="Rahmen59"/>
                <wp:cNvGraphicFramePr/>
                <a:graphic xmlns:a="http://schemas.openxmlformats.org/drawingml/2006/main">
                  <a:graphicData uri="http://schemas.microsoft.com/office/word/2010/wordprocessingShape">
                    <wps:wsp>
                      <wps:cNvSpPr txBox="1"/>
                      <wps:spPr>
                        <a:xfrm>
                          <a:off x="0" y="0"/>
                          <a:ext cx="4302125" cy="259080"/>
                        </a:xfrm>
                        <a:prstGeom prst="rect">
                          <a:avLst/>
                        </a:prstGeom>
                      </wps:spPr>
                      <wps:txbx>
                        <w:txbxContent>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Betroffene Stellen sofort mit viel Wasser reinigen (15 Minuten mit viel Wasser spülen) und pflegen (s. Hautschutz). Bei Hautreizung Arzt aufsuchen.</w:t>
                            </w:r>
                          </w:p>
                        </w:txbxContent>
                      </wps:txbx>
                      <wps:bodyPr lIns="0" tIns="0" rIns="0" bIns="0" anchor="t">
                        <a:noAutofit/>
                      </wps:bodyPr>
                    </wps:wsp>
                  </a:graphicData>
                </a:graphic>
              </wp:anchor>
            </w:drawing>
          </mc:Choice>
          <mc:Fallback>
            <w:pict>
              <v:rect style="position:absolute;rotation:0;width:338.75pt;height:20.4pt;mso-wrap-distance-left:5.7pt;mso-wrap-distance-right:5.7pt;mso-wrap-distance-top:5.7pt;mso-wrap-distance-bottom:5.7pt;margin-top:588.45pt;mso-position-vertical-relative:page;margin-left:215.45pt;mso-position-horizontal-relative:page">
                <v:textbox inset="0in,0in,0in,0in">
                  <w:txbxContent>
                    <w:p>
                      <w:pPr>
                        <w:pStyle w:val="FrameContents"/>
                        <w:rPr>
                          <w:rFonts w:ascii="Liberation Sans" w:hAnsi="Liberation Sans"/>
                          <w:b w:val="false"/>
                          <w:b w:val="false"/>
                          <w:bCs w:val="false"/>
                          <w:color w:val="000000"/>
                          <w:sz w:val="16"/>
                          <w:szCs w:val="16"/>
                        </w:rPr>
                      </w:pPr>
                      <w:r>
                        <w:rPr>
                          <w:rFonts w:ascii="Liberation Sans" w:hAnsi="Liberation Sans"/>
                          <w:b w:val="false"/>
                          <w:bCs w:val="false"/>
                          <w:color w:val="000000"/>
                          <w:sz w:val="16"/>
                          <w:szCs w:val="16"/>
                        </w:rPr>
                        <w:t xml:space="preserve">Betroffene Stellen sofort mit viel Wasser reinigen </w:t>
                      </w:r>
                      <w:r>
                        <w:rPr>
                          <w:rFonts w:ascii="Liberation Sans" w:hAnsi="Liberation Sans"/>
                          <w:b w:val="false"/>
                          <w:bCs w:val="false"/>
                          <w:color w:val="000000"/>
                          <w:sz w:val="16"/>
                          <w:szCs w:val="16"/>
                        </w:rPr>
                        <w:t>(15 Minuten mit viel Wasser spülen) und pflegen (s. Hautschutz). Bei Hautreizung Arzt aufsuchen.</w:t>
                      </w:r>
                    </w:p>
                  </w:txbxContent>
                </v:textbox>
                <w10:wrap type="square"/>
              </v:rect>
            </w:pict>
          </mc:Fallback>
        </mc:AlternateContent>
      </w:r>
      <w:r>
        <w:rPr>
          <w:noProof/>
          <w:lang w:eastAsia="de-DE" w:bidi="ar-SA"/>
        </w:rPr>
        <mc:AlternateContent>
          <mc:Choice Requires="wps">
            <w:drawing>
              <wp:anchor distT="0" distB="0" distL="0" distR="0" simplePos="0" relativeHeight="84" behindDoc="0" locked="0" layoutInCell="1" allowOverlap="1">
                <wp:simplePos x="0" y="0"/>
                <wp:positionH relativeFrom="page">
                  <wp:posOffset>2736215</wp:posOffset>
                </wp:positionH>
                <wp:positionV relativeFrom="page">
                  <wp:posOffset>7797800</wp:posOffset>
                </wp:positionV>
                <wp:extent cx="4302125" cy="252095"/>
                <wp:effectExtent l="0" t="0" r="0" b="0"/>
                <wp:wrapSquare wrapText="bothSides"/>
                <wp:docPr id="111" name="Rahmen60"/>
                <wp:cNvGraphicFramePr/>
                <a:graphic xmlns:a="http://schemas.openxmlformats.org/drawingml/2006/main">
                  <a:graphicData uri="http://schemas.microsoft.com/office/word/2010/wordprocessingShape">
                    <wps:wsp>
                      <wps:cNvSpPr txBox="1"/>
                      <wps:spPr>
                        <a:xfrm>
                          <a:off x="0" y="0"/>
                          <a:ext cx="4302125" cy="252095"/>
                        </a:xfrm>
                        <a:prstGeom prst="rect">
                          <a:avLst/>
                        </a:prstGeom>
                      </wps:spPr>
                      <wps:txbx>
                        <w:txbxContent>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 xml:space="preserve">Unter fließendem Wasser oder mit fertigen Lösungen bei weit geöffnetem </w:t>
                            </w:r>
                            <w:proofErr w:type="spellStart"/>
                            <w:r>
                              <w:rPr>
                                <w:rFonts w:ascii="Liberation Sans" w:hAnsi="Liberation Sans"/>
                                <w:color w:val="000000"/>
                                <w:sz w:val="16"/>
                                <w:szCs w:val="16"/>
                              </w:rPr>
                              <w:t>Lidspalt</w:t>
                            </w:r>
                            <w:proofErr w:type="spellEnd"/>
                            <w:r>
                              <w:rPr>
                                <w:rFonts w:ascii="Liberation Sans" w:hAnsi="Liberation Sans"/>
                                <w:color w:val="000000"/>
                                <w:sz w:val="16"/>
                                <w:szCs w:val="16"/>
                              </w:rPr>
                              <w:t xml:space="preserve"> mehrere Minuten (10 min.)</w:t>
                            </w:r>
                            <w:r>
                              <w:rPr>
                                <w:rFonts w:ascii="Liberation Sans" w:hAnsi="Liberation Sans"/>
                                <w:color w:val="000000"/>
                                <w:sz w:val="16"/>
                                <w:szCs w:val="16"/>
                              </w:rPr>
                              <w:t xml:space="preserve"> spülen. Bei anhaltendem Reizzustand oder Entzündung Facharzt aufsuchen.</w:t>
                            </w:r>
                          </w:p>
                        </w:txbxContent>
                      </wps:txbx>
                      <wps:bodyPr lIns="0" tIns="0" rIns="0" bIns="0" anchor="t">
                        <a:noAutofit/>
                      </wps:bodyPr>
                    </wps:wsp>
                  </a:graphicData>
                </a:graphic>
              </wp:anchor>
            </w:drawing>
          </mc:Choice>
          <mc:Fallback>
            <w:pict>
              <v:rect style="position:absolute;rotation:0;width:338.75pt;height:19.85pt;mso-wrap-distance-left:5.7pt;mso-wrap-distance-right:5.7pt;mso-wrap-distance-top:5.7pt;mso-wrap-distance-bottom:5.7pt;margin-top:614pt;mso-position-vertical-relative:page;margin-left:215.45pt;mso-position-horizontal-relative:page">
                <v:textbox inset="0in,0in,0in,0in">
                  <w:txbxContent>
                    <w:p>
                      <w:pPr>
                        <w:pStyle w:val="FrameContents"/>
                        <w:rPr>
                          <w:rFonts w:ascii="Liberation Sans" w:hAnsi="Liberation Sans"/>
                          <w:b w:val="false"/>
                          <w:b w:val="false"/>
                          <w:bCs w:val="false"/>
                          <w:color w:val="000000"/>
                          <w:sz w:val="16"/>
                          <w:szCs w:val="16"/>
                        </w:rPr>
                      </w:pPr>
                      <w:r>
                        <w:rPr>
                          <w:rFonts w:ascii="Liberation Sans" w:hAnsi="Liberation Sans"/>
                          <w:b w:val="false"/>
                          <w:bCs w:val="false"/>
                          <w:color w:val="000000"/>
                          <w:sz w:val="16"/>
                          <w:szCs w:val="16"/>
                        </w:rPr>
                        <w:t>Unter fließendem Wasser oder mit fertigen Lösungen bei weit geöffnetem Lidspalt mehrere Minuten (10 min.) spülen. Bei anhaltendem Reizzustand oder Entzündung Facharzt aufsuchen.</w:t>
                      </w:r>
                    </w:p>
                  </w:txbxContent>
                </v:textbox>
                <w10:wrap type="square"/>
              </v:rect>
            </w:pict>
          </mc:Fallback>
        </mc:AlternateContent>
      </w:r>
      <w:r>
        <w:rPr>
          <w:noProof/>
          <w:lang w:eastAsia="de-DE" w:bidi="ar-SA"/>
        </w:rPr>
        <mc:AlternateContent>
          <mc:Choice Requires="wps">
            <w:drawing>
              <wp:anchor distT="0" distB="0" distL="0" distR="0" simplePos="0" relativeHeight="85" behindDoc="0" locked="0" layoutInCell="1" allowOverlap="1">
                <wp:simplePos x="0" y="0"/>
                <wp:positionH relativeFrom="page">
                  <wp:posOffset>2736215</wp:posOffset>
                </wp:positionH>
                <wp:positionV relativeFrom="page">
                  <wp:posOffset>8604250</wp:posOffset>
                </wp:positionV>
                <wp:extent cx="4138930" cy="191135"/>
                <wp:effectExtent l="0" t="0" r="0" b="0"/>
                <wp:wrapSquare wrapText="bothSides"/>
                <wp:docPr id="112" name="Rahmen63"/>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 xml:space="preserve">Verunreinigte Kleidung </w:t>
                            </w:r>
                            <w:proofErr w:type="spellStart"/>
                            <w:proofErr w:type="gramStart"/>
                            <w:r>
                              <w:rPr>
                                <w:rFonts w:ascii="Liberation Sans" w:hAnsi="Liberation Sans"/>
                                <w:color w:val="000000"/>
                                <w:sz w:val="16"/>
                                <w:szCs w:val="16"/>
                              </w:rPr>
                              <w:t>wechslen</w:t>
                            </w:r>
                            <w:proofErr w:type="spellEnd"/>
                            <w:proofErr w:type="gramEnd"/>
                            <w:r>
                              <w:rPr>
                                <w:rFonts w:ascii="Liberation Sans" w:hAnsi="Liberation Sans"/>
                                <w:color w:val="000000"/>
                                <w:sz w:val="16"/>
                                <w:szCs w:val="16"/>
                              </w:rPr>
                              <w:t>. Vor Wiederverwendung gründlich reinigen.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77.5pt;mso-position-vertical-relative:page;margin-left:215.45pt;mso-position-horizontal-relative:page">
                <v:textbox inset="0in,0in,0in,0in">
                  <w:txbxContent>
                    <w:p>
                      <w:pPr>
                        <w:pStyle w:val="FrameContents"/>
                        <w:rPr>
                          <w:rFonts w:ascii="Liberation Sans" w:hAnsi="Liberation Sans"/>
                          <w:b w:val="false"/>
                          <w:b w:val="false"/>
                          <w:bCs w:val="false"/>
                          <w:color w:val="000000"/>
                          <w:sz w:val="16"/>
                          <w:szCs w:val="16"/>
                        </w:rPr>
                      </w:pPr>
                      <w:r>
                        <w:rPr>
                          <w:rFonts w:ascii="Liberation Sans" w:hAnsi="Liberation Sans"/>
                          <w:b w:val="false"/>
                          <w:bCs w:val="false"/>
                          <w:color w:val="000000"/>
                          <w:sz w:val="16"/>
                          <w:szCs w:val="16"/>
                        </w:rPr>
                        <w:t>Verunreinigte Kleidung wechslen. Vor Wiederverwendung gründlich reinigen.</w:t>
                      </w:r>
                    </w:p>
                  </w:txbxContent>
                </v:textbox>
                <w10:wrap type="square"/>
              </v:rect>
            </w:pict>
          </mc:Fallback>
        </mc:AlternateContent>
      </w:r>
      <w:r>
        <w:rPr>
          <w:noProof/>
          <w:lang w:eastAsia="de-DE" w:bidi="ar-SA"/>
        </w:rPr>
        <mc:AlternateContent>
          <mc:Choice Requires="wps">
            <w:drawing>
              <wp:anchor distT="0" distB="0" distL="0" distR="0" simplePos="0" relativeHeight="86" behindDoc="0" locked="0" layoutInCell="1" allowOverlap="1">
                <wp:simplePos x="0" y="0"/>
                <wp:positionH relativeFrom="page">
                  <wp:posOffset>2736215</wp:posOffset>
                </wp:positionH>
                <wp:positionV relativeFrom="page">
                  <wp:posOffset>8837930</wp:posOffset>
                </wp:positionV>
                <wp:extent cx="4138930" cy="191135"/>
                <wp:effectExtent l="0" t="0" r="0" b="0"/>
                <wp:wrapSquare wrapText="bothSides"/>
                <wp:docPr id="113" name="Rahmen64"/>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Sicherheitsdatenblatt bzw. Betriebsanweisung beachten.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695.9pt;mso-position-vertical-relative:page;margin-left:215.45pt;mso-position-horizontal-relative:page">
                <v:textbox inset="0in,0in,0in,0in">
                  <w:txbxContent>
                    <w:p>
                      <w:pPr>
                        <w:pStyle w:val="FrameContents"/>
                        <w:rPr>
                          <w:rFonts w:ascii="Liberation Sans" w:hAnsi="Liberation Sans"/>
                          <w:b w:val="false"/>
                          <w:b w:val="false"/>
                          <w:bCs w:val="false"/>
                          <w:color w:val="000000"/>
                          <w:sz w:val="16"/>
                          <w:szCs w:val="16"/>
                        </w:rPr>
                      </w:pPr>
                      <w:r>
                        <w:rPr>
                          <w:rFonts w:ascii="Liberation Sans" w:hAnsi="Liberation Sans"/>
                          <w:b w:val="false"/>
                          <w:bCs w:val="false"/>
                          <w:color w:val="000000"/>
                          <w:sz w:val="16"/>
                          <w:szCs w:val="16"/>
                        </w:rPr>
                        <w:t>Sicherheitsdatenblatt bzw. Betriebsanweisung beachten.</w:t>
                      </w:r>
                    </w:p>
                  </w:txbxContent>
                </v:textbox>
                <w10:wrap type="square"/>
              </v:rect>
            </w:pict>
          </mc:Fallback>
        </mc:AlternateContent>
      </w:r>
      <w:r>
        <w:rPr>
          <w:noProof/>
          <w:lang w:eastAsia="de-DE" w:bidi="ar-SA"/>
        </w:rPr>
        <mc:AlternateContent>
          <mc:Choice Requires="wps">
            <w:drawing>
              <wp:anchor distT="0" distB="0" distL="0" distR="0" simplePos="0" relativeHeight="87" behindDoc="0" locked="0" layoutInCell="1" allowOverlap="1">
                <wp:simplePos x="0" y="0"/>
                <wp:positionH relativeFrom="page">
                  <wp:posOffset>2736215</wp:posOffset>
                </wp:positionH>
                <wp:positionV relativeFrom="page">
                  <wp:posOffset>9072245</wp:posOffset>
                </wp:positionV>
                <wp:extent cx="4138930" cy="191135"/>
                <wp:effectExtent l="0" t="0" r="0" b="0"/>
                <wp:wrapSquare wrapText="bothSides"/>
                <wp:docPr id="114" name="Rahmen65"/>
                <wp:cNvGraphicFramePr/>
                <a:graphic xmlns:a="http://schemas.openxmlformats.org/drawingml/2006/main">
                  <a:graphicData uri="http://schemas.microsoft.com/office/word/2010/wordprocessingShape">
                    <wps:wsp>
                      <wps:cNvSpPr txBox="1"/>
                      <wps:spPr>
                        <a:xfrm>
                          <a:off x="0" y="0"/>
                          <a:ext cx="4138930" cy="191135"/>
                        </a:xfrm>
                        <a:prstGeom prst="rect">
                          <a:avLst/>
                        </a:prstGeom>
                      </wps:spPr>
                      <wps:txbx>
                        <w:txbxContent>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Auf Selbstschutz achten.</w:t>
                            </w:r>
                          </w:p>
                        </w:txbxContent>
                      </wps:txbx>
                      <wps:bodyPr lIns="0" tIns="0" rIns="0" bIns="0" anchor="t">
                        <a:noAutofit/>
                      </wps:bodyPr>
                    </wps:wsp>
                  </a:graphicData>
                </a:graphic>
              </wp:anchor>
            </w:drawing>
          </mc:Choice>
          <mc:Fallback>
            <w:pict>
              <v:rect style="position:absolute;rotation:0;width:325.9pt;height:15.05pt;mso-wrap-distance-left:5.7pt;mso-wrap-distance-right:5.7pt;mso-wrap-distance-top:5.7pt;mso-wrap-distance-bottom:5.7pt;margin-top:714.35pt;mso-position-vertical-relative:page;margin-left:215.45pt;mso-position-horizontal-relative:page">
                <v:textbox inset="0in,0in,0in,0in">
                  <w:txbxContent>
                    <w:p>
                      <w:pPr>
                        <w:pStyle w:val="FrameContents"/>
                        <w:rPr>
                          <w:rFonts w:ascii="Liberation Sans" w:hAnsi="Liberation Sans"/>
                          <w:b w:val="false"/>
                          <w:b w:val="false"/>
                          <w:bCs w:val="false"/>
                          <w:color w:val="000000"/>
                          <w:sz w:val="16"/>
                          <w:szCs w:val="16"/>
                        </w:rPr>
                      </w:pPr>
                      <w:r>
                        <w:rPr>
                          <w:rFonts w:ascii="Liberation Sans" w:hAnsi="Liberation Sans"/>
                          <w:b w:val="false"/>
                          <w:bCs w:val="false"/>
                          <w:color w:val="000000"/>
                          <w:sz w:val="16"/>
                          <w:szCs w:val="16"/>
                        </w:rPr>
                        <w:t>Auf Selbstschutz achten.</w:t>
                      </w:r>
                    </w:p>
                  </w:txbxContent>
                </v:textbox>
                <w10:wrap type="square"/>
              </v:rect>
            </w:pict>
          </mc:Fallback>
        </mc:AlternateContent>
      </w:r>
      <w:r>
        <w:rPr>
          <w:noProof/>
          <w:lang w:eastAsia="de-DE" w:bidi="ar-SA"/>
        </w:rPr>
        <mc:AlternateContent>
          <mc:Choice Requires="wps">
            <w:drawing>
              <wp:anchor distT="0" distB="0" distL="0" distR="0" simplePos="0" relativeHeight="89" behindDoc="0" locked="0" layoutInCell="1" allowOverlap="1">
                <wp:simplePos x="0" y="0"/>
                <wp:positionH relativeFrom="page">
                  <wp:align>center</wp:align>
                </wp:positionH>
                <wp:positionV relativeFrom="page">
                  <wp:posOffset>9284335</wp:posOffset>
                </wp:positionV>
                <wp:extent cx="1800225" cy="187325"/>
                <wp:effectExtent l="0" t="0" r="0" b="0"/>
                <wp:wrapSquare wrapText="bothSides"/>
                <wp:docPr id="115" name="Rahmen66"/>
                <wp:cNvGraphicFramePr/>
                <a:graphic xmlns:a="http://schemas.openxmlformats.org/drawingml/2006/main">
                  <a:graphicData uri="http://schemas.microsoft.com/office/word/2010/wordprocessingShape">
                    <wps:wsp>
                      <wps:cNvSpPr txBox="1"/>
                      <wps:spPr>
                        <a:xfrm>
                          <a:off x="0" y="0"/>
                          <a:ext cx="1800225" cy="187325"/>
                        </a:xfrm>
                        <a:prstGeom prst="rect">
                          <a:avLst/>
                        </a:prstGeom>
                        <a:solidFill>
                          <a:srgbClr val="FF950E"/>
                        </a:solidFill>
                      </wps:spPr>
                      <wps:txbx>
                        <w:txbxContent>
                          <w:p w:rsidR="00726AFC" w:rsidRDefault="00076135">
                            <w:pPr>
                              <w:pStyle w:val="FrameContents"/>
                              <w:jc w:val="center"/>
                              <w:rPr>
                                <w:rFonts w:ascii="Liberation Sans" w:hAnsi="Liberation Sans" w:hint="eastAsia"/>
                                <w:b/>
                                <w:bCs/>
                                <w:color w:val="FFFFFF"/>
                                <w:sz w:val="22"/>
                                <w:szCs w:val="22"/>
                              </w:rPr>
                            </w:pPr>
                            <w:r>
                              <w:rPr>
                                <w:rFonts w:ascii="Liberation Sans" w:hAnsi="Liberation Sans"/>
                                <w:b/>
                                <w:bCs/>
                                <w:color w:val="FFFFFF"/>
                                <w:sz w:val="22"/>
                                <w:szCs w:val="22"/>
                              </w:rPr>
                              <w:t xml:space="preserve">Sachgerechte </w:t>
                            </w:r>
                            <w:r>
                              <w:rPr>
                                <w:rFonts w:ascii="Liberation Sans" w:hAnsi="Liberation Sans"/>
                                <w:b/>
                                <w:bCs/>
                                <w:color w:val="FFFFFF"/>
                                <w:sz w:val="22"/>
                                <w:szCs w:val="22"/>
                              </w:rPr>
                              <w:t>Entsorgung</w:t>
                            </w:r>
                          </w:p>
                        </w:txbxContent>
                      </wps:txbx>
                      <wps:bodyPr lIns="0" tIns="0" rIns="0" bIns="0" anchor="t">
                        <a:noAutofit/>
                      </wps:bodyPr>
                    </wps:wsp>
                  </a:graphicData>
                </a:graphic>
              </wp:anchor>
            </w:drawing>
          </mc:Choice>
          <mc:Fallback>
            <w:pict>
              <v:rect fillcolor="#FF950E" style="position:absolute;rotation:0;width:141.75pt;height:14.75pt;mso-wrap-distance-left:5.7pt;mso-wrap-distance-right:5.7pt;mso-wrap-distance-top:0pt;mso-wrap-distance-bottom:0pt;margin-top:731.05pt;mso-position-vertical-relative:page;margin-left:226.8pt;mso-position-horizontal:center;mso-position-horizontal-relative:page">
                <v:textbox inset="0in,0in,0in,0in">
                  <w:txbxContent>
                    <w:p>
                      <w:pPr>
                        <w:pStyle w:val="FrameContents"/>
                        <w:jc w:val="center"/>
                        <w:rPr>
                          <w:rFonts w:ascii="Liberation Sans" w:hAnsi="Liberation Sans"/>
                          <w:b/>
                          <w:b/>
                          <w:bCs/>
                          <w:color w:val="FFFFFF"/>
                          <w:sz w:val="22"/>
                          <w:szCs w:val="22"/>
                        </w:rPr>
                      </w:pPr>
                      <w:r>
                        <w:rPr>
                          <w:rFonts w:ascii="Liberation Sans" w:hAnsi="Liberation Sans"/>
                          <w:b/>
                          <w:bCs/>
                          <w:color w:val="FFFFFF"/>
                          <w:sz w:val="22"/>
                          <w:szCs w:val="22"/>
                        </w:rPr>
                        <w:t>Sachgerechte Entsorgung</w:t>
                      </w:r>
                    </w:p>
                  </w:txbxContent>
                </v:textbox>
                <w10:wrap type="square"/>
              </v:rect>
            </w:pict>
          </mc:Fallback>
        </mc:AlternateContent>
      </w:r>
      <w:r>
        <w:rPr>
          <w:noProof/>
          <w:lang w:eastAsia="de-DE" w:bidi="ar-SA"/>
        </w:rPr>
        <mc:AlternateContent>
          <mc:Choice Requires="wps">
            <w:drawing>
              <wp:anchor distT="0" distB="0" distL="0" distR="0" simplePos="0" relativeHeight="90" behindDoc="0" locked="0" layoutInCell="1" allowOverlap="1">
                <wp:simplePos x="0" y="0"/>
                <wp:positionH relativeFrom="page">
                  <wp:posOffset>586740</wp:posOffset>
                </wp:positionH>
                <wp:positionV relativeFrom="page">
                  <wp:posOffset>9547225</wp:posOffset>
                </wp:positionV>
                <wp:extent cx="720090" cy="683895"/>
                <wp:effectExtent l="0" t="0" r="0" b="0"/>
                <wp:wrapSquare wrapText="bothSides"/>
                <wp:docPr id="116" name="Rahmen67"/>
                <wp:cNvGraphicFramePr/>
                <a:graphic xmlns:a="http://schemas.openxmlformats.org/drawingml/2006/main">
                  <a:graphicData uri="http://schemas.microsoft.com/office/word/2010/wordprocessingShape">
                    <wps:wsp>
                      <wps:cNvSpPr txBox="1"/>
                      <wps:spPr>
                        <a:xfrm>
                          <a:off x="0" y="0"/>
                          <a:ext cx="720090" cy="683895"/>
                        </a:xfrm>
                        <a:prstGeom prst="rect">
                          <a:avLst/>
                        </a:prstGeom>
                      </wps:spPr>
                      <wps:txbx>
                        <w:txbxContent>
                          <w:p w:rsidR="00726AFC" w:rsidRDefault="00076135">
                            <w:pPr>
                              <w:pStyle w:val="FrameContents"/>
                              <w:rPr>
                                <w:rFonts w:ascii="Liberation Sans" w:hAnsi="Liberation Sans" w:hint="eastAsia"/>
                              </w:rPr>
                            </w:pPr>
                            <w:r>
                              <w:rPr>
                                <w:rFonts w:ascii="Liberation Sans" w:hAnsi="Liberation Sans"/>
                                <w:noProof/>
                                <w:lang w:eastAsia="de-DE" w:bidi="ar-SA"/>
                              </w:rPr>
                              <w:drawing>
                                <wp:inline distT="0" distB="0" distL="0" distR="0">
                                  <wp:extent cx="720090" cy="536575"/>
                                  <wp:effectExtent l="0" t="0" r="0" b="0"/>
                                  <wp:docPr id="117" name="Bil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Bild15"/>
                                          <pic:cNvPicPr>
                                            <a:picLocks noChangeAspect="1" noChangeArrowheads="1"/>
                                          </pic:cNvPicPr>
                                        </pic:nvPicPr>
                                        <pic:blipFill>
                                          <a:blip r:embed="rId33"/>
                                          <a:stretch>
                                            <a:fillRect/>
                                          </a:stretch>
                                        </pic:blipFill>
                                        <pic:spPr bwMode="auto">
                                          <a:xfrm>
                                            <a:off x="0" y="0"/>
                                            <a:ext cx="720090" cy="536575"/>
                                          </a:xfrm>
                                          <a:prstGeom prst="rect">
                                            <a:avLst/>
                                          </a:prstGeom>
                                        </pic:spPr>
                                      </pic:pic>
                                    </a:graphicData>
                                  </a:graphic>
                                </wp:inline>
                              </w:drawing>
                            </w:r>
                          </w:p>
                        </w:txbxContent>
                      </wps:txbx>
                      <wps:bodyPr lIns="0" tIns="0" rIns="0" bIns="0" anchor="t">
                        <a:noAutofit/>
                      </wps:bodyPr>
                    </wps:wsp>
                  </a:graphicData>
                </a:graphic>
              </wp:anchor>
            </w:drawing>
          </mc:Choice>
          <mc:Fallback>
            <w:pict>
              <v:rect style="position:absolute;rotation:0;width:56.7pt;height:53.85pt;mso-wrap-distance-left:5.7pt;mso-wrap-distance-right:5.7pt;mso-wrap-distance-top:5.7pt;mso-wrap-distance-bottom:5.7pt;margin-top:751.75pt;mso-position-vertical-relative:page;margin-left:46.2pt;mso-position-horizontal-relative:page">
                <v:textbox inset="0in,0in,0in,0in">
                  <w:txbxContent>
                    <w:p>
                      <w:pPr>
                        <w:pStyle w:val="FrameContents"/>
                        <w:rPr>
                          <w:rFonts w:ascii="Liberation Sans" w:hAnsi="Liberation Sans"/>
                        </w:rPr>
                      </w:pPr>
                      <w:r>
                        <w:rPr>
                          <w:rFonts w:ascii="Liberation Sans" w:hAnsi="Liberation Sans"/>
                        </w:rPr>
                        <w:drawing>
                          <wp:inline distT="0" distB="0" distL="0" distR="0">
                            <wp:extent cx="720090" cy="536575"/>
                            <wp:effectExtent l="0" t="0" r="0" b="0"/>
                            <wp:docPr id="118" name="Bild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Bild15" descr=""/>
                                    <pic:cNvPicPr>
                                      <a:picLocks noChangeAspect="1" noChangeArrowheads="1"/>
                                    </pic:cNvPicPr>
                                  </pic:nvPicPr>
                                  <pic:blipFill>
                                    <a:blip r:embed="rId34"/>
                                    <a:stretch>
                                      <a:fillRect/>
                                    </a:stretch>
                                  </pic:blipFill>
                                  <pic:spPr bwMode="auto">
                                    <a:xfrm>
                                      <a:off x="0" y="0"/>
                                      <a:ext cx="720090" cy="536575"/>
                                    </a:xfrm>
                                    <a:prstGeom prst="rect">
                                      <a:avLst/>
                                    </a:prstGeom>
                                  </pic:spPr>
                                </pic:pic>
                              </a:graphicData>
                            </a:graphic>
                          </wp:inline>
                        </w:drawing>
                      </w:r>
                    </w:p>
                  </w:txbxContent>
                </v:textbox>
                <w10:wrap type="square"/>
              </v:rect>
            </w:pict>
          </mc:Fallback>
        </mc:AlternateContent>
      </w:r>
      <w:r>
        <w:rPr>
          <w:noProof/>
          <w:lang w:eastAsia="de-DE" w:bidi="ar-SA"/>
        </w:rPr>
        <mc:AlternateContent>
          <mc:Choice Requires="wps">
            <w:drawing>
              <wp:anchor distT="0" distB="0" distL="0" distR="0" simplePos="0" relativeHeight="91" behindDoc="0" locked="0" layoutInCell="1" allowOverlap="1">
                <wp:simplePos x="0" y="0"/>
                <wp:positionH relativeFrom="page">
                  <wp:posOffset>1472565</wp:posOffset>
                </wp:positionH>
                <wp:positionV relativeFrom="page">
                  <wp:posOffset>9568815</wp:posOffset>
                </wp:positionV>
                <wp:extent cx="5529580" cy="699135"/>
                <wp:effectExtent l="0" t="0" r="0" b="0"/>
                <wp:wrapSquare wrapText="bothSides"/>
                <wp:docPr id="119" name="Rahmen68"/>
                <wp:cNvGraphicFramePr/>
                <a:graphic xmlns:a="http://schemas.openxmlformats.org/drawingml/2006/main">
                  <a:graphicData uri="http://schemas.microsoft.com/office/word/2010/wordprocessingShape">
                    <wps:wsp>
                      <wps:cNvSpPr txBox="1"/>
                      <wps:spPr>
                        <a:xfrm>
                          <a:off x="0" y="0"/>
                          <a:ext cx="5529580" cy="699135"/>
                        </a:xfrm>
                        <a:prstGeom prst="rect">
                          <a:avLst/>
                        </a:prstGeom>
                      </wps:spPr>
                      <wps:txbx>
                        <w:txbxContent>
                          <w:p w:rsidR="00726AFC" w:rsidRDefault="00076135">
                            <w:pPr>
                              <w:pStyle w:val="FrameContents"/>
                              <w:rPr>
                                <w:rFonts w:ascii="Liberation Sans" w:hAnsi="Liberation Sans" w:hint="eastAsia"/>
                                <w:color w:val="000000"/>
                                <w:sz w:val="18"/>
                                <w:szCs w:val="18"/>
                              </w:rPr>
                            </w:pPr>
                            <w:r>
                              <w:rPr>
                                <w:rFonts w:ascii="Liberation Sans" w:hAnsi="Liberation Sans"/>
                                <w:color w:val="000000"/>
                                <w:sz w:val="18"/>
                                <w:szCs w:val="18"/>
                              </w:rPr>
                              <w:t xml:space="preserve">Abfälle/Reste in einem beständigen, verschließbaren, gekennzeichneten Gefäß sammeln und der zuständigen Stelle zur ordnungsgemäßen Beseitigung übergeben. In Gängen und Flucht- und </w:t>
                            </w:r>
                            <w:proofErr w:type="spellStart"/>
                            <w:r>
                              <w:rPr>
                                <w:rFonts w:ascii="Liberation Sans" w:hAnsi="Liberation Sans"/>
                                <w:color w:val="000000"/>
                                <w:sz w:val="18"/>
                                <w:szCs w:val="18"/>
                              </w:rPr>
                              <w:t>Rettungswegendürfen</w:t>
                            </w:r>
                            <w:proofErr w:type="spellEnd"/>
                            <w:r>
                              <w:rPr>
                                <w:rFonts w:ascii="Liberation Sans" w:hAnsi="Liberation Sans"/>
                                <w:color w:val="000000"/>
                                <w:sz w:val="18"/>
                                <w:szCs w:val="18"/>
                              </w:rPr>
                              <w:t xml:space="preserve"> keine Abfälle oder sonstige Gegenstän</w:t>
                            </w:r>
                            <w:r>
                              <w:rPr>
                                <w:rFonts w:ascii="Liberation Sans" w:hAnsi="Liberation Sans"/>
                                <w:color w:val="000000"/>
                                <w:sz w:val="18"/>
                                <w:szCs w:val="18"/>
                              </w:rPr>
                              <w:t>de abgestellt werden.</w:t>
                            </w:r>
                          </w:p>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 xml:space="preserve">Abfallschlüssel nach AVV: </w:t>
                            </w:r>
                            <w:r>
                              <w:rPr>
                                <w:rFonts w:ascii="Liberation Sans" w:hAnsi="Liberation Sans"/>
                                <w:color w:val="000000"/>
                                <w:sz w:val="18"/>
                                <w:szCs w:val="18"/>
                              </w:rPr>
                              <w:t>Die Zuordnung von Abfallschlüsselnummern nach dem EAK ist branchen- und</w:t>
                            </w:r>
                          </w:p>
                          <w:p w:rsidR="00726AFC" w:rsidRDefault="00076135">
                            <w:pPr>
                              <w:pStyle w:val="FrameContents"/>
                              <w:rPr>
                                <w:rFonts w:ascii="Liberation Sans" w:hAnsi="Liberation Sans" w:hint="eastAsia"/>
                                <w:b/>
                                <w:bCs/>
                                <w:color w:val="3333FF"/>
                                <w:sz w:val="18"/>
                                <w:szCs w:val="18"/>
                              </w:rPr>
                            </w:pPr>
                            <w:r>
                              <w:rPr>
                                <w:rFonts w:ascii="Liberation Sans" w:hAnsi="Liberation Sans"/>
                                <w:b/>
                                <w:bCs/>
                                <w:color w:val="3333FF"/>
                                <w:sz w:val="18"/>
                                <w:szCs w:val="18"/>
                              </w:rPr>
                              <w:t>Abfallbezeichnung:</w:t>
                            </w:r>
                            <w:r>
                              <w:rPr>
                                <w:rFonts w:ascii="Liberation Sans" w:hAnsi="Liberation Sans"/>
                                <w:b/>
                                <w:bCs/>
                                <w:color w:val="3333FF"/>
                                <w:sz w:val="18"/>
                                <w:szCs w:val="18"/>
                              </w:rPr>
                              <w:tab/>
                              <w:t xml:space="preserve">   </w:t>
                            </w:r>
                            <w:r>
                              <w:rPr>
                                <w:rFonts w:ascii="Liberation Sans" w:hAnsi="Liberation Sans"/>
                                <w:color w:val="000000"/>
                                <w:sz w:val="18"/>
                                <w:szCs w:val="18"/>
                              </w:rPr>
                              <w:t>prozessspezifisch durchzuführen.</w:t>
                            </w:r>
                            <w:r>
                              <w:rPr>
                                <w:rFonts w:ascii="Liberation Sans" w:hAnsi="Liberation Sans"/>
                                <w:b/>
                                <w:bCs/>
                                <w:color w:val="3333FF"/>
                                <w:sz w:val="18"/>
                                <w:szCs w:val="18"/>
                              </w:rPr>
                              <w:tab/>
                            </w: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p w:rsidR="00726AFC" w:rsidRDefault="00726AFC">
                            <w:pPr>
                              <w:pStyle w:val="FrameContents"/>
                              <w:rPr>
                                <w:rFonts w:ascii="Liberation Sans" w:hAnsi="Liberation Sans" w:hint="eastAsia"/>
                                <w:color w:val="000000"/>
                                <w:sz w:val="20"/>
                                <w:szCs w:val="20"/>
                              </w:rPr>
                            </w:pPr>
                          </w:p>
                        </w:txbxContent>
                      </wps:txbx>
                      <wps:bodyPr lIns="0" tIns="0" rIns="0" bIns="0" anchor="t">
                        <a:noAutofit/>
                      </wps:bodyPr>
                    </wps:wsp>
                  </a:graphicData>
                </a:graphic>
              </wp:anchor>
            </w:drawing>
          </mc:Choice>
          <mc:Fallback>
            <w:pict>
              <v:rect style="position:absolute;rotation:0;width:435.4pt;height:55.05pt;mso-wrap-distance-left:5.7pt;mso-wrap-distance-right:5.7pt;mso-wrap-distance-top:5.7pt;mso-wrap-distance-bottom:5.7pt;margin-top:753.45pt;mso-position-vertical-relative:page;margin-left:115.95pt;mso-position-horizontal-relative:page">
                <v:textbox inset="0in,0in,0in,0in">
                  <w:txbxContent>
                    <w:p>
                      <w:pPr>
                        <w:pStyle w:val="FrameContents"/>
                        <w:rPr>
                          <w:rFonts w:ascii="Liberation Sans" w:hAnsi="Liberation Sans"/>
                          <w:b w:val="false"/>
                          <w:b w:val="false"/>
                          <w:bCs w:val="false"/>
                          <w:color w:val="000000"/>
                          <w:sz w:val="18"/>
                          <w:szCs w:val="18"/>
                        </w:rPr>
                      </w:pPr>
                      <w:r>
                        <w:rPr>
                          <w:rFonts w:ascii="Liberation Sans" w:hAnsi="Liberation Sans"/>
                          <w:b w:val="false"/>
                          <w:bCs w:val="false"/>
                          <w:color w:val="000000"/>
                          <w:sz w:val="18"/>
                          <w:szCs w:val="18"/>
                        </w:rPr>
                        <w:t>Abfälle/Reste in einem beständigen, verschließbaren, gekennzeichneten Gefäß sammeln und der zuständigen Stelle zur ordnungsgemäßen Beseitigung übergeben. In Gängen und Flucht- und Rettungswegendürfen keine Abfälle oder sonstige Gegenstände abgestellt werden.</w:t>
                      </w:r>
                    </w:p>
                    <w:p>
                      <w:pPr>
                        <w:pStyle w:val="FrameContents"/>
                        <w:rPr>
                          <w:rFonts w:ascii="Liberation Sans" w:hAnsi="Liberation Sans"/>
                          <w:b/>
                          <w:b/>
                          <w:bCs/>
                          <w:color w:val="3333FF"/>
                          <w:sz w:val="18"/>
                          <w:szCs w:val="18"/>
                        </w:rPr>
                      </w:pPr>
                      <w:r>
                        <w:rPr>
                          <w:rFonts w:ascii="Liberation Sans" w:hAnsi="Liberation Sans"/>
                          <w:b/>
                          <w:bCs/>
                          <w:color w:val="3333FF"/>
                          <w:sz w:val="18"/>
                          <w:szCs w:val="18"/>
                        </w:rPr>
                        <w:t xml:space="preserve">Abfallschlüssel nach AVV: </w:t>
                      </w:r>
                      <w:r>
                        <w:rPr>
                          <w:rFonts w:ascii="Liberation Sans" w:hAnsi="Liberation Sans"/>
                          <w:b w:val="false"/>
                          <w:bCs w:val="false"/>
                          <w:color w:val="000000"/>
                          <w:sz w:val="18"/>
                          <w:szCs w:val="18"/>
                        </w:rPr>
                        <w:t>Die Zuordnung von Abfallschlüsselnummern nach dem EAK ist branchen- und</w:t>
                      </w:r>
                    </w:p>
                    <w:p>
                      <w:pPr>
                        <w:pStyle w:val="FrameContents"/>
                        <w:rPr>
                          <w:rFonts w:ascii="Liberation Sans" w:hAnsi="Liberation Sans"/>
                          <w:b/>
                          <w:b/>
                          <w:bCs/>
                          <w:color w:val="3333FF"/>
                          <w:sz w:val="18"/>
                          <w:szCs w:val="18"/>
                        </w:rPr>
                      </w:pPr>
                      <w:r>
                        <w:rPr>
                          <w:rFonts w:ascii="Liberation Sans" w:hAnsi="Liberation Sans"/>
                          <w:b/>
                          <w:bCs/>
                          <w:color w:val="3333FF"/>
                          <w:sz w:val="18"/>
                          <w:szCs w:val="18"/>
                        </w:rPr>
                        <w:t>Abfallbezeichnung:</w:t>
                        <w:tab/>
                        <w:t xml:space="preserve">   </w:t>
                      </w:r>
                      <w:r>
                        <w:rPr>
                          <w:rFonts w:ascii="Liberation Sans" w:hAnsi="Liberation Sans"/>
                          <w:b w:val="false"/>
                          <w:bCs w:val="false"/>
                          <w:color w:val="000000"/>
                          <w:sz w:val="18"/>
                          <w:szCs w:val="18"/>
                        </w:rPr>
                        <w:t>prozessspezifisch durchzuführen.</w:t>
                      </w:r>
                      <w:r>
                        <w:rPr>
                          <w:rFonts w:ascii="Liberation Sans" w:hAnsi="Liberation Sans"/>
                          <w:b/>
                          <w:bCs/>
                          <w:color w:val="3333FF"/>
                          <w:sz w:val="18"/>
                          <w:szCs w:val="18"/>
                        </w:rPr>
                        <w:tab/>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p>
                      <w:pPr>
                        <w:pStyle w:val="FrameContents"/>
                        <w:rPr>
                          <w:rFonts w:ascii="Liberation Sans" w:hAnsi="Liberation Sans"/>
                          <w:b w:val="false"/>
                          <w:b w:val="false"/>
                          <w:bCs w:val="false"/>
                          <w:color w:val="000000"/>
                          <w:sz w:val="20"/>
                          <w:szCs w:val="20"/>
                        </w:rPr>
                      </w:pPr>
                      <w:r>
                        <w:rPr>
                          <w:rFonts w:ascii="Liberation Sans" w:hAnsi="Liberation Sans"/>
                          <w:b w:val="false"/>
                          <w:bCs w:val="false"/>
                          <w:color w:val="000000"/>
                          <w:sz w:val="20"/>
                          <w:szCs w:val="20"/>
                        </w:rPr>
                      </w:r>
                    </w:p>
                  </w:txbxContent>
                </v:textbox>
                <w10:wrap type="square"/>
              </v:rect>
            </w:pict>
          </mc:Fallback>
        </mc:AlternateContent>
      </w:r>
      <w:r>
        <w:rPr>
          <w:noProof/>
          <w:lang w:eastAsia="de-DE" w:bidi="ar-SA"/>
        </w:rPr>
        <mc:AlternateContent>
          <mc:Choice Requires="wps">
            <w:drawing>
              <wp:anchor distT="0" distB="0" distL="0" distR="0" simplePos="0" relativeHeight="106" behindDoc="0" locked="0" layoutInCell="1" allowOverlap="1">
                <wp:simplePos x="0" y="0"/>
                <wp:positionH relativeFrom="page">
                  <wp:posOffset>2736215</wp:posOffset>
                </wp:positionH>
                <wp:positionV relativeFrom="page">
                  <wp:posOffset>8136255</wp:posOffset>
                </wp:positionV>
                <wp:extent cx="4302125" cy="179705"/>
                <wp:effectExtent l="0" t="0" r="0" b="0"/>
                <wp:wrapSquare wrapText="bothSides"/>
                <wp:docPr id="120" name="Rahmen61"/>
                <wp:cNvGraphicFramePr/>
                <a:graphic xmlns:a="http://schemas.openxmlformats.org/drawingml/2006/main">
                  <a:graphicData uri="http://schemas.microsoft.com/office/word/2010/wordprocessingShape">
                    <wps:wsp>
                      <wps:cNvSpPr txBox="1"/>
                      <wps:spPr>
                        <a:xfrm>
                          <a:off x="0" y="0"/>
                          <a:ext cx="4302125" cy="179705"/>
                        </a:xfrm>
                        <a:prstGeom prst="rect">
                          <a:avLst/>
                        </a:prstGeom>
                      </wps:spPr>
                      <wps:txbx>
                        <w:txbxContent>
                          <w:p w:rsidR="00726AFC" w:rsidRDefault="00076135">
                            <w:pPr>
                              <w:pStyle w:val="FrameContents"/>
                              <w:rPr>
                                <w:rFonts w:ascii="Liberation Sans" w:hAnsi="Liberation Sans" w:hint="eastAsia"/>
                                <w:color w:val="000000"/>
                                <w:sz w:val="16"/>
                                <w:szCs w:val="16"/>
                              </w:rPr>
                            </w:pPr>
                            <w:r>
                              <w:rPr>
                                <w:rFonts w:ascii="Liberation Sans" w:hAnsi="Liberation Sans"/>
                                <w:color w:val="000000"/>
                                <w:sz w:val="16"/>
                                <w:szCs w:val="16"/>
                              </w:rPr>
                              <w:t xml:space="preserve">Sofort viel Wasser trinken lassen. Kein Erbrechen auslösen. Bei </w:t>
                            </w:r>
                            <w:r>
                              <w:rPr>
                                <w:rFonts w:ascii="Liberation Sans" w:hAnsi="Liberation Sans"/>
                                <w:color w:val="000000"/>
                                <w:sz w:val="16"/>
                                <w:szCs w:val="16"/>
                              </w:rPr>
                              <w:t>Unwohlsein Arzt aufsuchen.</w:t>
                            </w:r>
                          </w:p>
                        </w:txbxContent>
                      </wps:txbx>
                      <wps:bodyPr lIns="0" tIns="0" rIns="0" bIns="0" anchor="t">
                        <a:noAutofit/>
                      </wps:bodyPr>
                    </wps:wsp>
                  </a:graphicData>
                </a:graphic>
              </wp:anchor>
            </w:drawing>
          </mc:Choice>
          <mc:Fallback>
            <w:pict>
              <v:rect style="position:absolute;rotation:0;width:338.75pt;height:14.15pt;mso-wrap-distance-left:5.7pt;mso-wrap-distance-right:5.7pt;mso-wrap-distance-top:5.7pt;mso-wrap-distance-bottom:5.7pt;margin-top:640.65pt;mso-position-vertical-relative:page;margin-left:215.45pt;mso-position-horizontal-relative:page">
                <v:textbox inset="0in,0in,0in,0in">
                  <w:txbxContent>
                    <w:p>
                      <w:pPr>
                        <w:pStyle w:val="FrameContents"/>
                        <w:rPr>
                          <w:rFonts w:ascii="Liberation Sans" w:hAnsi="Liberation Sans"/>
                          <w:b w:val="false"/>
                          <w:b w:val="false"/>
                          <w:bCs w:val="false"/>
                          <w:color w:val="000000"/>
                          <w:sz w:val="16"/>
                          <w:szCs w:val="16"/>
                        </w:rPr>
                      </w:pPr>
                      <w:r>
                        <w:rPr>
                          <w:rFonts w:ascii="Liberation Sans" w:hAnsi="Liberation Sans"/>
                          <w:b w:val="false"/>
                          <w:bCs w:val="false"/>
                          <w:color w:val="000000"/>
                          <w:sz w:val="16"/>
                          <w:szCs w:val="16"/>
                        </w:rPr>
                        <w:t>Sofort viel Wasser trinken lassen. Kein Erbrechen auslösen. Bei Unwohlsein Arzt aufsuchen.</w:t>
                      </w:r>
                    </w:p>
                  </w:txbxContent>
                </v:textbox>
                <w10:wrap type="square"/>
              </v:rect>
            </w:pict>
          </mc:Fallback>
        </mc:AlternateContent>
      </w:r>
      <w:r>
        <w:rPr>
          <w:noProof/>
          <w:lang w:eastAsia="de-DE" w:bidi="ar-SA"/>
        </w:rPr>
        <mc:AlternateContent>
          <mc:Choice Requires="wps">
            <w:drawing>
              <wp:anchor distT="0" distB="0" distL="0" distR="0" simplePos="0" relativeHeight="107" behindDoc="0" locked="0" layoutInCell="1" allowOverlap="1">
                <wp:simplePos x="0" y="0"/>
                <wp:positionH relativeFrom="page">
                  <wp:posOffset>2736215</wp:posOffset>
                </wp:positionH>
                <wp:positionV relativeFrom="page">
                  <wp:posOffset>8384540</wp:posOffset>
                </wp:positionV>
                <wp:extent cx="4283710" cy="179705"/>
                <wp:effectExtent l="0" t="0" r="0" b="0"/>
                <wp:wrapTopAndBottom/>
                <wp:docPr id="121" name="Rahmen62"/>
                <wp:cNvGraphicFramePr/>
                <a:graphic xmlns:a="http://schemas.openxmlformats.org/drawingml/2006/main">
                  <a:graphicData uri="http://schemas.microsoft.com/office/word/2010/wordprocessingShape">
                    <wps:wsp>
                      <wps:cNvSpPr txBox="1"/>
                      <wps:spPr>
                        <a:xfrm>
                          <a:off x="0" y="0"/>
                          <a:ext cx="4283710" cy="179705"/>
                        </a:xfrm>
                        <a:prstGeom prst="rect">
                          <a:avLst/>
                        </a:prstGeom>
                      </wps:spPr>
                      <wps:txbx>
                        <w:txbxContent>
                          <w:p w:rsidR="00726AFC" w:rsidRDefault="00076135">
                            <w:pPr>
                              <w:pStyle w:val="FrameContents"/>
                              <w:rPr>
                                <w:rFonts w:ascii="Liberation Sans" w:hAnsi="Liberation Sans" w:hint="eastAsia"/>
                                <w:sz w:val="16"/>
                                <w:szCs w:val="16"/>
                              </w:rPr>
                            </w:pPr>
                            <w:r>
                              <w:rPr>
                                <w:rFonts w:ascii="Liberation Sans" w:hAnsi="Liberation Sans"/>
                                <w:sz w:val="16"/>
                                <w:szCs w:val="16"/>
                              </w:rPr>
                              <w:t>Frischluft einatmen lassen. Atemwege freihalten. Bei Unwohlsein Arzt aufsuchen.</w:t>
                            </w:r>
                          </w:p>
                        </w:txbxContent>
                      </wps:txbx>
                      <wps:bodyPr lIns="0" tIns="0" rIns="0" bIns="0" anchor="t">
                        <a:noAutofit/>
                      </wps:bodyPr>
                    </wps:wsp>
                  </a:graphicData>
                </a:graphic>
              </wp:anchor>
            </w:drawing>
          </mc:Choice>
          <mc:Fallback>
            <w:pict>
              <v:rect style="position:absolute;rotation:0;width:337.3pt;height:14.15pt;mso-wrap-distance-left:5.7pt;mso-wrap-distance-right:5.7pt;mso-wrap-distance-top:5.7pt;mso-wrap-distance-bottom:5.7pt;margin-top:660.2pt;mso-position-vertical-relative:page;margin-left:215.45pt;mso-position-horizontal-relative:page">
                <v:textbox inset="0in,0in,0in,0in">
                  <w:txbxContent>
                    <w:p>
                      <w:pPr>
                        <w:pStyle w:val="FrameContents"/>
                        <w:rPr>
                          <w:rFonts w:ascii="Liberation Sans" w:hAnsi="Liberation Sans"/>
                          <w:sz w:val="16"/>
                          <w:szCs w:val="16"/>
                        </w:rPr>
                      </w:pPr>
                      <w:r>
                        <w:rPr>
                          <w:rFonts w:ascii="Liberation Sans" w:hAnsi="Liberation Sans"/>
                          <w:sz w:val="16"/>
                          <w:szCs w:val="16"/>
                        </w:rPr>
                        <w:t>Frischluft einatmen lassen. Atemwege freihalten. Bei Unwohlsein Arzt aufsuchen.</w:t>
                      </w:r>
                    </w:p>
                  </w:txbxContent>
                </v:textbox>
                <w10:wrap type="topAndBottom"/>
              </v:rect>
            </w:pict>
          </mc:Fallback>
        </mc:AlternateContent>
      </w: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p w:rsidR="00726AFC" w:rsidRDefault="00726AFC">
      <w:pPr>
        <w:rPr>
          <w:rFonts w:hint="eastAsia"/>
        </w:rPr>
      </w:pPr>
    </w:p>
    <w:sectPr w:rsidR="00726AFC">
      <w:pgSz w:w="11906" w:h="16838"/>
      <w:pgMar w:top="397" w:right="510" w:bottom="397" w:left="510"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8199F"/>
    <w:multiLevelType w:val="multilevel"/>
    <w:tmpl w:val="580C3F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56C64EF"/>
    <w:multiLevelType w:val="multilevel"/>
    <w:tmpl w:val="BD34E6D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4243592F"/>
    <w:multiLevelType w:val="multilevel"/>
    <w:tmpl w:val="3BAC97B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56E4406E"/>
    <w:multiLevelType w:val="multilevel"/>
    <w:tmpl w:val="17C2F67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63124AB"/>
    <w:multiLevelType w:val="multilevel"/>
    <w:tmpl w:val="B6CA0F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AF515CD"/>
    <w:multiLevelType w:val="multilevel"/>
    <w:tmpl w:val="2BBE921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703442B1"/>
    <w:multiLevelType w:val="multilevel"/>
    <w:tmpl w:val="9C283CF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4"/>
  </w:num>
  <w:num w:numId="2">
    <w:abstractNumId w:val="2"/>
  </w:num>
  <w:num w:numId="3">
    <w:abstractNumId w:val="1"/>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compat>
    <w:useFELayout/>
    <w:compatSetting w:name="compatibilityMode" w:uri="http://schemas.microsoft.com/office/word" w:val="12"/>
  </w:compat>
  <w:rsids>
    <w:rsidRoot w:val="00726AFC"/>
    <w:rsid w:val="00076135"/>
    <w:rsid w:val="00726A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kern w:val="2"/>
        <w:sz w:val="24"/>
        <w:szCs w:val="24"/>
        <w:lang w:val="de-DE"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pPr>
  </w:style>
  <w:style w:type="paragraph" w:styleId="berschrift1">
    <w:name w:val="heading 1"/>
    <w:basedOn w:val="Heading"/>
    <w:qFormat/>
    <w:pPr>
      <w:outlineLvl w:val="0"/>
    </w:pPr>
  </w:style>
  <w:style w:type="paragraph" w:styleId="berschrift2">
    <w:name w:val="heading 2"/>
    <w:basedOn w:val="Heading"/>
    <w:qFormat/>
    <w:pPr>
      <w:outlineLvl w:val="1"/>
    </w:pPr>
  </w:style>
  <w:style w:type="paragraph" w:styleId="berschrift3">
    <w:name w:val="heading 3"/>
    <w:basedOn w:val="Heading"/>
    <w:qFormat/>
    <w:pPr>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88"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FrameContents">
    <w:name w:val="Frame Contents"/>
    <w:basedOn w:val="Standard"/>
    <w:qFormat/>
  </w:style>
  <w:style w:type="paragraph" w:customStyle="1" w:styleId="Quotations">
    <w:name w:val="Quotations"/>
    <w:basedOn w:val="Standard"/>
    <w:qFormat/>
  </w:style>
  <w:style w:type="paragraph" w:styleId="Titel">
    <w:name w:val="Title"/>
    <w:basedOn w:val="Heading"/>
    <w:qFormat/>
  </w:style>
  <w:style w:type="paragraph" w:styleId="Untertitel">
    <w:name w:val="Subtitle"/>
    <w:basedOn w:val="Heading"/>
    <w:qFormat/>
  </w:style>
  <w:style w:type="paragraph" w:styleId="Sprechblasentext">
    <w:name w:val="Balloon Text"/>
    <w:basedOn w:val="Standard"/>
    <w:link w:val="SprechblasentextZchn"/>
    <w:uiPriority w:val="99"/>
    <w:semiHidden/>
    <w:unhideWhenUsed/>
    <w:rsid w:val="00076135"/>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76135"/>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0.emf"/><Relationship Id="rId18" Type="http://schemas.openxmlformats.org/officeDocument/2006/relationships/image" Target="media/image70.emf"/><Relationship Id="rId26" Type="http://schemas.openxmlformats.org/officeDocument/2006/relationships/image" Target="media/image110.emf"/><Relationship Id="rId3" Type="http://schemas.microsoft.com/office/2007/relationships/stylesWithEffects" Target="stylesWithEffects.xml"/><Relationship Id="rId21" Type="http://schemas.openxmlformats.org/officeDocument/2006/relationships/image" Target="media/image9.emf"/><Relationship Id="rId34" Type="http://schemas.openxmlformats.org/officeDocument/2006/relationships/image" Target="media/image150.jpeg"/><Relationship Id="rId7" Type="http://schemas.openxmlformats.org/officeDocument/2006/relationships/image" Target="media/image15.emf"/><Relationship Id="rId12" Type="http://schemas.openxmlformats.org/officeDocument/2006/relationships/image" Target="media/image4.emf"/><Relationship Id="rId17" Type="http://schemas.openxmlformats.org/officeDocument/2006/relationships/image" Target="media/image7.emf"/><Relationship Id="rId25" Type="http://schemas.openxmlformats.org/officeDocument/2006/relationships/image" Target="media/image11.emf"/><Relationship Id="rId33"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0.emf"/><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0.emf"/><Relationship Id="rId24" Type="http://schemas.openxmlformats.org/officeDocument/2006/relationships/image" Target="media/image100.emf"/><Relationship Id="rId32" Type="http://schemas.openxmlformats.org/officeDocument/2006/relationships/image" Target="media/image140.emf"/><Relationship Id="rId5" Type="http://schemas.openxmlformats.org/officeDocument/2006/relationships/webSettings" Target="webSettings.xml"/><Relationship Id="rId15" Type="http://schemas.openxmlformats.org/officeDocument/2006/relationships/image" Target="media/image50.emf"/><Relationship Id="rId23" Type="http://schemas.openxmlformats.org/officeDocument/2006/relationships/image" Target="media/image10.emf"/><Relationship Id="rId28" Type="http://schemas.openxmlformats.org/officeDocument/2006/relationships/image" Target="media/image120.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20.emf"/><Relationship Id="rId14" Type="http://schemas.openxmlformats.org/officeDocument/2006/relationships/image" Target="media/image5.emf"/><Relationship Id="rId22" Type="http://schemas.openxmlformats.org/officeDocument/2006/relationships/image" Target="media/image90.emf"/><Relationship Id="rId27" Type="http://schemas.openxmlformats.org/officeDocument/2006/relationships/image" Target="media/image12.emf"/><Relationship Id="rId30" Type="http://schemas.openxmlformats.org/officeDocument/2006/relationships/image" Target="media/image130.emf"/><Relationship Id="rId35"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182</Characters>
  <Application>Microsoft Office Word</Application>
  <DocSecurity>0</DocSecurity>
  <Lines>1</Lines>
  <Paragraphs>1</Paragraphs>
  <ScaleCrop>false</ScaleCrop>
  <Company/>
  <LinksUpToDate>false</LinksUpToDate>
  <CharactersWithSpaces>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Technische Universität CLausthal</cp:lastModifiedBy>
  <cp:revision>29</cp:revision>
  <dcterms:created xsi:type="dcterms:W3CDTF">2014-07-10T09:03:00Z</dcterms:created>
  <dcterms:modified xsi:type="dcterms:W3CDTF">2018-05-29T07:50:00Z</dcterms:modified>
  <dc:language>de-DE</dc:language>
</cp:coreProperties>
</file>