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85" w:rsidRDefault="00B030C2">
      <w:pPr>
        <w:rPr>
          <w:rFonts w:hint="eastAsia"/>
        </w:rPr>
      </w:pPr>
      <w:r>
        <w:rPr>
          <w:noProof/>
          <w:lang w:eastAsia="de-DE" w:bidi="ar-SA"/>
        </w:rPr>
        <mc:AlternateContent>
          <mc:Choice Requires="wps">
            <w:drawing>
              <wp:anchor distT="0" distB="0" distL="114935" distR="114935" simplePos="0" relativeHeight="2"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1" name="Rechteck 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solidFill>
                            <a:srgbClr val="FF8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t"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 behindDoc="1" locked="0" layoutInCell="1" allowOverlap="1">
                <wp:simplePos x="0" y="0"/>
                <wp:positionH relativeFrom="page">
                  <wp:posOffset>403225</wp:posOffset>
                </wp:positionH>
                <wp:positionV relativeFrom="page">
                  <wp:posOffset>1619885</wp:posOffset>
                </wp:positionV>
                <wp:extent cx="6787515" cy="220345"/>
                <wp:effectExtent l="0" t="0" r="0" b="0"/>
                <wp:wrapNone/>
                <wp:docPr id="2" name="Rechteck 2"/>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27.5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3" name="Rechteck 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 name="Rechteck 4"/>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15" behindDoc="1" locked="0" layoutInCell="1" allowOverlap="1">
                <wp:simplePos x="0" y="0"/>
                <wp:positionH relativeFrom="page">
                  <wp:posOffset>403225</wp:posOffset>
                </wp:positionH>
                <wp:positionV relativeFrom="page">
                  <wp:posOffset>2357755</wp:posOffset>
                </wp:positionV>
                <wp:extent cx="6787515" cy="220345"/>
                <wp:effectExtent l="0" t="0" r="0" b="0"/>
                <wp:wrapNone/>
                <wp:docPr id="5" name="Rechteck 5"/>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85.6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2" behindDoc="1" locked="0" layoutInCell="1" allowOverlap="1">
                <wp:simplePos x="0" y="0"/>
                <wp:positionH relativeFrom="page">
                  <wp:posOffset>403225</wp:posOffset>
                </wp:positionH>
                <wp:positionV relativeFrom="page">
                  <wp:posOffset>4643755</wp:posOffset>
                </wp:positionV>
                <wp:extent cx="6787515" cy="220345"/>
                <wp:effectExtent l="0" t="0" r="0" b="0"/>
                <wp:wrapNone/>
                <wp:docPr id="6" name="Rechteck 6"/>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365.6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4" behindDoc="1" locked="0" layoutInCell="1" allowOverlap="1">
                <wp:simplePos x="0" y="0"/>
                <wp:positionH relativeFrom="page">
                  <wp:posOffset>403225</wp:posOffset>
                </wp:positionH>
                <wp:positionV relativeFrom="page">
                  <wp:posOffset>10213340</wp:posOffset>
                </wp:positionV>
                <wp:extent cx="6787515" cy="220345"/>
                <wp:effectExtent l="0" t="0" r="0" b="0"/>
                <wp:wrapNone/>
                <wp:docPr id="7" name="Rechteck 7"/>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804.2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10" behindDoc="0" locked="0" layoutInCell="1" allowOverlap="1">
                <wp:simplePos x="0" y="0"/>
                <wp:positionH relativeFrom="page">
                  <wp:posOffset>2879725</wp:posOffset>
                </wp:positionH>
                <wp:positionV relativeFrom="page">
                  <wp:posOffset>1630680</wp:posOffset>
                </wp:positionV>
                <wp:extent cx="1800225" cy="187325"/>
                <wp:effectExtent l="0" t="0" r="0" b="0"/>
                <wp:wrapSquare wrapText="bothSides"/>
                <wp:docPr id="8" name="Bezeichnung"/>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CB7285" w:rsidRDefault="00B030C2">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Gefahrstoffbezeichnung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128.4pt;mso-position-vertical-relative:page;margin-left:226.75pt;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Gefahrstoffbezeichnung</w:t>
                      </w:r>
                    </w:p>
                  </w:txbxContent>
                </v:textbox>
                <w10:wrap type="square"/>
              </v:rect>
            </w:pict>
          </mc:Fallback>
        </mc:AlternateContent>
      </w:r>
      <w:r>
        <w:rPr>
          <w:noProof/>
          <w:lang w:eastAsia="de-DE" w:bidi="ar-SA"/>
        </w:rPr>
        <mc:AlternateContent>
          <mc:Choice Requires="wps">
            <w:drawing>
              <wp:anchor distT="0" distB="0" distL="0" distR="0" simplePos="0" relativeHeight="11" behindDoc="0" locked="0" layoutInCell="1" allowOverlap="1">
                <wp:simplePos x="0" y="0"/>
                <wp:positionH relativeFrom="page">
                  <wp:align>center</wp:align>
                </wp:positionH>
                <wp:positionV relativeFrom="page">
                  <wp:posOffset>1871980</wp:posOffset>
                </wp:positionV>
                <wp:extent cx="2879725" cy="244475"/>
                <wp:effectExtent l="0" t="0" r="0" b="0"/>
                <wp:wrapSquare wrapText="bothSides"/>
                <wp:docPr id="9" name="Name"/>
                <wp:cNvGraphicFramePr/>
                <a:graphic xmlns:a="http://schemas.openxmlformats.org/drawingml/2006/main">
                  <a:graphicData uri="http://schemas.microsoft.com/office/word/2010/wordprocessingShape">
                    <wps:wsp>
                      <wps:cNvSpPr txBox="1"/>
                      <wps:spPr>
                        <a:xfrm>
                          <a:off x="0" y="0"/>
                          <a:ext cx="2879725" cy="244475"/>
                        </a:xfrm>
                        <a:prstGeom prst="rect">
                          <a:avLst/>
                        </a:prstGeom>
                      </wps:spPr>
                      <wps:txbx>
                        <w:txbxContent>
                          <w:p w:rsidR="00CB7285" w:rsidRDefault="00B030C2">
                            <w:pPr>
                              <w:pStyle w:val="FrameContents"/>
                              <w:jc w:val="center"/>
                              <w:rPr>
                                <w:rFonts w:ascii="Liberation Sans" w:hAnsi="Liberation Sans" w:hint="eastAsia"/>
                                <w:b/>
                                <w:bCs/>
                                <w:sz w:val="28"/>
                                <w:szCs w:val="28"/>
                              </w:rPr>
                            </w:pPr>
                            <w:r>
                              <w:rPr>
                                <w:rFonts w:ascii="Liberation Sans" w:hAnsi="Liberation Sans"/>
                                <w:b/>
                                <w:bCs/>
                                <w:sz w:val="28"/>
                                <w:szCs w:val="28"/>
                              </w:rPr>
                              <w:t>Wasserstoff</w:t>
                            </w:r>
                          </w:p>
                        </w:txbxContent>
                      </wps:txbx>
                      <wps:bodyPr lIns="0" tIns="0" rIns="0" bIns="0" anchor="t">
                        <a:noAutofit/>
                      </wps:bodyPr>
                    </wps:wsp>
                  </a:graphicData>
                </a:graphic>
              </wp:anchor>
            </w:drawing>
          </mc:Choice>
          <mc:Fallback>
            <w:pict>
              <v:rect style="position:absolute;rotation:0;width:226.75pt;height:19.25pt;mso-wrap-distance-left:5.7pt;mso-wrap-distance-right:5.7pt;mso-wrap-distance-top:5.7pt;mso-wrap-distance-bottom:5.7pt;margin-top:147.4pt;mso-position-vertical-relative:page;margin-left:184.3pt;mso-position-horizontal:center;mso-position-horizontal-relative:page">
                <v:textbox inset="0in,0in,0in,0in">
                  <w:txbxContent>
                    <w:p>
                      <w:pPr>
                        <w:pStyle w:val="FrameContents"/>
                        <w:jc w:val="center"/>
                        <w:rPr>
                          <w:rFonts w:ascii="Liberation Sans" w:hAnsi="Liberation Sans"/>
                          <w:b/>
                          <w:b/>
                          <w:bCs/>
                          <w:sz w:val="28"/>
                          <w:szCs w:val="28"/>
                        </w:rPr>
                      </w:pPr>
                      <w:r>
                        <w:rPr>
                          <w:rFonts w:ascii="Liberation Sans" w:hAnsi="Liberation Sans"/>
                          <w:b/>
                          <w:bCs/>
                          <w:sz w:val="28"/>
                          <w:szCs w:val="28"/>
                        </w:rPr>
                        <w:t>Wasserstoff</w:t>
                      </w:r>
                    </w:p>
                  </w:txbxContent>
                </v:textbox>
                <w10:wrap type="square"/>
              </v:rect>
            </w:pict>
          </mc:Fallback>
        </mc:AlternateContent>
      </w:r>
      <w:r>
        <w:rPr>
          <w:noProof/>
          <w:lang w:eastAsia="de-DE" w:bidi="ar-SA"/>
        </w:rPr>
        <mc:AlternateContent>
          <mc:Choice Requires="wps">
            <w:drawing>
              <wp:anchor distT="0" distB="0" distL="0" distR="0" simplePos="0" relativeHeight="12" behindDoc="0" locked="0" layoutInCell="1" allowOverlap="1">
                <wp:simplePos x="0" y="0"/>
                <wp:positionH relativeFrom="page">
                  <wp:posOffset>4608195</wp:posOffset>
                </wp:positionH>
                <wp:positionV relativeFrom="page">
                  <wp:posOffset>2160270</wp:posOffset>
                </wp:positionV>
                <wp:extent cx="1201420" cy="179705"/>
                <wp:effectExtent l="0" t="0" r="0" b="0"/>
                <wp:wrapSquare wrapText="bothSides"/>
                <wp:docPr id="10" name="Geruch"/>
                <wp:cNvGraphicFramePr/>
                <a:graphic xmlns:a="http://schemas.openxmlformats.org/drawingml/2006/main">
                  <a:graphicData uri="http://schemas.microsoft.com/office/word/2010/wordprocessingShape">
                    <wps:wsp>
                      <wps:cNvSpPr txBox="1"/>
                      <wps:spPr>
                        <a:xfrm>
                          <a:off x="0" y="0"/>
                          <a:ext cx="1201420" cy="179705"/>
                        </a:xfrm>
                        <a:prstGeom prst="rect">
                          <a:avLst/>
                        </a:prstGeom>
                      </wps:spPr>
                      <wps:txbx>
                        <w:txbxContent>
                          <w:p w:rsidR="00CB7285" w:rsidRDefault="00B030C2">
                            <w:pPr>
                              <w:pStyle w:val="FrameContents"/>
                              <w:rPr>
                                <w:rFonts w:ascii="Liberation Sans" w:hAnsi="Liberation Sans" w:hint="eastAsia"/>
                                <w:b/>
                                <w:bCs/>
                                <w:sz w:val="20"/>
                                <w:szCs w:val="20"/>
                              </w:rPr>
                            </w:pPr>
                            <w:r>
                              <w:rPr>
                                <w:rFonts w:ascii="Liberation Sans" w:hAnsi="Liberation Sans"/>
                                <w:b/>
                                <w:bCs/>
                                <w:sz w:val="20"/>
                                <w:szCs w:val="20"/>
                              </w:rPr>
                              <w:t>Geruch:</w:t>
                            </w:r>
                            <w:r>
                              <w:rPr>
                                <w:rFonts w:ascii="Liberation Sans" w:hAnsi="Liberation Sans"/>
                                <w:sz w:val="20"/>
                                <w:szCs w:val="20"/>
                              </w:rPr>
                              <w:t xml:space="preserve"> geruchlos</w:t>
                            </w:r>
                          </w:p>
                        </w:txbxContent>
                      </wps:txbx>
                      <wps:bodyPr lIns="0" tIns="0" rIns="0" bIns="0" anchor="t">
                        <a:noAutofit/>
                      </wps:bodyPr>
                    </wps:wsp>
                  </a:graphicData>
                </a:graphic>
              </wp:anchor>
            </w:drawing>
          </mc:Choice>
          <mc:Fallback>
            <w:pict>
              <v:rect style="position:absolute;rotation:0;width:94.6pt;height:14.15pt;mso-wrap-distance-left:5.7pt;mso-wrap-distance-right:5.7pt;mso-wrap-distance-top:5.7pt;mso-wrap-distance-bottom:5.7pt;margin-top:170.1pt;mso-position-vertical-relative:page;margin-left:362.8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Geruch:</w:t>
                      </w:r>
                      <w:r>
                        <w:rPr>
                          <w:rFonts w:ascii="Liberation Sans" w:hAnsi="Liberation Sans"/>
                          <w:b w:val="false"/>
                          <w:bCs w:val="false"/>
                          <w:sz w:val="20"/>
                          <w:szCs w:val="20"/>
                        </w:rPr>
                        <w:t xml:space="preserve"> </w:t>
                      </w:r>
                      <w:r>
                        <w:rPr>
                          <w:rFonts w:ascii="Liberation Sans" w:hAnsi="Liberation Sans"/>
                          <w:b w:val="false"/>
                          <w:bCs w:val="false"/>
                          <w:sz w:val="20"/>
                          <w:szCs w:val="20"/>
                        </w:rPr>
                        <w:t>geruchlos</w:t>
                      </w:r>
                    </w:p>
                  </w:txbxContent>
                </v:textbox>
                <w10:wrap type="square"/>
              </v:rect>
            </w:pict>
          </mc:Fallback>
        </mc:AlternateContent>
      </w:r>
      <w:r>
        <w:rPr>
          <w:noProof/>
          <w:lang w:eastAsia="de-DE" w:bidi="ar-SA"/>
        </w:rPr>
        <mc:AlternateContent>
          <mc:Choice Requires="wps">
            <w:drawing>
              <wp:anchor distT="0" distB="0" distL="0" distR="0" simplePos="0" relativeHeight="13" behindDoc="0" locked="0" layoutInCell="1" allowOverlap="1">
                <wp:simplePos x="0" y="0"/>
                <wp:positionH relativeFrom="page">
                  <wp:posOffset>558165</wp:posOffset>
                </wp:positionH>
                <wp:positionV relativeFrom="page">
                  <wp:posOffset>2160270</wp:posOffset>
                </wp:positionV>
                <wp:extent cx="1080135" cy="179705"/>
                <wp:effectExtent l="0" t="0" r="0" b="0"/>
                <wp:wrapSquare wrapText="bothSides"/>
                <wp:docPr id="11" name="Rahmen2"/>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CB7285" w:rsidRDefault="00B030C2">
                            <w:pPr>
                              <w:pStyle w:val="FrameContents"/>
                              <w:rPr>
                                <w:rFonts w:ascii="Liberation Sans" w:hAnsi="Liberation Sans" w:hint="eastAsia"/>
                                <w:b/>
                                <w:bCs/>
                                <w:sz w:val="20"/>
                                <w:szCs w:val="20"/>
                              </w:rPr>
                            </w:pPr>
                            <w:r>
                              <w:rPr>
                                <w:rFonts w:ascii="Liberation Sans" w:hAnsi="Liberation Sans"/>
                                <w:b/>
                                <w:bCs/>
                                <w:sz w:val="20"/>
                                <w:szCs w:val="20"/>
                              </w:rPr>
                              <w:t>Form:</w:t>
                            </w:r>
                            <w:r>
                              <w:rPr>
                                <w:rFonts w:ascii="Liberation Sans" w:hAnsi="Liberation Sans"/>
                                <w:sz w:val="20"/>
                                <w:szCs w:val="20"/>
                              </w:rPr>
                              <w:t xml:space="preserve"> gasförmig</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70.1pt;mso-position-vertical-relative:page;margin-left:43.9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Form:</w:t>
                      </w:r>
                      <w:r>
                        <w:rPr>
                          <w:rFonts w:ascii="Liberation Sans" w:hAnsi="Liberation Sans"/>
                          <w:b w:val="false"/>
                          <w:bCs w:val="false"/>
                          <w:sz w:val="20"/>
                          <w:szCs w:val="20"/>
                        </w:rPr>
                        <w:t xml:space="preserve"> </w:t>
                      </w:r>
                      <w:r>
                        <w:rPr>
                          <w:rFonts w:ascii="Liberation Sans" w:hAnsi="Liberation Sans"/>
                          <w:b w:val="false"/>
                          <w:bCs w:val="false"/>
                          <w:sz w:val="20"/>
                          <w:szCs w:val="20"/>
                        </w:rPr>
                        <w:t>gasförmig</w:t>
                      </w:r>
                    </w:p>
                  </w:txbxContent>
                </v:textbox>
                <w10:wrap type="square"/>
              </v:rect>
            </w:pict>
          </mc:Fallback>
        </mc:AlternateContent>
      </w:r>
      <w:r>
        <w:rPr>
          <w:noProof/>
          <w:lang w:eastAsia="de-DE" w:bidi="ar-SA"/>
        </w:rPr>
        <mc:AlternateContent>
          <mc:Choice Requires="wps">
            <w:drawing>
              <wp:anchor distT="0" distB="0" distL="0" distR="0" simplePos="0" relativeHeight="14" behindDoc="0" locked="0" layoutInCell="1" allowOverlap="1">
                <wp:simplePos x="0" y="0"/>
                <wp:positionH relativeFrom="page">
                  <wp:posOffset>2559685</wp:posOffset>
                </wp:positionH>
                <wp:positionV relativeFrom="page">
                  <wp:posOffset>2160270</wp:posOffset>
                </wp:positionV>
                <wp:extent cx="1080135" cy="179705"/>
                <wp:effectExtent l="0" t="0" r="0" b="0"/>
                <wp:wrapSquare wrapText="bothSides"/>
                <wp:docPr id="12" name="Rahmen3"/>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CB7285" w:rsidRDefault="00B030C2">
                            <w:pPr>
                              <w:pStyle w:val="FrameContents"/>
                              <w:rPr>
                                <w:rFonts w:ascii="Liberation Sans" w:hAnsi="Liberation Sans" w:hint="eastAsia"/>
                                <w:b/>
                                <w:bCs/>
                                <w:sz w:val="20"/>
                                <w:szCs w:val="20"/>
                              </w:rPr>
                            </w:pPr>
                            <w:r>
                              <w:rPr>
                                <w:rFonts w:ascii="Liberation Sans" w:hAnsi="Liberation Sans"/>
                                <w:b/>
                                <w:bCs/>
                                <w:sz w:val="20"/>
                                <w:szCs w:val="20"/>
                              </w:rPr>
                              <w:t>Farbe:</w:t>
                            </w:r>
                            <w:r>
                              <w:rPr>
                                <w:rFonts w:ascii="Liberation Sans" w:hAnsi="Liberation Sans"/>
                                <w:sz w:val="20"/>
                                <w:szCs w:val="20"/>
                              </w:rPr>
                              <w:t xml:space="preserve"> farblos</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70.1pt;mso-position-vertical-relative:page;margin-left:201.5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Farbe:</w:t>
                      </w:r>
                      <w:r>
                        <w:rPr>
                          <w:rFonts w:ascii="Liberation Sans" w:hAnsi="Liberation Sans"/>
                          <w:b w:val="false"/>
                          <w:bCs w:val="false"/>
                          <w:sz w:val="20"/>
                          <w:szCs w:val="20"/>
                        </w:rPr>
                        <w:t xml:space="preserve"> </w:t>
                      </w:r>
                      <w:r>
                        <w:rPr>
                          <w:rFonts w:ascii="Liberation Sans" w:hAnsi="Liberation Sans"/>
                          <w:b w:val="false"/>
                          <w:bCs w:val="false"/>
                          <w:sz w:val="20"/>
                          <w:szCs w:val="20"/>
                        </w:rPr>
                        <w:t>farblos</w:t>
                      </w:r>
                    </w:p>
                  </w:txbxContent>
                </v:textbox>
                <w10:wrap type="square"/>
              </v:rect>
            </w:pict>
          </mc:Fallback>
        </mc:AlternateContent>
      </w:r>
      <w:r>
        <w:rPr>
          <w:noProof/>
          <w:lang w:eastAsia="de-DE" w:bidi="ar-SA"/>
        </w:rPr>
        <mc:AlternateContent>
          <mc:Choice Requires="wps">
            <w:drawing>
              <wp:anchor distT="0" distB="0" distL="0" distR="0" simplePos="0" relativeHeight="16" behindDoc="0" locked="0" layoutInCell="1" allowOverlap="1">
                <wp:simplePos x="0" y="0"/>
                <wp:positionH relativeFrom="page">
                  <wp:align>center</wp:align>
                </wp:positionH>
                <wp:positionV relativeFrom="page">
                  <wp:posOffset>2376170</wp:posOffset>
                </wp:positionV>
                <wp:extent cx="2228215" cy="187325"/>
                <wp:effectExtent l="0" t="0" r="0" b="0"/>
                <wp:wrapSquare wrapText="bothSides"/>
                <wp:docPr id="13" name="Gefahren"/>
                <wp:cNvGraphicFramePr/>
                <a:graphic xmlns:a="http://schemas.openxmlformats.org/drawingml/2006/main">
                  <a:graphicData uri="http://schemas.microsoft.com/office/word/2010/wordprocessingShape">
                    <wps:wsp>
                      <wps:cNvSpPr txBox="1"/>
                      <wps:spPr>
                        <a:xfrm>
                          <a:off x="0" y="0"/>
                          <a:ext cx="2228215" cy="187325"/>
                        </a:xfrm>
                        <a:prstGeom prst="rect">
                          <a:avLst/>
                        </a:prstGeom>
                        <a:solidFill>
                          <a:srgbClr val="FF950E"/>
                        </a:solidFill>
                      </wps:spPr>
                      <wps:txbx>
                        <w:txbxContent>
                          <w:p w:rsidR="00CB7285" w:rsidRDefault="00B030C2">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Gefahren für Mensch und Umwelt</w:t>
                            </w:r>
                          </w:p>
                        </w:txbxContent>
                      </wps:txbx>
                      <wps:bodyPr lIns="0" tIns="0" rIns="0" bIns="0" anchor="t">
                        <a:noAutofit/>
                      </wps:bodyPr>
                    </wps:wsp>
                  </a:graphicData>
                </a:graphic>
              </wp:anchor>
            </w:drawing>
          </mc:Choice>
          <mc:Fallback>
            <w:pict>
              <v:rect fillcolor="#FF950E" style="position:absolute;rotation:0;width:175.45pt;height:14.75pt;mso-wrap-distance-left:5.7pt;mso-wrap-distance-right:5.7pt;mso-wrap-distance-top:0pt;mso-wrap-distance-bottom:0pt;margin-top:187.1pt;mso-position-vertical-relative:page;margin-left:209.9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Gefahren für Mensch und Umwelt</w:t>
                      </w:r>
                    </w:p>
                  </w:txbxContent>
                </v:textbox>
                <w10:wrap type="square"/>
              </v:rect>
            </w:pict>
          </mc:Fallback>
        </mc:AlternateContent>
      </w:r>
      <w:r>
        <w:rPr>
          <w:noProof/>
          <w:lang w:eastAsia="de-DE" w:bidi="ar-SA"/>
        </w:rPr>
        <mc:AlternateContent>
          <mc:Choice Requires="wps">
            <w:drawing>
              <wp:anchor distT="0" distB="0" distL="0" distR="0" simplePos="0" relativeHeight="17" behindDoc="0" locked="0" layoutInCell="1" allowOverlap="1">
                <wp:simplePos x="0" y="0"/>
                <wp:positionH relativeFrom="page">
                  <wp:posOffset>504190</wp:posOffset>
                </wp:positionH>
                <wp:positionV relativeFrom="page">
                  <wp:posOffset>8100060</wp:posOffset>
                </wp:positionV>
                <wp:extent cx="720090" cy="720090"/>
                <wp:effectExtent l="0" t="0" r="0" b="0"/>
                <wp:wrapSquare wrapText="bothSides"/>
                <wp:docPr id="14" name="Symbol6"/>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5" name="Bil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2"/>
                                          <pic:cNvPicPr>
                                            <a:picLocks noChangeAspect="1" noChangeArrowheads="1"/>
                                          </pic:cNvPicPr>
                                        </pic:nvPicPr>
                                        <pic:blipFill>
                                          <a:blip r:embed="rId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637.8pt;mso-position-vertical-relative:page;margin-left:39.7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6"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12" descr=""/>
                                    <pic:cNvPicPr>
                                      <a:picLocks noChangeAspect="1" noChangeArrowheads="1"/>
                                    </pic:cNvPicPr>
                                  </pic:nvPicPr>
                                  <pic:blipFill>
                                    <a:blip r:embed="rId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8" behindDoc="0" locked="0" layoutInCell="1" allowOverlap="1">
                <wp:simplePos x="0" y="0"/>
                <wp:positionH relativeFrom="page">
                  <wp:posOffset>504190</wp:posOffset>
                </wp:positionH>
                <wp:positionV relativeFrom="page">
                  <wp:posOffset>2663825</wp:posOffset>
                </wp:positionV>
                <wp:extent cx="720090" cy="720090"/>
                <wp:effectExtent l="0" t="0" r="0" b="0"/>
                <wp:wrapSquare wrapText="bothSides"/>
                <wp:docPr id="17" name="Rahmen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8" name="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7"/>
                                          <pic:cNvPicPr>
                                            <a:picLocks noChangeAspect="1" noChangeArrowheads="1"/>
                                          </pic:cNvPicPr>
                                        </pic:nvPicPr>
                                        <pic:blipFill>
                                          <a:blip r:embed="rId8"/>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09.75pt;mso-position-vertical-relative:page;margin-left:39.7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9"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7" descr=""/>
                                    <pic:cNvPicPr>
                                      <a:picLocks noChangeAspect="1" noChangeArrowheads="1"/>
                                    </pic:cNvPicPr>
                                  </pic:nvPicPr>
                                  <pic:blipFill>
                                    <a:blip r:embed="rId9"/>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9" behindDoc="0" locked="0" layoutInCell="1" allowOverlap="1">
                <wp:simplePos x="0" y="0"/>
                <wp:positionH relativeFrom="page">
                  <wp:posOffset>504190</wp:posOffset>
                </wp:positionH>
                <wp:positionV relativeFrom="page">
                  <wp:posOffset>3456305</wp:posOffset>
                </wp:positionV>
                <wp:extent cx="720090" cy="720090"/>
                <wp:effectExtent l="0" t="0" r="0" b="0"/>
                <wp:wrapSquare wrapText="bothSides"/>
                <wp:docPr id="20" name="Rahmen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32155" cy="713740"/>
                                  <wp:effectExtent l="0" t="0" r="0" b="0"/>
                                  <wp:docPr id="21" name="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8"/>
                                          <pic:cNvPicPr>
                                            <a:picLocks noChangeAspect="1" noChangeArrowheads="1"/>
                                          </pic:cNvPicPr>
                                        </pic:nvPicPr>
                                        <pic:blipFill>
                                          <a:blip r:embed="rId10"/>
                                          <a:stretch>
                                            <a:fillRect/>
                                          </a:stretch>
                                        </pic:blipFill>
                                        <pic:spPr bwMode="auto">
                                          <a:xfrm>
                                            <a:off x="0" y="0"/>
                                            <a:ext cx="732155" cy="71374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72.15pt;mso-position-vertical-relative:page;margin-left:39.7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32155" cy="713740"/>
                            <wp:effectExtent l="0" t="0" r="0" b="0"/>
                            <wp:docPr id="22"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8" descr=""/>
                                    <pic:cNvPicPr>
                                      <a:picLocks noChangeAspect="1" noChangeArrowheads="1"/>
                                    </pic:cNvPicPr>
                                  </pic:nvPicPr>
                                  <pic:blipFill>
                                    <a:blip r:embed="rId11"/>
                                    <a:stretch>
                                      <a:fillRect/>
                                    </a:stretch>
                                  </pic:blipFill>
                                  <pic:spPr bwMode="auto">
                                    <a:xfrm>
                                      <a:off x="0" y="0"/>
                                      <a:ext cx="732155" cy="71374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0" behindDoc="0" locked="0" layoutInCell="1" allowOverlap="1">
                <wp:simplePos x="0" y="0"/>
                <wp:positionH relativeFrom="page">
                  <wp:posOffset>1278255</wp:posOffset>
                </wp:positionH>
                <wp:positionV relativeFrom="page">
                  <wp:posOffset>3420110</wp:posOffset>
                </wp:positionV>
                <wp:extent cx="5796280" cy="1181100"/>
                <wp:effectExtent l="0" t="0" r="0" b="0"/>
                <wp:wrapSquare wrapText="bothSides"/>
                <wp:docPr id="23" name="Gef_Umwelt"/>
                <wp:cNvGraphicFramePr/>
                <a:graphic xmlns:a="http://schemas.openxmlformats.org/drawingml/2006/main">
                  <a:graphicData uri="http://schemas.microsoft.com/office/word/2010/wordprocessingShape">
                    <wps:wsp>
                      <wps:cNvSpPr txBox="1"/>
                      <wps:spPr>
                        <a:xfrm>
                          <a:off x="0" y="0"/>
                          <a:ext cx="5796280" cy="1181100"/>
                        </a:xfrm>
                        <a:prstGeom prst="rect">
                          <a:avLst/>
                        </a:prstGeom>
                      </wps:spPr>
                      <wps:txbx>
                        <w:txbxContent>
                          <w:p w:rsidR="00CB7285" w:rsidRDefault="00B030C2">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Umwelt:</w:t>
                            </w:r>
                          </w:p>
                          <w:p w:rsidR="00CB7285" w:rsidRDefault="00B030C2">
                            <w:pPr>
                              <w:pStyle w:val="FrameContents"/>
                              <w:rPr>
                                <w:rFonts w:ascii="Liberation Sans" w:hAnsi="Liberation Sans" w:hint="eastAsia"/>
                                <w:b/>
                                <w:bCs/>
                                <w:color w:val="000000"/>
                                <w:sz w:val="18"/>
                                <w:szCs w:val="18"/>
                              </w:rPr>
                            </w:pPr>
                            <w:r>
                              <w:rPr>
                                <w:rFonts w:ascii="Liberation Sans" w:hAnsi="Liberation Sans"/>
                                <w:b/>
                                <w:bCs/>
                                <w:color w:val="000099"/>
                                <w:sz w:val="18"/>
                                <w:szCs w:val="18"/>
                              </w:rPr>
                              <w:t>GHS-Einstufung:</w:t>
                            </w:r>
                            <w:r>
                              <w:rPr>
                                <w:rFonts w:ascii="Liberation Sans" w:hAnsi="Liberation Sans"/>
                                <w:bCs/>
                                <w:color w:val="000000"/>
                                <w:sz w:val="18"/>
                                <w:szCs w:val="18"/>
                              </w:rPr>
                              <w:t xml:space="preserve"> </w:t>
                            </w:r>
                            <w:proofErr w:type="spellStart"/>
                            <w:r>
                              <w:rPr>
                                <w:rFonts w:ascii="Liberation Sans" w:hAnsi="Liberation Sans"/>
                                <w:bCs/>
                                <w:color w:val="000000"/>
                                <w:sz w:val="18"/>
                                <w:szCs w:val="18"/>
                              </w:rPr>
                              <w:t>Entzünbare</w:t>
                            </w:r>
                            <w:proofErr w:type="spellEnd"/>
                            <w:r>
                              <w:rPr>
                                <w:rFonts w:ascii="Liberation Sans" w:hAnsi="Liberation Sans"/>
                                <w:bCs/>
                                <w:color w:val="000000"/>
                                <w:sz w:val="18"/>
                                <w:szCs w:val="18"/>
                              </w:rPr>
                              <w:t xml:space="preserve"> Gase – Kategorie 1 – Gefahr. Unter Druck stehende Gase – Verdichtete Gase – Achtung. H220 Extrem </w:t>
                            </w:r>
                            <w:proofErr w:type="spellStart"/>
                            <w:r>
                              <w:rPr>
                                <w:rFonts w:ascii="Liberation Sans" w:hAnsi="Liberation Sans"/>
                                <w:bCs/>
                                <w:color w:val="000000"/>
                                <w:sz w:val="18"/>
                                <w:szCs w:val="18"/>
                              </w:rPr>
                              <w:t>entzünbares</w:t>
                            </w:r>
                            <w:proofErr w:type="spellEnd"/>
                            <w:r>
                              <w:rPr>
                                <w:rFonts w:ascii="Liberation Sans" w:hAnsi="Liberation Sans"/>
                                <w:bCs/>
                                <w:color w:val="000000"/>
                                <w:sz w:val="18"/>
                                <w:szCs w:val="18"/>
                              </w:rPr>
                              <w:t xml:space="preserve"> Gas. H280 Enthält Gas unter Druck; kann bei Erwärmung explodieren.</w:t>
                            </w:r>
                          </w:p>
                          <w:p w:rsidR="00CB7285" w:rsidRDefault="00B030C2">
                            <w:pPr>
                              <w:pStyle w:val="FrameContents"/>
                              <w:rPr>
                                <w:rFonts w:ascii="Liberation Sans" w:hAnsi="Liberation Sans" w:hint="eastAsia"/>
                                <w:b/>
                                <w:bCs/>
                                <w:color w:val="000099"/>
                                <w:sz w:val="18"/>
                                <w:szCs w:val="18"/>
                              </w:rPr>
                            </w:pPr>
                            <w:r>
                              <w:rPr>
                                <w:rFonts w:ascii="Liberation Sans" w:hAnsi="Liberation Sans"/>
                                <w:bCs/>
                                <w:color w:val="000099"/>
                                <w:sz w:val="18"/>
                                <w:szCs w:val="18"/>
                              </w:rPr>
                              <w:t xml:space="preserve">Eigenschaften: </w:t>
                            </w:r>
                            <w:r>
                              <w:rPr>
                                <w:rFonts w:ascii="Liberation Sans" w:hAnsi="Liberation Sans"/>
                                <w:bCs/>
                                <w:sz w:val="18"/>
                                <w:szCs w:val="18"/>
                              </w:rPr>
                              <w:t>Gas ist farblos, geruchlos, leichter als Luft, brennb</w:t>
                            </w:r>
                            <w:r>
                              <w:rPr>
                                <w:rFonts w:ascii="Liberation Sans" w:hAnsi="Liberation Sans"/>
                                <w:bCs/>
                                <w:sz w:val="18"/>
                                <w:szCs w:val="18"/>
                              </w:rPr>
                              <w:t>ar, teilweise in Wasser löslich (1,6 mg/L), nicht wassergefährdend. Gas kann mit Luft explosionsfähige Gemische bilden. Wasserstoff bildet mit zahlreichen Ele</w:t>
                            </w:r>
                            <w:r>
                              <w:rPr>
                                <w:rFonts w:ascii="Liberation Sans" w:hAnsi="Liberation Sans"/>
                                <w:bCs/>
                                <w:sz w:val="18"/>
                                <w:szCs w:val="18"/>
                              </w:rPr>
                              <w:softHyphen/>
                              <w:t xml:space="preserve">menten stabile Verbindungen. Im Gemisch mit stark oxidierenden Gasen wie Sauerstoff, Chlor, </w:t>
                            </w:r>
                            <w:proofErr w:type="spellStart"/>
                            <w:r>
                              <w:rPr>
                                <w:rFonts w:ascii="Liberation Sans" w:hAnsi="Liberation Sans"/>
                                <w:bCs/>
                                <w:sz w:val="18"/>
                                <w:szCs w:val="18"/>
                              </w:rPr>
                              <w:t>Disti</w:t>
                            </w:r>
                            <w:r>
                              <w:rPr>
                                <w:rFonts w:ascii="Liberation Sans" w:hAnsi="Liberation Sans"/>
                                <w:bCs/>
                                <w:sz w:val="18"/>
                                <w:szCs w:val="18"/>
                              </w:rPr>
                              <w:t>ckstoffmon</w:t>
                            </w:r>
                            <w:r>
                              <w:rPr>
                                <w:rFonts w:ascii="Liberation Sans" w:hAnsi="Liberation Sans"/>
                                <w:bCs/>
                                <w:sz w:val="18"/>
                                <w:szCs w:val="18"/>
                              </w:rPr>
                              <w:softHyphen/>
                              <w:t>oxid</w:t>
                            </w:r>
                            <w:proofErr w:type="spellEnd"/>
                            <w:r>
                              <w:rPr>
                                <w:rFonts w:ascii="Liberation Sans" w:hAnsi="Liberation Sans"/>
                                <w:bCs/>
                                <w:sz w:val="18"/>
                                <w:szCs w:val="18"/>
                              </w:rPr>
                              <w:t xml:space="preserve"> und </w:t>
                            </w:r>
                            <w:proofErr w:type="spellStart"/>
                            <w:r>
                              <w:rPr>
                                <w:rFonts w:ascii="Liberation Sans" w:hAnsi="Liberation Sans"/>
                                <w:bCs/>
                                <w:sz w:val="18"/>
                                <w:szCs w:val="18"/>
                              </w:rPr>
                              <w:t>Stickstofftetroxid</w:t>
                            </w:r>
                            <w:proofErr w:type="spellEnd"/>
                            <w:r>
                              <w:rPr>
                                <w:rFonts w:ascii="Liberation Sans" w:hAnsi="Liberation Sans"/>
                                <w:bCs/>
                                <w:sz w:val="18"/>
                                <w:szCs w:val="18"/>
                              </w:rPr>
                              <w:t xml:space="preserve"> erfolgt bei thermischer oder katalytischer Zündung heftige Explosion, mit Chlor bereits bei Lichteinwirkung. </w:t>
                            </w:r>
                            <w:r>
                              <w:rPr>
                                <w:rFonts w:ascii="Liberation Sans" w:hAnsi="Liberation Sans"/>
                                <w:bCs/>
                                <w:color w:val="009900"/>
                                <w:sz w:val="18"/>
                                <w:szCs w:val="18"/>
                              </w:rPr>
                              <w:t>Biologische Effekte:</w:t>
                            </w:r>
                            <w:r>
                              <w:rPr>
                                <w:rFonts w:ascii="Liberation Sans" w:hAnsi="Liberation Sans"/>
                                <w:bCs/>
                                <w:sz w:val="18"/>
                                <w:szCs w:val="18"/>
                              </w:rPr>
                              <w:t xml:space="preserve"> Es sind keine schädlichen Wirkungen des Gases auf die Umwelt be</w:t>
                            </w:r>
                            <w:r>
                              <w:rPr>
                                <w:rFonts w:ascii="Liberation Sans" w:hAnsi="Liberation Sans"/>
                                <w:bCs/>
                                <w:sz w:val="18"/>
                                <w:szCs w:val="18"/>
                              </w:rPr>
                              <w:softHyphen/>
                              <w:t>kannt.</w:t>
                            </w:r>
                          </w:p>
                        </w:txbxContent>
                      </wps:txbx>
                      <wps:bodyPr lIns="0" tIns="0" rIns="0" bIns="0" anchor="t">
                        <a:noAutofit/>
                      </wps:bodyPr>
                    </wps:wsp>
                  </a:graphicData>
                </a:graphic>
              </wp:anchor>
            </w:drawing>
          </mc:Choice>
          <mc:Fallback>
            <w:pict>
              <v:rect style="position:absolute;rotation:0;width:456.4pt;height:93pt;mso-wrap-distance-left:5.7pt;mso-wrap-distance-right:5.7pt;mso-wrap-distance-top:5.7pt;mso-wrap-distance-bottom:5.7pt;margin-top:269.3pt;mso-position-vertical-relative:page;margin-left:100.6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Umwelt:</w:t>
                      </w:r>
                    </w:p>
                    <w:p>
                      <w:pPr>
                        <w:pStyle w:val="FrameContents"/>
                        <w:rPr>
                          <w:rFonts w:ascii="Liberation Sans" w:hAnsi="Liberation Sans"/>
                          <w:b w:val="false"/>
                          <w:b/>
                          <w:bCs/>
                          <w:color w:val="000000"/>
                          <w:sz w:val="18"/>
                          <w:szCs w:val="18"/>
                        </w:rPr>
                      </w:pPr>
                      <w:r>
                        <w:rPr>
                          <w:rFonts w:ascii="Liberation Sans" w:hAnsi="Liberation Sans"/>
                          <w:b/>
                          <w:bCs/>
                          <w:color w:val="000099"/>
                          <w:sz w:val="18"/>
                          <w:szCs w:val="18"/>
                        </w:rPr>
                        <w:t>GHS-Einstufung:</w:t>
                      </w:r>
                      <w:r>
                        <w:rPr>
                          <w:rFonts w:ascii="Liberation Sans" w:hAnsi="Liberation Sans"/>
                          <w:b w:val="false"/>
                          <w:bCs/>
                          <w:color w:val="000000"/>
                          <w:sz w:val="18"/>
                          <w:szCs w:val="18"/>
                        </w:rPr>
                        <w:t xml:space="preserve"> Entzünbare Gase – Kategorie 1 – Gefahr. Unter Druck stehende Gase – Verdichtete Gase – Achtung. H220 Extrem entzünbares Gas. H280 Enthält Gas unter Druck; kann bei Erwärmung explodieren.</w:t>
                      </w:r>
                    </w:p>
                    <w:p>
                      <w:pPr>
                        <w:pStyle w:val="FrameContents"/>
                        <w:rPr>
                          <w:rFonts w:ascii="Liberation Sans" w:hAnsi="Liberation Sans"/>
                          <w:b w:val="false"/>
                          <w:b/>
                          <w:bCs/>
                          <w:color w:val="000099"/>
                          <w:sz w:val="18"/>
                          <w:szCs w:val="18"/>
                        </w:rPr>
                      </w:pPr>
                      <w:r>
                        <w:rPr>
                          <w:rFonts w:ascii="Liberation Sans" w:hAnsi="Liberation Sans"/>
                          <w:b w:val="false"/>
                          <w:bCs/>
                          <w:color w:val="000099"/>
                          <w:sz w:val="18"/>
                          <w:szCs w:val="18"/>
                        </w:rPr>
                        <w:t xml:space="preserve">Eigenschaften: </w:t>
                      </w:r>
                      <w:r>
                        <w:rPr>
                          <w:rFonts w:ascii="Liberation Sans" w:hAnsi="Liberation Sans"/>
                          <w:b w:val="false"/>
                          <w:bCs/>
                          <w:color w:val="auto"/>
                          <w:sz w:val="18"/>
                          <w:szCs w:val="18"/>
                        </w:rPr>
                        <w:t>Gas ist farblos, geruchlos, leichter als Luft, brennbar, teilweise in Wasser löslich (1,6 mg/L), nicht wassergefährdend. Gas kann mit Luft explosionsfähige Gemische bilden. Wasserstoff bildet mit zahlreichen Ele</w:t>
                        <w:softHyphen/>
                        <w:t>menten stabile Verbindungen. Im Gemisch mit stark oxidierenden Gasen wie Sauerstoff, Chlor, Distickstoffmon</w:t>
                        <w:softHyphen/>
                        <w:t xml:space="preserve">oxid und Stickstofftetroxid erfolgt bei thermischer oder katalytischer Zündung heftige Explosion, mit Chlor bereits bei Lichteinwirkung. </w:t>
                      </w:r>
                      <w:r>
                        <w:rPr>
                          <w:rFonts w:ascii="Liberation Sans" w:hAnsi="Liberation Sans"/>
                          <w:b w:val="false"/>
                          <w:bCs/>
                          <w:color w:val="009900"/>
                          <w:sz w:val="18"/>
                          <w:szCs w:val="18"/>
                        </w:rPr>
                        <w:t>Biologische Effekte:</w:t>
                      </w:r>
                      <w:r>
                        <w:rPr>
                          <w:rFonts w:ascii="Liberation Sans" w:hAnsi="Liberation Sans"/>
                          <w:b w:val="false"/>
                          <w:bCs/>
                          <w:color w:val="auto"/>
                          <w:sz w:val="18"/>
                          <w:szCs w:val="18"/>
                        </w:rPr>
                        <w:t xml:space="preserve"> Es sind keine schädlichen Wirkungen des Gases auf die Umwelt be</w:t>
                        <w:softHyphen/>
                        <w:t>kannt.</w:t>
                      </w:r>
                    </w:p>
                  </w:txbxContent>
                </v:textbox>
                <w10:wrap type="square"/>
              </v:rect>
            </w:pict>
          </mc:Fallback>
        </mc:AlternateContent>
      </w:r>
      <w:r>
        <w:rPr>
          <w:noProof/>
          <w:lang w:eastAsia="de-DE" w:bidi="ar-SA"/>
        </w:rPr>
        <mc:AlternateContent>
          <mc:Choice Requires="wps">
            <w:drawing>
              <wp:anchor distT="0" distB="0" distL="0" distR="0" simplePos="0" relativeHeight="21" behindDoc="0" locked="0" layoutInCell="1" allowOverlap="1">
                <wp:simplePos x="0" y="0"/>
                <wp:positionH relativeFrom="page">
                  <wp:posOffset>1278255</wp:posOffset>
                </wp:positionH>
                <wp:positionV relativeFrom="page">
                  <wp:posOffset>2628265</wp:posOffset>
                </wp:positionV>
                <wp:extent cx="5796280" cy="720090"/>
                <wp:effectExtent l="0" t="0" r="0" b="0"/>
                <wp:wrapSquare wrapText="bothSides"/>
                <wp:docPr id="24" name="Rahmen6"/>
                <wp:cNvGraphicFramePr/>
                <a:graphic xmlns:a="http://schemas.openxmlformats.org/drawingml/2006/main">
                  <a:graphicData uri="http://schemas.microsoft.com/office/word/2010/wordprocessingShape">
                    <wps:wsp>
                      <wps:cNvSpPr txBox="1"/>
                      <wps:spPr>
                        <a:xfrm>
                          <a:off x="0" y="0"/>
                          <a:ext cx="5796280" cy="720090"/>
                        </a:xfrm>
                        <a:prstGeom prst="rect">
                          <a:avLst/>
                        </a:prstGeom>
                      </wps:spPr>
                      <wps:txbx>
                        <w:txbxContent>
                          <w:p w:rsidR="00CB7285" w:rsidRDefault="00B030C2">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Gefahren für </w:t>
                            </w:r>
                            <w:r>
                              <w:rPr>
                                <w:rFonts w:ascii="Liberation Sans" w:hAnsi="Liberation Sans"/>
                                <w:b/>
                                <w:bCs/>
                                <w:color w:val="3333FF"/>
                                <w:sz w:val="20"/>
                                <w:szCs w:val="20"/>
                              </w:rPr>
                              <w:t>Mensch:</w:t>
                            </w:r>
                          </w:p>
                          <w:p w:rsidR="00CB7285" w:rsidRDefault="00B030C2">
                            <w:pPr>
                              <w:pStyle w:val="FrameContents"/>
                              <w:rPr>
                                <w:rFonts w:ascii="Liberation Sans" w:hAnsi="Liberation Sans" w:hint="eastAsia"/>
                                <w:sz w:val="18"/>
                                <w:szCs w:val="18"/>
                              </w:rPr>
                            </w:pPr>
                            <w:r>
                              <w:rPr>
                                <w:rFonts w:ascii="Liberation Sans" w:hAnsi="Liberation Sans"/>
                                <w:b/>
                                <w:bCs/>
                                <w:color w:val="000099"/>
                                <w:sz w:val="18"/>
                                <w:szCs w:val="18"/>
                              </w:rPr>
                              <w:t>GHS-Einstufung:</w:t>
                            </w:r>
                            <w:r>
                              <w:rPr>
                                <w:rFonts w:ascii="Liberation Sans" w:hAnsi="Liberation Sans"/>
                                <w:sz w:val="18"/>
                                <w:szCs w:val="18"/>
                              </w:rPr>
                              <w:t xml:space="preserve"> ---</w:t>
                            </w:r>
                          </w:p>
                          <w:p w:rsidR="00CB7285" w:rsidRDefault="00B030C2">
                            <w:pPr>
                              <w:pStyle w:val="FrameContents"/>
                              <w:rPr>
                                <w:rFonts w:ascii="Liberation Sans" w:hAnsi="Liberation Sans" w:hint="eastAsia"/>
                                <w:sz w:val="18"/>
                                <w:szCs w:val="18"/>
                              </w:rPr>
                            </w:pPr>
                            <w:proofErr w:type="spellStart"/>
                            <w:r>
                              <w:rPr>
                                <w:rFonts w:ascii="Liberation Sans" w:hAnsi="Liberation Sans"/>
                                <w:color w:val="000099"/>
                                <w:sz w:val="18"/>
                                <w:szCs w:val="18"/>
                              </w:rPr>
                              <w:t>Charakerisierung</w:t>
                            </w:r>
                            <w:proofErr w:type="spellEnd"/>
                            <w:r>
                              <w:rPr>
                                <w:rFonts w:ascii="Liberation Sans" w:hAnsi="Liberation Sans"/>
                                <w:color w:val="000099"/>
                                <w:sz w:val="18"/>
                                <w:szCs w:val="18"/>
                              </w:rPr>
                              <w:t>:</w:t>
                            </w:r>
                            <w:r>
                              <w:rPr>
                                <w:rFonts w:ascii="Liberation Sans" w:hAnsi="Liberation Sans"/>
                                <w:sz w:val="18"/>
                                <w:szCs w:val="18"/>
                              </w:rPr>
                              <w:t xml:space="preserve"> Wasserstoff. Kein MAK-Wert. Kein AGW.</w:t>
                            </w:r>
                          </w:p>
                          <w:p w:rsidR="00CB7285" w:rsidRDefault="00B030C2">
                            <w:pPr>
                              <w:pStyle w:val="FrameContents"/>
                              <w:rPr>
                                <w:rFonts w:ascii="Liberation Sans" w:hAnsi="Liberation Sans" w:hint="eastAsia"/>
                                <w:sz w:val="18"/>
                                <w:szCs w:val="18"/>
                              </w:rPr>
                            </w:pPr>
                            <w:r>
                              <w:rPr>
                                <w:rFonts w:ascii="Liberation Sans" w:hAnsi="Liberation Sans"/>
                                <w:sz w:val="18"/>
                                <w:szCs w:val="18"/>
                              </w:rPr>
                              <w:t>Wasserstoff besitzt keine spezifische toxische Wirkung. Hohe Konzentrationen können Ersticken verursa</w:t>
                            </w:r>
                            <w:r>
                              <w:rPr>
                                <w:rFonts w:ascii="Liberation Sans" w:hAnsi="Liberation Sans"/>
                                <w:sz w:val="18"/>
                                <w:szCs w:val="18"/>
                              </w:rPr>
                              <w:softHyphen/>
                              <w:t xml:space="preserve">chen. Symptome können Verlust der Bewegungsfähigkeit sein. Das Opfer </w:t>
                            </w:r>
                            <w:r>
                              <w:rPr>
                                <w:rFonts w:ascii="Liberation Sans" w:hAnsi="Liberation Sans"/>
                                <w:sz w:val="18"/>
                                <w:szCs w:val="18"/>
                              </w:rPr>
                              <w:t>bemerkt das Ersticken nicht.</w:t>
                            </w:r>
                          </w:p>
                        </w:txbxContent>
                      </wps:txbx>
                      <wps:bodyPr lIns="0" tIns="0" rIns="0" bIns="0" anchor="t">
                        <a:noAutofit/>
                      </wps:bodyPr>
                    </wps:wsp>
                  </a:graphicData>
                </a:graphic>
              </wp:anchor>
            </w:drawing>
          </mc:Choice>
          <mc:Fallback>
            <w:pict>
              <v:rect style="position:absolute;rotation:0;width:456.4pt;height:56.7pt;mso-wrap-distance-left:5.7pt;mso-wrap-distance-right:5.7pt;mso-wrap-distance-top:5.7pt;mso-wrap-distance-bottom:5.7pt;margin-top:206.95pt;mso-position-vertical-relative:page;margin-left:100.6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Mensch:</w:t>
                      </w:r>
                    </w:p>
                    <w:p>
                      <w:pPr>
                        <w:pStyle w:val="FrameContents"/>
                        <w:rPr>
                          <w:rFonts w:ascii="Liberation Sans" w:hAnsi="Liberation Sans"/>
                          <w:sz w:val="18"/>
                          <w:szCs w:val="18"/>
                        </w:rPr>
                      </w:pPr>
                      <w:r>
                        <w:rPr>
                          <w:rFonts w:ascii="Liberation Sans" w:hAnsi="Liberation Sans"/>
                          <w:b/>
                          <w:bCs/>
                          <w:color w:val="000099"/>
                          <w:sz w:val="18"/>
                          <w:szCs w:val="18"/>
                        </w:rPr>
                        <w:t>GHS-Einstufung:</w:t>
                      </w:r>
                      <w:r>
                        <w:rPr>
                          <w:rFonts w:ascii="Liberation Sans" w:hAnsi="Liberation Sans"/>
                          <w:sz w:val="18"/>
                          <w:szCs w:val="18"/>
                        </w:rPr>
                        <w:t xml:space="preserve"> ---</w:t>
                      </w:r>
                    </w:p>
                    <w:p>
                      <w:pPr>
                        <w:pStyle w:val="FrameContents"/>
                        <w:rPr>
                          <w:rFonts w:ascii="Liberation Sans" w:hAnsi="Liberation Sans"/>
                          <w:sz w:val="18"/>
                          <w:szCs w:val="18"/>
                        </w:rPr>
                      </w:pPr>
                      <w:r>
                        <w:rPr>
                          <w:rFonts w:ascii="Liberation Sans" w:hAnsi="Liberation Sans"/>
                          <w:color w:val="000099"/>
                          <w:sz w:val="18"/>
                          <w:szCs w:val="18"/>
                        </w:rPr>
                        <w:t>Charakerisierung:</w:t>
                      </w:r>
                      <w:r>
                        <w:rPr>
                          <w:rFonts w:ascii="Liberation Sans" w:hAnsi="Liberation Sans"/>
                          <w:sz w:val="18"/>
                          <w:szCs w:val="18"/>
                        </w:rPr>
                        <w:t xml:space="preserve"> Wasserstoff. Kein MAK-Wert. Kein AGW.</w:t>
                      </w:r>
                    </w:p>
                    <w:p>
                      <w:pPr>
                        <w:pStyle w:val="FrameContents"/>
                        <w:rPr>
                          <w:rFonts w:ascii="Liberation Sans" w:hAnsi="Liberation Sans"/>
                          <w:sz w:val="18"/>
                          <w:szCs w:val="18"/>
                        </w:rPr>
                      </w:pPr>
                      <w:r>
                        <w:rPr>
                          <w:rFonts w:ascii="Liberation Sans" w:hAnsi="Liberation Sans"/>
                          <w:sz w:val="18"/>
                          <w:szCs w:val="18"/>
                        </w:rPr>
                        <w:t>Wasserstoff besitzt keine spezifische toxische Wirkung. Hohe Konzentrationen können Ersticken verursa</w:t>
                        <w:softHyphen/>
                        <w:t>chen. Symptome können Verlust der Bewegungsfähigkeit sein. Das Opfer bemerkt das Ersticken nicht.</w:t>
                      </w:r>
                    </w:p>
                  </w:txbxContent>
                </v:textbox>
                <w10:wrap type="square"/>
              </v:rect>
            </w:pict>
          </mc:Fallback>
        </mc:AlternateContent>
      </w:r>
      <w:r>
        <w:rPr>
          <w:noProof/>
          <w:lang w:eastAsia="de-DE" w:bidi="ar-SA"/>
        </w:rPr>
        <mc:AlternateContent>
          <mc:Choice Requires="wps">
            <w:drawing>
              <wp:anchor distT="0" distB="0" distL="0" distR="0" simplePos="0" relativeHeight="23" behindDoc="0" locked="0" layoutInCell="1" allowOverlap="1">
                <wp:simplePos x="0" y="0"/>
                <wp:positionH relativeFrom="page">
                  <wp:align>center</wp:align>
                </wp:positionH>
                <wp:positionV relativeFrom="page">
                  <wp:posOffset>4662170</wp:posOffset>
                </wp:positionV>
                <wp:extent cx="2810510" cy="187325"/>
                <wp:effectExtent l="0" t="0" r="0" b="0"/>
                <wp:wrapSquare wrapText="bothSides"/>
                <wp:docPr id="25" name="Schutz"/>
                <wp:cNvGraphicFramePr/>
                <a:graphic xmlns:a="http://schemas.openxmlformats.org/drawingml/2006/main">
                  <a:graphicData uri="http://schemas.microsoft.com/office/word/2010/wordprocessingShape">
                    <wps:wsp>
                      <wps:cNvSpPr txBox="1"/>
                      <wps:spPr>
                        <a:xfrm>
                          <a:off x="0" y="0"/>
                          <a:ext cx="2810510" cy="187325"/>
                        </a:xfrm>
                        <a:prstGeom prst="rect">
                          <a:avLst/>
                        </a:prstGeom>
                        <a:solidFill>
                          <a:srgbClr val="FF950E"/>
                        </a:solidFill>
                      </wps:spPr>
                      <wps:txbx>
                        <w:txbxContent>
                          <w:p w:rsidR="00CB7285" w:rsidRDefault="00B030C2">
                            <w:pPr>
                              <w:pStyle w:val="FrameContents"/>
                              <w:jc w:val="center"/>
                              <w:rPr>
                                <w:rFonts w:ascii="Liberation Sans" w:hAnsi="Liberation Sans" w:hint="eastAsia"/>
                                <w:b/>
                                <w:bCs/>
                                <w:color w:val="FFFFFF"/>
                                <w:sz w:val="22"/>
                                <w:szCs w:val="22"/>
                              </w:rPr>
                            </w:pPr>
                            <w:proofErr w:type="spellStart"/>
                            <w:r>
                              <w:rPr>
                                <w:rFonts w:ascii="Liberation Sans" w:hAnsi="Liberation Sans"/>
                                <w:b/>
                                <w:bCs/>
                                <w:color w:val="FFFFFF"/>
                                <w:sz w:val="22"/>
                                <w:szCs w:val="22"/>
                              </w:rPr>
                              <w:t>Schutzmassnahmen</w:t>
                            </w:r>
                            <w:proofErr w:type="spellEnd"/>
                            <w:r>
                              <w:rPr>
                                <w:rFonts w:ascii="Liberation Sans" w:hAnsi="Liberation Sans"/>
                                <w:b/>
                                <w:bCs/>
                                <w:color w:val="FFFFFF"/>
                                <w:sz w:val="22"/>
                                <w:szCs w:val="22"/>
                              </w:rPr>
                              <w:t xml:space="preserve"> und Verhaltensregeln</w:t>
                            </w:r>
                          </w:p>
                        </w:txbxContent>
                      </wps:txbx>
                      <wps:bodyPr lIns="0" tIns="0" rIns="0" bIns="0" anchor="t">
                        <a:noAutofit/>
                      </wps:bodyPr>
                    </wps:wsp>
                  </a:graphicData>
                </a:graphic>
              </wp:anchor>
            </w:drawing>
          </mc:Choice>
          <mc:Fallback>
            <w:pict>
              <v:rect fillcolor="#FF950E" style="position:absolute;rotation:0;width:221.3pt;height:14.75pt;mso-wrap-distance-left:5.7pt;mso-wrap-distance-right:5.7pt;mso-wrap-distance-top:0pt;mso-wrap-distance-bottom:0pt;margin-top:367.1pt;mso-position-vertical-relative:page;margin-left:187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Schutzmassnahmen und Verhaltensregeln</w:t>
                      </w:r>
                    </w:p>
                  </w:txbxContent>
                </v:textbox>
                <w10:wrap type="square"/>
              </v:rect>
            </w:pict>
          </mc:Fallback>
        </mc:AlternateContent>
      </w:r>
      <w:r>
        <w:rPr>
          <w:noProof/>
          <w:lang w:eastAsia="de-DE" w:bidi="ar-SA"/>
        </w:rPr>
        <mc:AlternateContent>
          <mc:Choice Requires="wps">
            <w:drawing>
              <wp:anchor distT="0" distB="0" distL="0" distR="0" simplePos="0" relativeHeight="25" behindDoc="0" locked="0" layoutInCell="1" allowOverlap="1">
                <wp:simplePos x="0" y="0"/>
                <wp:positionH relativeFrom="page">
                  <wp:posOffset>1278255</wp:posOffset>
                </wp:positionH>
                <wp:positionV relativeFrom="page">
                  <wp:posOffset>4932045</wp:posOffset>
                </wp:positionV>
                <wp:extent cx="5796280" cy="3023870"/>
                <wp:effectExtent l="0" t="0" r="0" b="0"/>
                <wp:wrapSquare wrapText="bothSides"/>
                <wp:docPr id="26" name="Rahmen7"/>
                <wp:cNvGraphicFramePr/>
                <a:graphic xmlns:a="http://schemas.openxmlformats.org/drawingml/2006/main">
                  <a:graphicData uri="http://schemas.microsoft.com/office/word/2010/wordprocessingShape">
                    <wps:wsp>
                      <wps:cNvSpPr txBox="1"/>
                      <wps:spPr>
                        <a:xfrm>
                          <a:off x="0" y="0"/>
                          <a:ext cx="5796280" cy="3023870"/>
                        </a:xfrm>
                        <a:prstGeom prst="rect">
                          <a:avLst/>
                        </a:prstGeom>
                      </wps:spPr>
                      <wps:txbx>
                        <w:txbxContent>
                          <w:p w:rsidR="00CB7285" w:rsidRDefault="00B030C2">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Technische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56.4pt;height:238.1pt;mso-wrap-distance-left:5.7pt;mso-wrap-distance-right:5.7pt;mso-wrap-distance-top:5.7pt;mso-wrap-distance-bottom:5.7pt;margin-top:388.35pt;mso-position-vertical-relative:page;margin-left:100.6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Technische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26" behindDoc="0" locked="0" layoutInCell="1" allowOverlap="1">
                <wp:simplePos x="0" y="0"/>
                <wp:positionH relativeFrom="page">
                  <wp:posOffset>504190</wp:posOffset>
                </wp:positionH>
                <wp:positionV relativeFrom="page">
                  <wp:posOffset>4932045</wp:posOffset>
                </wp:positionV>
                <wp:extent cx="720090" cy="720090"/>
                <wp:effectExtent l="0" t="0" r="0" b="0"/>
                <wp:wrapSquare wrapText="bothSides"/>
                <wp:docPr id="27" name="Rahmen9"/>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29285"/>
                                  <wp:effectExtent l="0" t="0" r="0" b="0"/>
                                  <wp:docPr id="28" name="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9"/>
                                          <pic:cNvPicPr>
                                            <a:picLocks noChangeAspect="1" noChangeArrowheads="1"/>
                                          </pic:cNvPicPr>
                                        </pic:nvPicPr>
                                        <pic:blipFill>
                                          <a:blip r:embed="rId12"/>
                                          <a:stretch>
                                            <a:fillRect/>
                                          </a:stretch>
                                        </pic:blipFill>
                                        <pic:spPr bwMode="auto">
                                          <a:xfrm>
                                            <a:off x="0" y="0"/>
                                            <a:ext cx="720090" cy="629285"/>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88.35pt;mso-position-vertical-relative:page;margin-left:39.7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29285"/>
                            <wp:effectExtent l="0" t="0" r="0" b="0"/>
                            <wp:docPr id="29"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9" descr=""/>
                                    <pic:cNvPicPr>
                                      <a:picLocks noChangeAspect="1" noChangeArrowheads="1"/>
                                    </pic:cNvPicPr>
                                  </pic:nvPicPr>
                                  <pic:blipFill>
                                    <a:blip r:embed="rId13"/>
                                    <a:stretch>
                                      <a:fillRect/>
                                    </a:stretch>
                                  </pic:blipFill>
                                  <pic:spPr bwMode="auto">
                                    <a:xfrm>
                                      <a:off x="0" y="0"/>
                                      <a:ext cx="720090" cy="629285"/>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7" behindDoc="0" locked="0" layoutInCell="1" allowOverlap="1">
                <wp:simplePos x="0" y="0"/>
                <wp:positionH relativeFrom="page">
                  <wp:posOffset>1296035</wp:posOffset>
                </wp:positionH>
                <wp:positionV relativeFrom="page">
                  <wp:posOffset>5184140</wp:posOffset>
                </wp:positionV>
                <wp:extent cx="828040" cy="467995"/>
                <wp:effectExtent l="0" t="0" r="0" b="0"/>
                <wp:wrapSquare wrapText="bothSides"/>
                <wp:docPr id="30" name="Arbeitsstätte"/>
                <wp:cNvGraphicFramePr/>
                <a:graphic xmlns:a="http://schemas.openxmlformats.org/drawingml/2006/main">
                  <a:graphicData uri="http://schemas.microsoft.com/office/word/2010/wordprocessingShape">
                    <wps:wsp>
                      <wps:cNvSpPr txBox="1"/>
                      <wps:spPr>
                        <a:xfrm>
                          <a:off x="0" y="0"/>
                          <a:ext cx="828040" cy="46799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Arbeitsstätte:</w:t>
                            </w:r>
                          </w:p>
                        </w:txbxContent>
                      </wps:txbx>
                      <wps:bodyPr lIns="0" tIns="0" rIns="0" bIns="0" anchor="t">
                        <a:noAutofit/>
                      </wps:bodyPr>
                    </wps:wsp>
                  </a:graphicData>
                </a:graphic>
              </wp:anchor>
            </w:drawing>
          </mc:Choice>
          <mc:Fallback>
            <w:pict>
              <v:rect style="position:absolute;rotation:0;width:65.2pt;height:36.85pt;mso-wrap-distance-left:5.7pt;mso-wrap-distance-right:5.7pt;mso-wrap-distance-top:5.7pt;mso-wrap-distance-bottom:5.7pt;margin-top:408.2pt;mso-position-vertical-relative:page;margin-left:102.0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Arbeitsstätte:</w:t>
                      </w:r>
                    </w:p>
                  </w:txbxContent>
                </v:textbox>
                <w10:wrap type="square"/>
              </v:rect>
            </w:pict>
          </mc:Fallback>
        </mc:AlternateContent>
      </w:r>
      <w:r>
        <w:rPr>
          <w:noProof/>
          <w:lang w:eastAsia="de-DE" w:bidi="ar-SA"/>
        </w:rPr>
        <mc:AlternateContent>
          <mc:Choice Requires="wps">
            <w:drawing>
              <wp:anchor distT="0" distB="0" distL="0" distR="0" simplePos="0" relativeHeight="28" behindDoc="0" locked="0" layoutInCell="1" allowOverlap="1">
                <wp:simplePos x="0" y="0"/>
                <wp:positionH relativeFrom="page">
                  <wp:posOffset>2160270</wp:posOffset>
                </wp:positionH>
                <wp:positionV relativeFrom="page">
                  <wp:posOffset>5904230</wp:posOffset>
                </wp:positionV>
                <wp:extent cx="4895850" cy="504190"/>
                <wp:effectExtent l="0" t="0" r="0" b="0"/>
                <wp:wrapSquare wrapText="bothSides"/>
                <wp:docPr id="31" name="Rahmen10"/>
                <wp:cNvGraphicFramePr/>
                <a:graphic xmlns:a="http://schemas.openxmlformats.org/drawingml/2006/main">
                  <a:graphicData uri="http://schemas.microsoft.com/office/word/2010/wordprocessingShape">
                    <wps:wsp>
                      <wps:cNvSpPr txBox="1"/>
                      <wps:spPr>
                        <a:xfrm>
                          <a:off x="0" y="0"/>
                          <a:ext cx="4895850" cy="504190"/>
                        </a:xfrm>
                        <a:prstGeom prst="rect">
                          <a:avLst/>
                        </a:prstGeom>
                      </wps:spPr>
                      <wps:txbx>
                        <w:txbxContent>
                          <w:p w:rsidR="00CB7285" w:rsidRDefault="00B030C2">
                            <w:pPr>
                              <w:rPr>
                                <w:rFonts w:ascii="Liberation Sans" w:hAnsi="Liberation Sans" w:hint="eastAsia"/>
                                <w:sz w:val="16"/>
                                <w:szCs w:val="16"/>
                              </w:rPr>
                            </w:pPr>
                            <w:r>
                              <w:rPr>
                                <w:rFonts w:ascii="Liberation Sans" w:hAnsi="Liberation Sans"/>
                                <w:sz w:val="16"/>
                                <w:szCs w:val="16"/>
                              </w:rPr>
                              <w:t xml:space="preserve">Zur Gasentnahme Behälter gegen Umfallen sichern. Nur solche Ausrüstungen verwenden, die für den </w:t>
                            </w:r>
                            <w:r>
                              <w:rPr>
                                <w:rFonts w:ascii="Liberation Sans" w:hAnsi="Liberation Sans"/>
                                <w:sz w:val="16"/>
                                <w:szCs w:val="16"/>
                              </w:rPr>
                              <w:t>Stoff, den vorgesehenen Druck und die Temperatur geeignet sind. Geerdete Apparate verwen</w:t>
                            </w:r>
                            <w:r>
                              <w:rPr>
                                <w:rFonts w:ascii="Liberation Sans" w:hAnsi="Liberation Sans"/>
                                <w:sz w:val="16"/>
                                <w:szCs w:val="16"/>
                              </w:rPr>
                              <w:softHyphen/>
                              <w:t>den. Maß</w:t>
                            </w:r>
                            <w:r>
                              <w:rPr>
                                <w:rFonts w:ascii="Liberation Sans" w:hAnsi="Liberation Sans"/>
                                <w:sz w:val="16"/>
                                <w:szCs w:val="16"/>
                              </w:rPr>
                              <w:softHyphen/>
                              <w:t xml:space="preserve">nahmen gegen elektrostatische Aufladung treffen, ggf. </w:t>
                            </w:r>
                            <w:proofErr w:type="spellStart"/>
                            <w:r>
                              <w:rPr>
                                <w:rFonts w:ascii="Liberation Sans" w:hAnsi="Liberation Sans"/>
                                <w:sz w:val="16"/>
                                <w:szCs w:val="16"/>
                              </w:rPr>
                              <w:t>Inertgasspülung</w:t>
                            </w:r>
                            <w:proofErr w:type="spellEnd"/>
                            <w:r>
                              <w:rPr>
                                <w:rFonts w:ascii="Liberation Sans" w:hAnsi="Liberation Sans"/>
                                <w:sz w:val="16"/>
                                <w:szCs w:val="16"/>
                              </w:rPr>
                              <w:t xml:space="preserve"> für die Anlagen. Ventil langsam öffnen. Ein Eindringen von Fremdstoffen in den Behälter </w:t>
                            </w:r>
                            <w:r>
                              <w:rPr>
                                <w:rFonts w:ascii="Liberation Sans" w:hAnsi="Liberation Sans"/>
                                <w:sz w:val="16"/>
                                <w:szCs w:val="16"/>
                              </w:rPr>
                              <w:t>ist zu vermeiden.</w:t>
                            </w:r>
                          </w:p>
                        </w:txbxContent>
                      </wps:txbx>
                      <wps:bodyPr lIns="0" tIns="0" rIns="0" bIns="0" anchor="t">
                        <a:noAutofit/>
                      </wps:bodyPr>
                    </wps:wsp>
                  </a:graphicData>
                </a:graphic>
              </wp:anchor>
            </w:drawing>
          </mc:Choice>
          <mc:Fallback>
            <w:pict>
              <v:rect style="position:absolute;rotation:0;width:385.5pt;height:39.7pt;mso-wrap-distance-left:5.7pt;mso-wrap-distance-right:5.7pt;mso-wrap-distance-top:5.7pt;mso-wrap-distance-bottom:5.7pt;margin-top:464.9pt;mso-position-vertical-relative:page;margin-left:170.1pt;mso-position-horizontal-relative:page">
                <v:textbox inset="0in,0in,0in,0in">
                  <w:txbxContent>
                    <w:p>
                      <w:pPr>
                        <w:pStyle w:val="Normal"/>
                        <w:rPr>
                          <w:rFonts w:ascii="Liberation Sans" w:hAnsi="Liberation Sans"/>
                          <w:sz w:val="16"/>
                          <w:szCs w:val="16"/>
                        </w:rPr>
                      </w:pPr>
                      <w:r>
                        <w:rPr>
                          <w:rFonts w:ascii="Liberation Sans" w:hAnsi="Liberation Sans"/>
                          <w:sz w:val="16"/>
                          <w:szCs w:val="16"/>
                        </w:rPr>
                        <w:t>Zur Gasentnahme Behälter gegen Umfallen sichern. Nur solche Ausrüstungen verwenden, die für den Stoff, den vorgesehenen Druck und die Temperatur geeignet sind. Geerdete Apparate verwen</w:t>
                        <w:softHyphen/>
                        <w:t>den. Maß</w:t>
                        <w:softHyphen/>
                        <w:t>nahmen gegen elektrostatische Aufladung treffen, ggf. Inertgasspülung für die Anlagen. Ventil langsam öffnen. Ein Eindringen von Fremdstoffen in den Behälter ist zu vermeiden.</w:t>
                      </w:r>
                    </w:p>
                  </w:txbxContent>
                </v:textbox>
                <w10:wrap type="square"/>
              </v:rect>
            </w:pict>
          </mc:Fallback>
        </mc:AlternateContent>
      </w:r>
      <w:r>
        <w:rPr>
          <w:noProof/>
          <w:lang w:eastAsia="de-DE" w:bidi="ar-SA"/>
        </w:rPr>
        <mc:AlternateContent>
          <mc:Choice Requires="wps">
            <w:drawing>
              <wp:anchor distT="0" distB="0" distL="0" distR="0" simplePos="0" relativeHeight="29" behindDoc="0" locked="0" layoutInCell="1" allowOverlap="1">
                <wp:simplePos x="0" y="0"/>
                <wp:positionH relativeFrom="page">
                  <wp:posOffset>1296035</wp:posOffset>
                </wp:positionH>
                <wp:positionV relativeFrom="page">
                  <wp:posOffset>5904230</wp:posOffset>
                </wp:positionV>
                <wp:extent cx="828040" cy="467995"/>
                <wp:effectExtent l="0" t="0" r="0" b="0"/>
                <wp:wrapSquare wrapText="bothSides"/>
                <wp:docPr id="32" name="Rahmen11"/>
                <wp:cNvGraphicFramePr/>
                <a:graphic xmlns:a="http://schemas.openxmlformats.org/drawingml/2006/main">
                  <a:graphicData uri="http://schemas.microsoft.com/office/word/2010/wordprocessingShape">
                    <wps:wsp>
                      <wps:cNvSpPr txBox="1"/>
                      <wps:spPr>
                        <a:xfrm>
                          <a:off x="0" y="0"/>
                          <a:ext cx="828040" cy="46799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Ab-/Umfüllen:</w:t>
                            </w:r>
                          </w:p>
                        </w:txbxContent>
                      </wps:txbx>
                      <wps:bodyPr lIns="0" tIns="0" rIns="0" bIns="0" anchor="t">
                        <a:noAutofit/>
                      </wps:bodyPr>
                    </wps:wsp>
                  </a:graphicData>
                </a:graphic>
              </wp:anchor>
            </w:drawing>
          </mc:Choice>
          <mc:Fallback>
            <w:pict>
              <v:rect style="position:absolute;rotation:0;width:65.2pt;height:36.85pt;mso-wrap-distance-left:5.7pt;mso-wrap-distance-right:5.7pt;mso-wrap-distance-top:5.7pt;mso-wrap-distance-bottom:5.7pt;margin-top:464.9pt;mso-position-vertical-relative:page;margin-left:102.0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Ab-/Umfüllen</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0" behindDoc="0" locked="0" layoutInCell="1" allowOverlap="1">
                <wp:simplePos x="0" y="0"/>
                <wp:positionH relativeFrom="page">
                  <wp:posOffset>2160270</wp:posOffset>
                </wp:positionH>
                <wp:positionV relativeFrom="page">
                  <wp:posOffset>5184140</wp:posOffset>
                </wp:positionV>
                <wp:extent cx="4895850" cy="647700"/>
                <wp:effectExtent l="0" t="0" r="0" b="0"/>
                <wp:wrapSquare wrapText="bothSides"/>
                <wp:docPr id="33" name="Rahmen12"/>
                <wp:cNvGraphicFramePr/>
                <a:graphic xmlns:a="http://schemas.openxmlformats.org/drawingml/2006/main">
                  <a:graphicData uri="http://schemas.microsoft.com/office/word/2010/wordprocessingShape">
                    <wps:wsp>
                      <wps:cNvSpPr txBox="1"/>
                      <wps:spPr>
                        <a:xfrm>
                          <a:off x="0" y="0"/>
                          <a:ext cx="4895850" cy="647700"/>
                        </a:xfrm>
                        <a:prstGeom prst="rect">
                          <a:avLst/>
                        </a:prstGeom>
                      </wps:spPr>
                      <wps:txbx>
                        <w:txbxContent>
                          <w:p w:rsidR="00CB7285" w:rsidRDefault="00B030C2">
                            <w:pPr>
                              <w:rPr>
                                <w:rFonts w:ascii="Liberation Sans" w:hAnsi="Liberation Sans" w:hint="eastAsia"/>
                                <w:sz w:val="16"/>
                                <w:szCs w:val="16"/>
                              </w:rPr>
                            </w:pPr>
                            <w:r>
                              <w:rPr>
                                <w:rFonts w:ascii="Liberation Sans" w:hAnsi="Liberation Sans"/>
                                <w:sz w:val="16"/>
                                <w:szCs w:val="16"/>
                              </w:rPr>
                              <w:t xml:space="preserve">Für gute </w:t>
                            </w:r>
                            <w:proofErr w:type="spellStart"/>
                            <w:r>
                              <w:rPr>
                                <w:rFonts w:ascii="Liberation Sans" w:hAnsi="Liberation Sans"/>
                                <w:sz w:val="16"/>
                                <w:szCs w:val="16"/>
                              </w:rPr>
                              <w:t>Be</w:t>
                            </w:r>
                            <w:proofErr w:type="spellEnd"/>
                            <w:r>
                              <w:rPr>
                                <w:rFonts w:ascii="Liberation Sans" w:hAnsi="Liberation Sans"/>
                                <w:sz w:val="16"/>
                                <w:szCs w:val="16"/>
                              </w:rPr>
                              <w:t xml:space="preserve">- und Entlüftung sorgen (viermaliger Raumluftwechsel pro Stunde). Wirksame </w:t>
                            </w:r>
                            <w:proofErr w:type="spellStart"/>
                            <w:r>
                              <w:rPr>
                                <w:rFonts w:ascii="Liberation Sans" w:hAnsi="Liberation Sans"/>
                                <w:sz w:val="16"/>
                                <w:szCs w:val="16"/>
                              </w:rPr>
                              <w:t>Be</w:t>
                            </w:r>
                            <w:proofErr w:type="spellEnd"/>
                            <w:r>
                              <w:rPr>
                                <w:rFonts w:ascii="Liberation Sans" w:hAnsi="Liberation Sans"/>
                                <w:sz w:val="16"/>
                                <w:szCs w:val="16"/>
                              </w:rPr>
                              <w:t>- und Entlüf</w:t>
                            </w:r>
                            <w:r>
                              <w:rPr>
                                <w:rFonts w:ascii="Liberation Sans" w:hAnsi="Liberation Sans"/>
                                <w:sz w:val="16"/>
                                <w:szCs w:val="16"/>
                              </w:rPr>
                              <w:softHyphen/>
                              <w:t>tung besonders im Deckenbereich sicherstellen. Augenspüleinrichtung muss in der Nähe des Arbeitsbe</w:t>
                            </w:r>
                            <w:r>
                              <w:rPr>
                                <w:rFonts w:ascii="Liberation Sans" w:hAnsi="Liberation Sans"/>
                                <w:sz w:val="16"/>
                                <w:szCs w:val="16"/>
                              </w:rPr>
                              <w:softHyphen/>
                              <w:t>reichs vorhanden s</w:t>
                            </w:r>
                            <w:r>
                              <w:rPr>
                                <w:rFonts w:ascii="Liberation Sans" w:hAnsi="Liberation Sans"/>
                                <w:sz w:val="16"/>
                                <w:szCs w:val="16"/>
                              </w:rPr>
                              <w:t>ein mit Kennzeichnung der Stelle. Feuerlöscher der Brandklasse ABC aufstellen und Standorte kennzeichnen. Von Flammen und starken Wärmequellen fernhalten, starker Sonnenbe</w:t>
                            </w:r>
                            <w:r>
                              <w:rPr>
                                <w:rFonts w:ascii="Liberation Sans" w:hAnsi="Liberation Sans"/>
                                <w:sz w:val="16"/>
                                <w:szCs w:val="16"/>
                              </w:rPr>
                              <w:softHyphen/>
                              <w:t xml:space="preserve">strahlung nicht aussetzen. Funkenbildung vermeiden. Nach dem Anschluss an die </w:t>
                            </w:r>
                            <w:proofErr w:type="spellStart"/>
                            <w:r>
                              <w:rPr>
                                <w:rFonts w:ascii="Liberation Sans" w:hAnsi="Liberation Sans"/>
                                <w:sz w:val="16"/>
                                <w:szCs w:val="16"/>
                              </w:rPr>
                              <w:t>Ver</w:t>
                            </w:r>
                            <w:r>
                              <w:rPr>
                                <w:rFonts w:ascii="Liberation Sans" w:hAnsi="Liberation Sans"/>
                                <w:sz w:val="16"/>
                                <w:szCs w:val="16"/>
                              </w:rPr>
                              <w:softHyphen/>
                              <w:t>br</w:t>
                            </w:r>
                            <w:r>
                              <w:rPr>
                                <w:rFonts w:ascii="Liberation Sans" w:hAnsi="Liberation Sans"/>
                                <w:sz w:val="16"/>
                                <w:szCs w:val="16"/>
                              </w:rPr>
                              <w:t>auchsanlage</w:t>
                            </w:r>
                            <w:proofErr w:type="spellEnd"/>
                            <w:r>
                              <w:rPr>
                                <w:rFonts w:ascii="Liberation Sans" w:hAnsi="Liberation Sans"/>
                                <w:sz w:val="16"/>
                                <w:szCs w:val="16"/>
                              </w:rPr>
                              <w:t xml:space="preserve"> Raum gut lüf</w:t>
                            </w:r>
                            <w:r>
                              <w:rPr>
                                <w:rFonts w:ascii="Liberation Sans" w:hAnsi="Liberation Sans"/>
                                <w:sz w:val="16"/>
                                <w:szCs w:val="16"/>
                              </w:rPr>
                              <w:softHyphen/>
                              <w:t>ten.</w:t>
                            </w:r>
                          </w:p>
                        </w:txbxContent>
                      </wps:txbx>
                      <wps:bodyPr lIns="0" tIns="0" rIns="0" bIns="0" anchor="t">
                        <a:noAutofit/>
                      </wps:bodyPr>
                    </wps:wsp>
                  </a:graphicData>
                </a:graphic>
              </wp:anchor>
            </w:drawing>
          </mc:Choice>
          <mc:Fallback>
            <w:pict>
              <v:rect style="position:absolute;rotation:0;width:385.5pt;height:51pt;mso-wrap-distance-left:5.7pt;mso-wrap-distance-right:5.7pt;mso-wrap-distance-top:5.7pt;mso-wrap-distance-bottom:5.7pt;margin-top:408.2pt;mso-position-vertical-relative:page;margin-left:170.1pt;mso-position-horizontal-relative:page">
                <v:textbox inset="0in,0in,0in,0in">
                  <w:txbxContent>
                    <w:p>
                      <w:pPr>
                        <w:pStyle w:val="Normal"/>
                        <w:rPr>
                          <w:rFonts w:ascii="Liberation Sans" w:hAnsi="Liberation Sans"/>
                          <w:sz w:val="16"/>
                          <w:szCs w:val="16"/>
                        </w:rPr>
                      </w:pPr>
                      <w:r>
                        <w:rPr>
                          <w:rFonts w:ascii="Liberation Sans" w:hAnsi="Liberation Sans"/>
                          <w:sz w:val="16"/>
                          <w:szCs w:val="16"/>
                        </w:rPr>
                        <w:t>Für gute Be- und Entlüftung sorgen (viermaliger Raumluftwechsel pro Stunde). Wirksame Be- und Entlüf</w:t>
                        <w:softHyphen/>
                        <w:t>tung besonders im Deckenbereich sicherstellen. Augenspüleinrichtung muss in der Nähe des Arbeitsbe</w:t>
                        <w:softHyphen/>
                        <w:t>reichs vorha</w:t>
                      </w:r>
                      <w:r>
                        <w:rPr>
                          <w:rFonts w:ascii="Liberation Sans" w:hAnsi="Liberation Sans"/>
                          <w:sz w:val="16"/>
                          <w:szCs w:val="16"/>
                        </w:rPr>
                        <w:t>n</w:t>
                      </w:r>
                      <w:r>
                        <w:rPr>
                          <w:rFonts w:ascii="Liberation Sans" w:hAnsi="Liberation Sans"/>
                          <w:sz w:val="16"/>
                          <w:szCs w:val="16"/>
                        </w:rPr>
                        <w:t>den sein mit Kennzeichnung der Stelle. Feuerlöscher der Brandklasse ABC aufstellen und Standorte kennzeichnen. Von Flammen und starken Wärmequellen fernhalten, starker Sonnenbe</w:t>
                        <w:softHyphen/>
                        <w:t>strahlung nicht aussetzen. Funkenbildung vermeiden. Nach dem Anschluss an die Ver</w:t>
                        <w:softHyphen/>
                        <w:t>brauchsanlage Raum gut lüf</w:t>
                        <w:softHyphen/>
                        <w:t>ten.</w:t>
                      </w:r>
                    </w:p>
                  </w:txbxContent>
                </v:textbox>
                <w10:wrap type="square"/>
              </v:rect>
            </w:pict>
          </mc:Fallback>
        </mc:AlternateContent>
      </w:r>
      <w:r>
        <w:rPr>
          <w:noProof/>
          <w:lang w:eastAsia="de-DE" w:bidi="ar-SA"/>
        </w:rPr>
        <mc:AlternateContent>
          <mc:Choice Requires="wps">
            <w:drawing>
              <wp:anchor distT="0" distB="0" distL="0" distR="0" simplePos="0" relativeHeight="31" behindDoc="0" locked="0" layoutInCell="1" allowOverlap="1">
                <wp:simplePos x="0" y="0"/>
                <wp:positionH relativeFrom="page">
                  <wp:posOffset>1296035</wp:posOffset>
                </wp:positionH>
                <wp:positionV relativeFrom="page">
                  <wp:posOffset>6480175</wp:posOffset>
                </wp:positionV>
                <wp:extent cx="828040" cy="467995"/>
                <wp:effectExtent l="0" t="0" r="0" b="0"/>
                <wp:wrapSquare wrapText="bothSides"/>
                <wp:docPr id="34" name="Rahmen13"/>
                <wp:cNvGraphicFramePr/>
                <a:graphic xmlns:a="http://schemas.openxmlformats.org/drawingml/2006/main">
                  <a:graphicData uri="http://schemas.microsoft.com/office/word/2010/wordprocessingShape">
                    <wps:wsp>
                      <wps:cNvSpPr txBox="1"/>
                      <wps:spPr>
                        <a:xfrm>
                          <a:off x="0" y="0"/>
                          <a:ext cx="828040" cy="46799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Transport:</w:t>
                            </w:r>
                          </w:p>
                        </w:txbxContent>
                      </wps:txbx>
                      <wps:bodyPr lIns="0" tIns="0" rIns="0" bIns="0" anchor="t">
                        <a:noAutofit/>
                      </wps:bodyPr>
                    </wps:wsp>
                  </a:graphicData>
                </a:graphic>
              </wp:anchor>
            </w:drawing>
          </mc:Choice>
          <mc:Fallback>
            <w:pict>
              <v:rect style="position:absolute;rotation:0;width:65.2pt;height:36.85pt;mso-wrap-distance-left:5.7pt;mso-wrap-distance-right:5.7pt;mso-wrap-distance-top:5.7pt;mso-wrap-distance-bottom:5.7pt;margin-top:510.25pt;mso-position-vertical-relative:page;margin-left:102.0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Transport</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2" behindDoc="0" locked="0" layoutInCell="1" allowOverlap="1">
                <wp:simplePos x="0" y="0"/>
                <wp:positionH relativeFrom="page">
                  <wp:posOffset>2160270</wp:posOffset>
                </wp:positionH>
                <wp:positionV relativeFrom="page">
                  <wp:posOffset>6480175</wp:posOffset>
                </wp:positionV>
                <wp:extent cx="4895850" cy="756285"/>
                <wp:effectExtent l="0" t="0" r="0" b="0"/>
                <wp:wrapSquare wrapText="bothSides"/>
                <wp:docPr id="35" name="Rahmen14"/>
                <wp:cNvGraphicFramePr/>
                <a:graphic xmlns:a="http://schemas.openxmlformats.org/drawingml/2006/main">
                  <a:graphicData uri="http://schemas.microsoft.com/office/word/2010/wordprocessingShape">
                    <wps:wsp>
                      <wps:cNvSpPr txBox="1"/>
                      <wps:spPr>
                        <a:xfrm>
                          <a:off x="0" y="0"/>
                          <a:ext cx="4895850" cy="756285"/>
                        </a:xfrm>
                        <a:prstGeom prst="rect">
                          <a:avLst/>
                        </a:prstGeom>
                      </wps:spPr>
                      <wps:txbx>
                        <w:txbxContent>
                          <w:p w:rsidR="00CB7285" w:rsidRDefault="00B030C2">
                            <w:pPr>
                              <w:rPr>
                                <w:rFonts w:ascii="Liberation Sans" w:hAnsi="Liberation Sans" w:hint="eastAsia"/>
                                <w:sz w:val="16"/>
                                <w:szCs w:val="16"/>
                              </w:rPr>
                            </w:pPr>
                            <w:r>
                              <w:rPr>
                                <w:rFonts w:ascii="Liberation Sans" w:hAnsi="Liberation Sans"/>
                                <w:color w:val="000000"/>
                                <w:sz w:val="16"/>
                                <w:szCs w:val="16"/>
                              </w:rPr>
                              <w:t>Möglichst nicht in Fahrzeugen transportieren, deren Laderaum nicht von der Fahrerkabine getrennt ist. Der Fahrer muss die möglichen Gefahren der Ladung kennen und er muss wissen, was bei einem Unfall oder Notf</w:t>
                            </w:r>
                            <w:r>
                              <w:rPr>
                                <w:rFonts w:ascii="Liberation Sans" w:hAnsi="Liberation Sans"/>
                                <w:color w:val="000000"/>
                                <w:sz w:val="16"/>
                                <w:szCs w:val="16"/>
                              </w:rPr>
                              <w:t>all zu tun ist. Gasflaschen vor dem Transport sichern. Das Flaschenventil muss geschlossen und dicht sein. Die Ventilverschlussmutter oder der Verschlussstopfen (soweit vorhanden) müssen korrekt be</w:t>
                            </w:r>
                            <w:r>
                              <w:rPr>
                                <w:rFonts w:ascii="Liberation Sans" w:hAnsi="Liberation Sans"/>
                                <w:color w:val="000000"/>
                                <w:sz w:val="16"/>
                                <w:szCs w:val="16"/>
                              </w:rPr>
                              <w:softHyphen/>
                              <w:t>festigt sein. Die Ventilschutzeinrichtung (soweit vorhande</w:t>
                            </w:r>
                            <w:r>
                              <w:rPr>
                                <w:rFonts w:ascii="Liberation Sans" w:hAnsi="Liberation Sans"/>
                                <w:color w:val="000000"/>
                                <w:sz w:val="16"/>
                                <w:szCs w:val="16"/>
                              </w:rPr>
                              <w:t xml:space="preserve">n) muss korrekt befestigt sein. Ausreichende Lüftung sicherstellen. </w:t>
                            </w:r>
                            <w:r>
                              <w:rPr>
                                <w:rFonts w:ascii="Liberation Sans" w:hAnsi="Liberation Sans"/>
                                <w:b/>
                                <w:color w:val="000081"/>
                                <w:sz w:val="16"/>
                                <w:szCs w:val="16"/>
                              </w:rPr>
                              <w:t xml:space="preserve">ADR/RID-Einstufung: </w:t>
                            </w:r>
                            <w:r>
                              <w:rPr>
                                <w:rFonts w:ascii="Liberation Sans" w:hAnsi="Liberation Sans"/>
                                <w:color w:val="000000"/>
                                <w:sz w:val="16"/>
                                <w:szCs w:val="16"/>
                              </w:rPr>
                              <w:t>Klasse 2, Code 1F, PG 200, UN-Nr.: 1049, Gefahrzettel: 2.1.</w:t>
                            </w:r>
                          </w:p>
                        </w:txbxContent>
                      </wps:txbx>
                      <wps:bodyPr lIns="0" tIns="0" rIns="0" bIns="0" anchor="t">
                        <a:noAutofit/>
                      </wps:bodyPr>
                    </wps:wsp>
                  </a:graphicData>
                </a:graphic>
              </wp:anchor>
            </w:drawing>
          </mc:Choice>
          <mc:Fallback>
            <w:pict>
              <v:rect style="position:absolute;rotation:0;width:385.5pt;height:59.55pt;mso-wrap-distance-left:5.7pt;mso-wrap-distance-right:5.7pt;mso-wrap-distance-top:5.7pt;mso-wrap-distance-bottom:5.7pt;margin-top:510.25pt;mso-position-vertical-relative:page;margin-left:170.1pt;mso-position-horizontal-relative:page">
                <v:textbox inset="0in,0in,0in,0in">
                  <w:txbxContent>
                    <w:p>
                      <w:pPr>
                        <w:pStyle w:val="Normal"/>
                        <w:rPr>
                          <w:rFonts w:ascii="Liberation Sans" w:hAnsi="Liberation Sans"/>
                          <w:sz w:val="16"/>
                          <w:szCs w:val="16"/>
                        </w:rPr>
                      </w:pPr>
                      <w:r>
                        <w:rPr>
                          <w:rFonts w:ascii="Liberation Sans" w:hAnsi="Liberation Sans"/>
                          <w:color w:val="000000"/>
                          <w:sz w:val="16"/>
                          <w:szCs w:val="16"/>
                        </w:rPr>
                        <w:t>Möglichst nicht in Fahrzeugen transportieren, deren Laderaum nicht von der Fahrerkabine getrennt ist. Der Fahrer muss die möglichen Gefahren der Ladung kennen und er muss wissen, was bei einem Unfall oder Notfall zu tun ist. Gasflaschen vor dem Transport sichern. Das Flaschenventil muss geschlossen und dicht sein. Die Ventilverschlussmutter oder der Verschlussstopfen (soweit vorhanden) müssen korrekt be</w:t>
                        <w:softHyphen/>
                        <w:t xml:space="preserve">festigt sein. Die Ventilschutzeinrichtung (soweit vorhanden) muss korrekt befestigt sein. Ausreichende Lüftung sicherstellen. </w:t>
                      </w:r>
                      <w:r>
                        <w:rPr>
                          <w:rFonts w:ascii="Liberation Sans" w:hAnsi="Liberation Sans"/>
                          <w:b/>
                          <w:color w:val="000081"/>
                          <w:sz w:val="16"/>
                          <w:szCs w:val="16"/>
                        </w:rPr>
                        <w:t xml:space="preserve">ADR/RID-Einstufung: </w:t>
                      </w:r>
                      <w:r>
                        <w:rPr>
                          <w:rFonts w:ascii="Liberation Sans" w:hAnsi="Liberation Sans"/>
                          <w:color w:val="000000"/>
                          <w:sz w:val="16"/>
                          <w:szCs w:val="16"/>
                        </w:rPr>
                        <w:t>Klasse 2, Code 1F, PG 200, UN-Nr.: 1049, Gefahrzettel: 2.1.</w:t>
                      </w:r>
                    </w:p>
                  </w:txbxContent>
                </v:textbox>
                <w10:wrap type="square"/>
              </v:rect>
            </w:pict>
          </mc:Fallback>
        </mc:AlternateContent>
      </w:r>
      <w:r>
        <w:rPr>
          <w:noProof/>
          <w:lang w:eastAsia="de-DE" w:bidi="ar-SA"/>
        </w:rPr>
        <mc:AlternateContent>
          <mc:Choice Requires="wps">
            <w:drawing>
              <wp:anchor distT="0" distB="0" distL="0" distR="0" simplePos="0" relativeHeight="33" behindDoc="0" locked="0" layoutInCell="1" allowOverlap="1">
                <wp:simplePos x="0" y="0"/>
                <wp:positionH relativeFrom="page">
                  <wp:posOffset>1296035</wp:posOffset>
                </wp:positionH>
                <wp:positionV relativeFrom="page">
                  <wp:posOffset>7308215</wp:posOffset>
                </wp:positionV>
                <wp:extent cx="828040" cy="467995"/>
                <wp:effectExtent l="0" t="0" r="0" b="0"/>
                <wp:wrapSquare wrapText="bothSides"/>
                <wp:docPr id="36" name="Rahmen15"/>
                <wp:cNvGraphicFramePr/>
                <a:graphic xmlns:a="http://schemas.openxmlformats.org/drawingml/2006/main">
                  <a:graphicData uri="http://schemas.microsoft.com/office/word/2010/wordprocessingShape">
                    <wps:wsp>
                      <wps:cNvSpPr txBox="1"/>
                      <wps:spPr>
                        <a:xfrm>
                          <a:off x="0" y="0"/>
                          <a:ext cx="828040" cy="46799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Lagerung:</w:t>
                            </w:r>
                          </w:p>
                        </w:txbxContent>
                      </wps:txbx>
                      <wps:bodyPr lIns="0" tIns="0" rIns="0" bIns="0" anchor="t">
                        <a:noAutofit/>
                      </wps:bodyPr>
                    </wps:wsp>
                  </a:graphicData>
                </a:graphic>
              </wp:anchor>
            </w:drawing>
          </mc:Choice>
          <mc:Fallback>
            <w:pict>
              <v:rect style="position:absolute;rotation:0;width:65.2pt;height:36.85pt;mso-wrap-distance-left:5.7pt;mso-wrap-distance-right:5.7pt;mso-wrap-distance-top:5.7pt;mso-wrap-distance-bottom:5.7pt;margin-top:575.45pt;mso-position-vertical-relative:page;margin-left:102.0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Lagerung</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4" behindDoc="0" locked="0" layoutInCell="1" allowOverlap="1">
                <wp:simplePos x="0" y="0"/>
                <wp:positionH relativeFrom="page">
                  <wp:posOffset>2160270</wp:posOffset>
                </wp:positionH>
                <wp:positionV relativeFrom="page">
                  <wp:posOffset>7308215</wp:posOffset>
                </wp:positionV>
                <wp:extent cx="4895850" cy="612140"/>
                <wp:effectExtent l="0" t="0" r="0" b="0"/>
                <wp:wrapSquare wrapText="bothSides"/>
                <wp:docPr id="37" name="Rahmen16"/>
                <wp:cNvGraphicFramePr/>
                <a:graphic xmlns:a="http://schemas.openxmlformats.org/drawingml/2006/main">
                  <a:graphicData uri="http://schemas.microsoft.com/office/word/2010/wordprocessingShape">
                    <wps:wsp>
                      <wps:cNvSpPr txBox="1"/>
                      <wps:spPr>
                        <a:xfrm>
                          <a:off x="0" y="0"/>
                          <a:ext cx="4895850" cy="612140"/>
                        </a:xfrm>
                        <a:prstGeom prst="rect">
                          <a:avLst/>
                        </a:prstGeom>
                      </wps:spPr>
                      <wps:txbx>
                        <w:txbxContent>
                          <w:p w:rsidR="00CB7285" w:rsidRDefault="00B030C2">
                            <w:pPr>
                              <w:rPr>
                                <w:rFonts w:ascii="Liberation Sans" w:hAnsi="Liberation Sans" w:hint="eastAsia"/>
                                <w:sz w:val="16"/>
                                <w:szCs w:val="16"/>
                              </w:rPr>
                            </w:pPr>
                            <w:r>
                              <w:rPr>
                                <w:rFonts w:ascii="Liberation Sans" w:hAnsi="Liberation Sans"/>
                                <w:color w:val="000000"/>
                                <w:sz w:val="16"/>
                                <w:szCs w:val="16"/>
                              </w:rPr>
                              <w:t xml:space="preserve">Druckgasflaschen </w:t>
                            </w:r>
                            <w:proofErr w:type="gramStart"/>
                            <w:r>
                              <w:rPr>
                                <w:rFonts w:ascii="Liberation Sans" w:hAnsi="Liberation Sans"/>
                                <w:color w:val="000000"/>
                                <w:sz w:val="16"/>
                                <w:szCs w:val="16"/>
                              </w:rPr>
                              <w:t>bruchsicher, dicht geschlossen</w:t>
                            </w:r>
                            <w:proofErr w:type="gramEnd"/>
                            <w:r>
                              <w:rPr>
                                <w:rFonts w:ascii="Liberation Sans" w:hAnsi="Liberation Sans"/>
                                <w:color w:val="000000"/>
                                <w:sz w:val="16"/>
                                <w:szCs w:val="16"/>
                              </w:rPr>
                              <w:t>, an einem kühlen (</w:t>
                            </w:r>
                            <w:r>
                              <w:rPr>
                                <w:rFonts w:ascii="Liberation Sans" w:hAnsi="Liberation Sans"/>
                                <w:color w:val="080000"/>
                                <w:sz w:val="16"/>
                                <w:szCs w:val="16"/>
                              </w:rPr>
                              <w:t>bei weniger als 50 °C</w:t>
                            </w:r>
                            <w:r>
                              <w:rPr>
                                <w:rFonts w:ascii="Liberation Sans" w:hAnsi="Liberation Sans"/>
                                <w:color w:val="000000"/>
                                <w:sz w:val="16"/>
                                <w:szCs w:val="16"/>
                              </w:rPr>
                              <w:t>), tr</w:t>
                            </w:r>
                            <w:r>
                              <w:rPr>
                                <w:rFonts w:ascii="Liberation Sans" w:hAnsi="Liberation Sans"/>
                                <w:color w:val="000000"/>
                                <w:sz w:val="16"/>
                                <w:szCs w:val="16"/>
                              </w:rPr>
                              <w:t>ockenen und gut gelüfteten Ort lagern. Nicht in Arbeitsräumen, Durchgängen oder Durchfahrten, Treppenräumen, Ge</w:t>
                            </w:r>
                            <w:r>
                              <w:rPr>
                                <w:rFonts w:ascii="Liberation Sans" w:hAnsi="Liberation Sans"/>
                                <w:color w:val="000000"/>
                                <w:sz w:val="16"/>
                                <w:szCs w:val="16"/>
                              </w:rPr>
                              <w:softHyphen/>
                              <w:t>bäude- oder Stockwerksfluren lagern oder bereitstellen. Gegen Umfallen sichern. Nicht zusammenlagern mit brennbaren, leicht entzündlichen und br</w:t>
                            </w:r>
                            <w:r>
                              <w:rPr>
                                <w:rFonts w:ascii="Liberation Sans" w:hAnsi="Liberation Sans"/>
                                <w:color w:val="000000"/>
                                <w:sz w:val="16"/>
                                <w:szCs w:val="16"/>
                              </w:rPr>
                              <w:t>andfördernden Stoffen. Behälter von Zündquellen, einschließ</w:t>
                            </w:r>
                            <w:r>
                              <w:rPr>
                                <w:rFonts w:ascii="Liberation Sans" w:hAnsi="Liberation Sans"/>
                                <w:color w:val="000000"/>
                                <w:sz w:val="16"/>
                                <w:szCs w:val="16"/>
                              </w:rPr>
                              <w:softHyphen/>
                              <w:t>lich elektrostatischen Entladungen, sowie von Wärmequellen und offenen Flammen fernhalten.</w:t>
                            </w:r>
                          </w:p>
                        </w:txbxContent>
                      </wps:txbx>
                      <wps:bodyPr lIns="0" tIns="0" rIns="0" bIns="0" anchor="t">
                        <a:noAutofit/>
                      </wps:bodyPr>
                    </wps:wsp>
                  </a:graphicData>
                </a:graphic>
              </wp:anchor>
            </w:drawing>
          </mc:Choice>
          <mc:Fallback>
            <w:pict>
              <v:rect style="position:absolute;rotation:0;width:385.5pt;height:48.2pt;mso-wrap-distance-left:5.7pt;mso-wrap-distance-right:5.7pt;mso-wrap-distance-top:5.7pt;mso-wrap-distance-bottom:5.7pt;margin-top:575.45pt;mso-position-vertical-relative:page;margin-left:170.1pt;mso-position-horizontal-relative:page">
                <v:textbox inset="0in,0in,0in,0in">
                  <w:txbxContent>
                    <w:p>
                      <w:pPr>
                        <w:pStyle w:val="Normal"/>
                        <w:rPr>
                          <w:rFonts w:ascii="Liberation Sans" w:hAnsi="Liberation Sans"/>
                          <w:sz w:val="16"/>
                          <w:szCs w:val="16"/>
                        </w:rPr>
                      </w:pPr>
                      <w:r>
                        <w:rPr>
                          <w:rFonts w:ascii="Liberation Sans" w:hAnsi="Liberation Sans"/>
                          <w:color w:val="000000"/>
                          <w:sz w:val="16"/>
                          <w:szCs w:val="16"/>
                        </w:rPr>
                        <w:t>Druckgasflaschen bruchsicher, dicht geschlossen, an einem kühlen (</w:t>
                      </w:r>
                      <w:r>
                        <w:rPr>
                          <w:rFonts w:ascii="Liberation Sans" w:hAnsi="Liberation Sans"/>
                          <w:color w:val="080000"/>
                          <w:sz w:val="16"/>
                          <w:szCs w:val="16"/>
                        </w:rPr>
                        <w:t>bei weniger als 50 °C</w:t>
                      </w:r>
                      <w:r>
                        <w:rPr>
                          <w:rFonts w:ascii="Liberation Sans" w:hAnsi="Liberation Sans"/>
                          <w:color w:val="000000"/>
                          <w:sz w:val="16"/>
                          <w:szCs w:val="16"/>
                        </w:rPr>
                        <w:t>), trockenen und gut gelüfteten Ort lagern. Nicht in Arbeitsräumen, Durchgängen oder Durchfahrten, Treppenräumen, Ge</w:t>
                        <w:softHyphen/>
                        <w:t>bäude- oder Stockwerksfluren lagern oder bereitstellen. Gegen Umfallen sichern. Nicht zusammenlagern mit brennbaren, leicht entzündlichen und brandfördernden Stoffen. Behälter von Zündquellen, einschließ</w:t>
                        <w:softHyphen/>
                        <w:t>lich elektrostatischen Entladungen, sowie von Wärmequellen und offenen Flammen fernhalten.</w:t>
                      </w:r>
                    </w:p>
                  </w:txbxContent>
                </v:textbox>
                <w10:wrap type="square"/>
              </v:rect>
            </w:pict>
          </mc:Fallback>
        </mc:AlternateContent>
      </w:r>
      <w:r>
        <w:rPr>
          <w:noProof/>
          <w:lang w:eastAsia="de-DE" w:bidi="ar-SA"/>
        </w:rPr>
        <mc:AlternateContent>
          <mc:Choice Requires="wps">
            <w:drawing>
              <wp:anchor distT="0" distB="0" distL="0" distR="0" simplePos="0" relativeHeight="35" behindDoc="0" locked="0" layoutInCell="1" allowOverlap="1">
                <wp:simplePos x="0" y="0"/>
                <wp:positionH relativeFrom="page">
                  <wp:posOffset>1278255</wp:posOffset>
                </wp:positionH>
                <wp:positionV relativeFrom="page">
                  <wp:posOffset>7973695</wp:posOffset>
                </wp:positionV>
                <wp:extent cx="5796280" cy="2232025"/>
                <wp:effectExtent l="0" t="0" r="0" b="0"/>
                <wp:wrapSquare wrapText="bothSides"/>
                <wp:docPr id="38" name="Rahmen17"/>
                <wp:cNvGraphicFramePr/>
                <a:graphic xmlns:a="http://schemas.openxmlformats.org/drawingml/2006/main">
                  <a:graphicData uri="http://schemas.microsoft.com/office/word/2010/wordprocessingShape">
                    <wps:wsp>
                      <wps:cNvSpPr txBox="1"/>
                      <wps:spPr>
                        <a:xfrm>
                          <a:off x="0" y="0"/>
                          <a:ext cx="5796280" cy="2232025"/>
                        </a:xfrm>
                        <a:prstGeom prst="rect">
                          <a:avLst/>
                        </a:prstGeom>
                      </wps:spPr>
                      <wps:txbx>
                        <w:txbxContent>
                          <w:p w:rsidR="00CB7285" w:rsidRDefault="00B030C2">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Organisatorische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w:t>
                            </w:r>
                          </w:p>
                          <w:p w:rsidR="00CB7285" w:rsidRDefault="00B030C2">
                            <w:pPr>
                              <w:pStyle w:val="FrameContents"/>
                              <w:rPr>
                                <w:rFonts w:ascii="Liberation Sans" w:hAnsi="Liberation Sans" w:hint="eastAsia"/>
                                <w:b/>
                                <w:bCs/>
                                <w:color w:val="3399FF"/>
                                <w:sz w:val="16"/>
                                <w:szCs w:val="16"/>
                              </w:rPr>
                            </w:pPr>
                            <w:r>
                              <w:rPr>
                                <w:rFonts w:ascii="Liberation Sans" w:hAnsi="Liberation Sans"/>
                                <w:bCs/>
                                <w:color w:val="3399FF"/>
                                <w:sz w:val="16"/>
                                <w:szCs w:val="16"/>
                              </w:rPr>
                              <w:t>Arbeitsmedizinische Vorsorge:</w:t>
                            </w:r>
                          </w:p>
                          <w:p w:rsidR="00CB7285" w:rsidRDefault="00B030C2">
                            <w:pPr>
                              <w:pStyle w:val="FrameContents"/>
                              <w:numPr>
                                <w:ilvl w:val="0"/>
                                <w:numId w:val="1"/>
                              </w:numPr>
                              <w:ind w:left="0" w:firstLine="0"/>
                              <w:rPr>
                                <w:rFonts w:ascii="Liberation Sans" w:hAnsi="Liberation Sans" w:hint="eastAsia"/>
                                <w:b/>
                                <w:bCs/>
                                <w:color w:val="000000"/>
                                <w:sz w:val="16"/>
                                <w:szCs w:val="16"/>
                              </w:rPr>
                            </w:pPr>
                            <w:r>
                              <w:rPr>
                                <w:rFonts w:ascii="Liberation Sans" w:hAnsi="Liberation Sans"/>
                                <w:bCs/>
                                <w:color w:val="000000"/>
                                <w:sz w:val="16"/>
                                <w:szCs w:val="16"/>
                              </w:rPr>
                              <w:t xml:space="preserve">Keine arbeitsmedizinische Vorsorge </w:t>
                            </w:r>
                            <w:r>
                              <w:rPr>
                                <w:rFonts w:ascii="Liberation Sans" w:hAnsi="Liberation Sans"/>
                                <w:bCs/>
                                <w:color w:val="000000"/>
                                <w:sz w:val="16"/>
                                <w:szCs w:val="16"/>
                              </w:rPr>
                              <w:t>vorgeschrieben.</w:t>
                            </w:r>
                          </w:p>
                          <w:p w:rsidR="00CB7285" w:rsidRDefault="00B030C2">
                            <w:pPr>
                              <w:pStyle w:val="FrameContents"/>
                              <w:rPr>
                                <w:rFonts w:ascii="Liberation Sans" w:hAnsi="Liberation Sans" w:hint="eastAsia"/>
                                <w:b/>
                                <w:bCs/>
                                <w:color w:val="3399FF"/>
                                <w:sz w:val="16"/>
                                <w:szCs w:val="16"/>
                              </w:rPr>
                            </w:pPr>
                            <w:r>
                              <w:rPr>
                                <w:rFonts w:ascii="Liberation Sans" w:hAnsi="Liberation Sans"/>
                                <w:bCs/>
                                <w:color w:val="3399FF"/>
                                <w:sz w:val="16"/>
                                <w:szCs w:val="16"/>
                              </w:rPr>
                              <w:t>Prüfung Anlagen und Geräte:</w:t>
                            </w:r>
                          </w:p>
                          <w:p w:rsidR="00CB7285" w:rsidRDefault="00B030C2">
                            <w:pPr>
                              <w:numPr>
                                <w:ilvl w:val="0"/>
                                <w:numId w:val="2"/>
                              </w:numPr>
                              <w:ind w:left="227" w:hanging="227"/>
                              <w:rPr>
                                <w:rFonts w:hint="eastAsia"/>
                              </w:rPr>
                            </w:pPr>
                            <w:r>
                              <w:rPr>
                                <w:rFonts w:ascii="Liberation Sans" w:hAnsi="Liberation Sans"/>
                                <w:bCs/>
                                <w:color w:val="000000"/>
                                <w:sz w:val="16"/>
                                <w:szCs w:val="16"/>
                              </w:rPr>
                              <w:t xml:space="preserve">Druckgasbehälter, die örtlich erhitzt oder der Brandhitze ausgesetzt waren, müssen </w:t>
                            </w:r>
                            <w:r>
                              <w:rPr>
                                <w:rFonts w:ascii="Liberation Sans" w:hAnsi="Liberation Sans"/>
                                <w:sz w:val="16"/>
                                <w:szCs w:val="16"/>
                              </w:rPr>
                              <w:t>deutlich entsprechend gekennzeichnet und vor einer eventuellen Weiterverwendung geprüft werden</w:t>
                            </w:r>
                            <w:r>
                              <w:rPr>
                                <w:rFonts w:ascii="Arial" w:hAnsi="Arial"/>
                                <w:sz w:val="16"/>
                                <w:szCs w:val="16"/>
                              </w:rPr>
                              <w:t>.</w:t>
                            </w:r>
                          </w:p>
                          <w:p w:rsidR="00CB7285" w:rsidRDefault="00B030C2">
                            <w:pPr>
                              <w:pStyle w:val="FrameContents"/>
                              <w:rPr>
                                <w:rFonts w:ascii="Liberation Sans" w:hAnsi="Liberation Sans" w:hint="eastAsia"/>
                                <w:b/>
                                <w:bCs/>
                                <w:color w:val="3399FF"/>
                                <w:sz w:val="16"/>
                                <w:szCs w:val="16"/>
                              </w:rPr>
                            </w:pPr>
                            <w:r>
                              <w:rPr>
                                <w:rFonts w:ascii="Liberation Sans" w:hAnsi="Liberation Sans"/>
                                <w:bCs/>
                                <w:color w:val="3399FF"/>
                                <w:sz w:val="16"/>
                                <w:szCs w:val="16"/>
                              </w:rPr>
                              <w:t>Informationen zu Lagerort und Lag</w:t>
                            </w:r>
                            <w:r>
                              <w:rPr>
                                <w:rFonts w:ascii="Liberation Sans" w:hAnsi="Liberation Sans"/>
                                <w:bCs/>
                                <w:color w:val="3399FF"/>
                                <w:sz w:val="16"/>
                                <w:szCs w:val="16"/>
                              </w:rPr>
                              <w:t>ermengen beachten:</w:t>
                            </w:r>
                          </w:p>
                          <w:p w:rsidR="00CB7285" w:rsidRDefault="00B030C2">
                            <w:pPr>
                              <w:numPr>
                                <w:ilvl w:val="0"/>
                                <w:numId w:val="3"/>
                              </w:numPr>
                              <w:ind w:left="227" w:hanging="227"/>
                              <w:rPr>
                                <w:rFonts w:hint="eastAsia"/>
                              </w:rPr>
                            </w:pPr>
                            <w:r>
                              <w:rPr>
                                <w:rFonts w:ascii="Liberation Sans" w:hAnsi="Liberation Sans"/>
                                <w:bCs/>
                                <w:color w:val="000000"/>
                                <w:sz w:val="16"/>
                                <w:szCs w:val="16"/>
                              </w:rPr>
                              <w:t xml:space="preserve">Nicht mehr als den Tagesbedarf und getrennt von anderen Gefahrstoffen am </w:t>
                            </w:r>
                            <w:r>
                              <w:rPr>
                                <w:rFonts w:ascii="Liberation Sans" w:hAnsi="Liberation Sans"/>
                                <w:sz w:val="16"/>
                                <w:szCs w:val="16"/>
                              </w:rPr>
                              <w:t>Arbeitsplatz aufbewahren. Am Arbeitsplatz keine Ersatzflasche aufbewahren. TRGS 510 - Lagerung von Gefahrstoffen in ortsbeweglichen Behältern. BGR 500</w:t>
                            </w:r>
                            <w:r>
                              <w:rPr>
                                <w:rFonts w:ascii="Arial" w:hAnsi="Arial"/>
                                <w:sz w:val="18"/>
                                <w:szCs w:val="16"/>
                              </w:rPr>
                              <w:t xml:space="preserve"> </w:t>
                            </w:r>
                            <w:r>
                              <w:rPr>
                                <w:rFonts w:ascii="Liberation Sans" w:hAnsi="Liberation Sans"/>
                                <w:sz w:val="16"/>
                                <w:szCs w:val="16"/>
                              </w:rPr>
                              <w:t xml:space="preserve">Kapitel 2.33 </w:t>
                            </w:r>
                            <w:r>
                              <w:rPr>
                                <w:rFonts w:ascii="Liberation Sans" w:hAnsi="Liberation Sans"/>
                                <w:sz w:val="16"/>
                                <w:szCs w:val="16"/>
                              </w:rPr>
                              <w:t>Betreiben von Anlagen für den Umgang mit Gasen.</w:t>
                            </w:r>
                          </w:p>
                          <w:p w:rsidR="00CB7285" w:rsidRDefault="00B030C2">
                            <w:pPr>
                              <w:pStyle w:val="FrameContents"/>
                              <w:rPr>
                                <w:rFonts w:ascii="Liberation Sans" w:hAnsi="Liberation Sans" w:hint="eastAsia"/>
                                <w:b/>
                                <w:bCs/>
                                <w:color w:val="3399FF"/>
                                <w:sz w:val="16"/>
                                <w:szCs w:val="16"/>
                              </w:rPr>
                            </w:pPr>
                            <w:r>
                              <w:rPr>
                                <w:rFonts w:ascii="Liberation Sans" w:hAnsi="Liberation Sans"/>
                                <w:bCs/>
                                <w:color w:val="3399FF"/>
                                <w:sz w:val="16"/>
                                <w:szCs w:val="16"/>
                              </w:rPr>
                              <w:t>Beschränkung für Beschäftigte:</w:t>
                            </w:r>
                          </w:p>
                          <w:p w:rsidR="00CB7285" w:rsidRDefault="00B030C2">
                            <w:pPr>
                              <w:numPr>
                                <w:ilvl w:val="0"/>
                                <w:numId w:val="4"/>
                              </w:numPr>
                              <w:ind w:left="227" w:hanging="227"/>
                              <w:rPr>
                                <w:rFonts w:hint="eastAsia"/>
                              </w:rPr>
                            </w:pPr>
                            <w:r>
                              <w:rPr>
                                <w:rFonts w:ascii="Liberation Sans" w:hAnsi="Liberation Sans"/>
                                <w:bCs/>
                                <w:color w:val="000000"/>
                                <w:sz w:val="16"/>
                                <w:szCs w:val="16"/>
                              </w:rPr>
                              <w:t xml:space="preserve">Beschäftigung Jugendlicher erlaubt, soweit dies zur Erreichung ihres Ausbildungsziels </w:t>
                            </w:r>
                            <w:r>
                              <w:rPr>
                                <w:rFonts w:ascii="Liberation Sans" w:hAnsi="Liberation Sans"/>
                                <w:sz w:val="16"/>
                                <w:szCs w:val="16"/>
                              </w:rPr>
                              <w:t xml:space="preserve">erforderlich ist und wenn ihr Schutz durch die Aufsicht eines Fachkundigen </w:t>
                            </w:r>
                            <w:proofErr w:type="spellStart"/>
                            <w:r>
                              <w:rPr>
                                <w:rFonts w:ascii="Liberation Sans" w:hAnsi="Liberation Sans"/>
                                <w:sz w:val="16"/>
                                <w:szCs w:val="16"/>
                              </w:rPr>
                              <w:t>gewährleistetist</w:t>
                            </w:r>
                            <w:proofErr w:type="spellEnd"/>
                            <w:r>
                              <w:rPr>
                                <w:rFonts w:ascii="Liberation Sans" w:hAnsi="Liberation Sans"/>
                                <w:sz w:val="16"/>
                                <w:szCs w:val="16"/>
                              </w:rPr>
                              <w:t xml:space="preserve"> (§ 22 </w:t>
                            </w:r>
                            <w:proofErr w:type="spellStart"/>
                            <w:r>
                              <w:rPr>
                                <w:rFonts w:ascii="Liberation Sans" w:hAnsi="Liberation Sans"/>
                                <w:sz w:val="16"/>
                                <w:szCs w:val="16"/>
                              </w:rPr>
                              <w:t>JArbSchG</w:t>
                            </w:r>
                            <w:proofErr w:type="spellEnd"/>
                            <w:r>
                              <w:rPr>
                                <w:rFonts w:ascii="Liberation Sans" w:hAnsi="Liberation Sans"/>
                                <w:sz w:val="16"/>
                                <w:szCs w:val="16"/>
                              </w:rPr>
                              <w:t>).</w:t>
                            </w:r>
                          </w:p>
                          <w:p w:rsidR="00CB7285" w:rsidRDefault="00B030C2">
                            <w:pPr>
                              <w:pStyle w:val="FrameContents"/>
                              <w:rPr>
                                <w:rFonts w:ascii="Liberation Sans" w:hAnsi="Liberation Sans" w:hint="eastAsia"/>
                                <w:b/>
                                <w:bCs/>
                                <w:color w:val="3399FF"/>
                                <w:sz w:val="16"/>
                                <w:szCs w:val="16"/>
                              </w:rPr>
                            </w:pPr>
                            <w:r>
                              <w:rPr>
                                <w:rFonts w:ascii="Liberation Sans" w:hAnsi="Liberation Sans"/>
                                <w:bCs/>
                                <w:color w:val="3399FF"/>
                                <w:sz w:val="16"/>
                                <w:szCs w:val="16"/>
                              </w:rPr>
                              <w:t>Aufbewahrung persönliche Schutzausrüstung:</w:t>
                            </w:r>
                          </w:p>
                          <w:p w:rsidR="00CB7285" w:rsidRDefault="00B030C2">
                            <w:pPr>
                              <w:numPr>
                                <w:ilvl w:val="0"/>
                                <w:numId w:val="5"/>
                              </w:numPr>
                              <w:ind w:left="340" w:hanging="340"/>
                              <w:rPr>
                                <w:rFonts w:ascii="Liberation Sans" w:hAnsi="Liberation Sans" w:hint="eastAsia"/>
                                <w:b/>
                                <w:bCs/>
                                <w:color w:val="000000"/>
                                <w:sz w:val="16"/>
                                <w:szCs w:val="16"/>
                              </w:rPr>
                            </w:pPr>
                            <w:r>
                              <w:rPr>
                                <w:rFonts w:ascii="Liberation Sans" w:hAnsi="Liberation Sans"/>
                                <w:bCs/>
                                <w:color w:val="000000"/>
                                <w:sz w:val="16"/>
                                <w:szCs w:val="16"/>
                              </w:rPr>
                              <w:t>Schutz- bzw. Arbeitskleidung nicht mit Straßenkleidung zusammen aufbewahren.</w:t>
                            </w:r>
                          </w:p>
                          <w:p w:rsidR="00CB7285" w:rsidRDefault="00B030C2">
                            <w:pPr>
                              <w:pStyle w:val="FrameContents"/>
                              <w:rPr>
                                <w:rFonts w:ascii="Liberation Sans" w:hAnsi="Liberation Sans" w:hint="eastAsia"/>
                                <w:b/>
                                <w:bCs/>
                                <w:color w:val="3399FF"/>
                                <w:sz w:val="16"/>
                                <w:szCs w:val="16"/>
                              </w:rPr>
                            </w:pPr>
                            <w:r>
                              <w:rPr>
                                <w:rFonts w:ascii="Liberation Sans" w:hAnsi="Liberation Sans"/>
                                <w:bCs/>
                                <w:color w:val="3399FF"/>
                                <w:sz w:val="16"/>
                                <w:szCs w:val="16"/>
                              </w:rPr>
                              <w:t>Zusatzinformationen beachten:</w:t>
                            </w:r>
                          </w:p>
                          <w:p w:rsidR="00CB7285" w:rsidRDefault="00B030C2">
                            <w:pPr>
                              <w:numPr>
                                <w:ilvl w:val="0"/>
                                <w:numId w:val="6"/>
                              </w:numPr>
                              <w:ind w:left="0" w:firstLine="0"/>
                              <w:rPr>
                                <w:rFonts w:ascii="Liberation Sans" w:hAnsi="Liberation Sans" w:hint="eastAsia"/>
                                <w:b/>
                                <w:bCs/>
                                <w:color w:val="000000"/>
                                <w:sz w:val="16"/>
                                <w:szCs w:val="16"/>
                              </w:rPr>
                            </w:pPr>
                            <w:r>
                              <w:rPr>
                                <w:rFonts w:ascii="Liberation Sans" w:hAnsi="Liberation Sans"/>
                                <w:bCs/>
                                <w:color w:val="000000"/>
                                <w:sz w:val="16"/>
                                <w:szCs w:val="16"/>
                              </w:rPr>
                              <w:t>Bedienungshinweise des Gaslieferanten.</w:t>
                            </w:r>
                          </w:p>
                        </w:txbxContent>
                      </wps:txbx>
                      <wps:bodyPr lIns="0" tIns="0" rIns="0" bIns="0" anchor="t">
                        <a:noAutofit/>
                      </wps:bodyPr>
                    </wps:wsp>
                  </a:graphicData>
                </a:graphic>
              </wp:anchor>
            </w:drawing>
          </mc:Choice>
          <mc:Fallback>
            <w:pict>
              <v:rect style="position:absolute;rotation:0;width:456.4pt;height:175.75pt;mso-wrap-distance-left:5.7pt;mso-wrap-distance-right:5.7pt;mso-wrap-distance-top:5.7pt;mso-wrap-distance-bottom:5.7pt;margin-top:627.85pt;mso-position-vertical-relative:page;margin-left:100.6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Organisatorische Schutzmassnahmen</w:t>
                      </w:r>
                      <w:r>
                        <w:rPr>
                          <w:rFonts w:ascii="Liberation Sans" w:hAnsi="Liberation Sans"/>
                          <w:b/>
                          <w:bCs/>
                          <w:color w:val="3333FF"/>
                          <w:sz w:val="20"/>
                          <w:szCs w:val="20"/>
                        </w:rPr>
                        <w:t>:</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Arbeitsmedizinische Vorsorge:</w:t>
                      </w:r>
                    </w:p>
                    <w:p>
                      <w:pPr>
                        <w:pStyle w:val="FrameContents"/>
                        <w:numPr>
                          <w:ilvl w:val="0"/>
                          <w:numId w:val="1"/>
                        </w:numPr>
                        <w:ind w:left="0" w:right="0" w:hanging="0"/>
                        <w:rPr>
                          <w:rFonts w:ascii="Liberation Sans" w:hAnsi="Liberation Sans"/>
                          <w:b w:val="false"/>
                          <w:b/>
                          <w:bCs/>
                          <w:color w:val="000000"/>
                          <w:sz w:val="16"/>
                          <w:szCs w:val="16"/>
                        </w:rPr>
                      </w:pPr>
                      <w:r>
                        <w:rPr>
                          <w:rFonts w:ascii="Liberation Sans" w:hAnsi="Liberation Sans"/>
                          <w:b w:val="false"/>
                          <w:bCs/>
                          <w:color w:val="000000"/>
                          <w:sz w:val="16"/>
                          <w:szCs w:val="16"/>
                        </w:rPr>
                        <w:t>Keine arbeitsmedizinische Vorsorge vorgeschrieben.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Prüfung Anlagen und Geräte:</w:t>
                      </w:r>
                    </w:p>
                    <w:p>
                      <w:pPr>
                        <w:pStyle w:val="Normal"/>
                        <w:numPr>
                          <w:ilvl w:val="0"/>
                          <w:numId w:val="2"/>
                        </w:numPr>
                        <w:ind w:left="227" w:right="0" w:hanging="227"/>
                        <w:rPr/>
                      </w:pPr>
                      <w:r>
                        <w:rPr>
                          <w:rFonts w:ascii="Liberation Sans" w:hAnsi="Liberation Sans"/>
                          <w:b w:val="false"/>
                          <w:bCs/>
                          <w:color w:val="000000"/>
                          <w:sz w:val="16"/>
                          <w:szCs w:val="16"/>
                        </w:rPr>
                        <w:t xml:space="preserve">Druckgasbehälter, die örtlich erhitzt oder der Brandhitze ausgesetzt waren, müssen </w:t>
                      </w:r>
                      <w:r>
                        <w:rPr>
                          <w:rFonts w:ascii="Liberation Sans" w:hAnsi="Liberation Sans"/>
                          <w:sz w:val="16"/>
                          <w:szCs w:val="16"/>
                        </w:rPr>
                        <w:t>deutlich entsprechend gekennzeichnet und vor einer eventuellen Weiterverwendung geprüft werden</w:t>
                      </w:r>
                      <w:r>
                        <w:rPr>
                          <w:rFonts w:ascii="Arial" w:hAnsi="Arial"/>
                          <w:sz w:val="16"/>
                          <w:szCs w:val="16"/>
                        </w:rPr>
                        <w:t>.</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Informationen zu Lagerort und Lagermengen beachten:</w:t>
                      </w:r>
                    </w:p>
                    <w:p>
                      <w:pPr>
                        <w:pStyle w:val="Normal"/>
                        <w:numPr>
                          <w:ilvl w:val="0"/>
                          <w:numId w:val="3"/>
                        </w:numPr>
                        <w:ind w:left="227" w:right="0" w:hanging="227"/>
                        <w:rPr/>
                      </w:pPr>
                      <w:r>
                        <w:rPr>
                          <w:rFonts w:ascii="Liberation Sans" w:hAnsi="Liberation Sans"/>
                          <w:b w:val="false"/>
                          <w:bCs/>
                          <w:color w:val="000000"/>
                          <w:sz w:val="16"/>
                          <w:szCs w:val="16"/>
                        </w:rPr>
                        <w:t xml:space="preserve">Nicht mehr als den Tagesbedarf und getrennt von anderen Gefahrstoffen am </w:t>
                      </w:r>
                      <w:r>
                        <w:rPr>
                          <w:rFonts w:ascii="Liberation Sans" w:hAnsi="Liberation Sans"/>
                          <w:sz w:val="16"/>
                          <w:szCs w:val="16"/>
                        </w:rPr>
                        <w:t>Arbeitsplatz aufbewahren. Am Arbeitsplatz keine Ersatzflasche aufbewahren. TRGS 510 - Lagerung von Gefahrstoffen in ortsbeweglichen Behältern. BGR 500</w:t>
                      </w:r>
                      <w:r>
                        <w:rPr>
                          <w:rFonts w:ascii="Arial" w:hAnsi="Arial"/>
                          <w:sz w:val="18"/>
                          <w:szCs w:val="16"/>
                        </w:rPr>
                        <w:t xml:space="preserve"> </w:t>
                      </w:r>
                      <w:r>
                        <w:rPr>
                          <w:rFonts w:ascii="Liberation Sans" w:hAnsi="Liberation Sans"/>
                          <w:sz w:val="16"/>
                          <w:szCs w:val="16"/>
                        </w:rPr>
                        <w:t>Kapitel 2.33 Betreiben von Anlagen für den Umgang mit Gasen.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Beschränkung für Beschäftigte:</w:t>
                      </w:r>
                    </w:p>
                    <w:p>
                      <w:pPr>
                        <w:pStyle w:val="Normal"/>
                        <w:numPr>
                          <w:ilvl w:val="0"/>
                          <w:numId w:val="4"/>
                        </w:numPr>
                        <w:tabs>
                          <w:tab w:val="clear" w:pos="720"/>
                        </w:tabs>
                        <w:ind w:left="227" w:right="0" w:hanging="227"/>
                        <w:rPr/>
                      </w:pPr>
                      <w:r>
                        <w:rPr>
                          <w:rFonts w:ascii="Liberation Sans" w:hAnsi="Liberation Sans"/>
                          <w:b w:val="false"/>
                          <w:bCs/>
                          <w:color w:val="000000"/>
                          <w:sz w:val="16"/>
                          <w:szCs w:val="16"/>
                        </w:rPr>
                        <w:t xml:space="preserve">Beschäftigung Jugendlicher erlaubt, soweit dies zur Erreichung ihres Ausbildungsziels </w:t>
                      </w:r>
                      <w:r>
                        <w:rPr>
                          <w:rFonts w:ascii="Liberation Sans" w:hAnsi="Liberation Sans"/>
                          <w:sz w:val="16"/>
                          <w:szCs w:val="16"/>
                        </w:rPr>
                        <w:t>erforderlich ist und wenn ihr Schutz durch die Aufsicht eines Fachkundigen gewährleistetist (§ 22 JArbSchG).</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Aufbewahrung persönliche Schutzausrüstung:</w:t>
                      </w:r>
                    </w:p>
                    <w:p>
                      <w:pPr>
                        <w:pStyle w:val="Normal"/>
                        <w:numPr>
                          <w:ilvl w:val="0"/>
                          <w:numId w:val="5"/>
                        </w:numPr>
                        <w:ind w:left="340" w:right="0" w:hanging="340"/>
                        <w:rPr>
                          <w:rFonts w:ascii="Liberation Sans" w:hAnsi="Liberation Sans"/>
                          <w:b w:val="false"/>
                          <w:b/>
                          <w:bCs/>
                          <w:color w:val="000000"/>
                          <w:sz w:val="16"/>
                          <w:szCs w:val="16"/>
                        </w:rPr>
                      </w:pPr>
                      <w:r>
                        <w:rPr>
                          <w:rFonts w:ascii="Liberation Sans" w:hAnsi="Liberation Sans"/>
                          <w:b w:val="false"/>
                          <w:bCs/>
                          <w:color w:val="000000"/>
                          <w:sz w:val="16"/>
                          <w:szCs w:val="16"/>
                        </w:rPr>
                        <w:t>Schutz- bzw. Arbeitskleidung nicht mit Straßenkleidung zusammen aufbewahren.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Zusatzinformationen beachten:</w:t>
                      </w:r>
                    </w:p>
                    <w:p>
                      <w:pPr>
                        <w:pStyle w:val="Normal"/>
                        <w:numPr>
                          <w:ilvl w:val="0"/>
                          <w:numId w:val="6"/>
                        </w:numPr>
                        <w:ind w:left="0" w:right="0" w:hanging="0"/>
                        <w:rPr>
                          <w:rFonts w:ascii="Liberation Sans" w:hAnsi="Liberation Sans"/>
                          <w:b w:val="false"/>
                          <w:b/>
                          <w:bCs/>
                          <w:color w:val="000000"/>
                          <w:sz w:val="16"/>
                          <w:szCs w:val="16"/>
                        </w:rPr>
                      </w:pPr>
                      <w:r>
                        <w:rPr>
                          <w:rFonts w:ascii="Liberation Sans" w:hAnsi="Liberation Sans"/>
                          <w:b w:val="false"/>
                          <w:bCs/>
                          <w:color w:val="000000"/>
                          <w:sz w:val="16"/>
                          <w:szCs w:val="16"/>
                        </w:rPr>
                        <w:t>Bedienungshinweise des Gaslieferanten.</w:t>
                      </w:r>
                    </w:p>
                  </w:txbxContent>
                </v:textbox>
                <w10:wrap type="square"/>
              </v:rect>
            </w:pict>
          </mc:Fallback>
        </mc:AlternateContent>
      </w:r>
      <w:r>
        <w:rPr>
          <w:noProof/>
          <w:lang w:eastAsia="de-DE" w:bidi="ar-SA"/>
        </w:rPr>
        <mc:AlternateContent>
          <mc:Choice Requires="wps">
            <w:drawing>
              <wp:anchor distT="0" distB="0" distL="0" distR="0" simplePos="0" relativeHeight="36" behindDoc="0" locked="0" layoutInCell="1" allowOverlap="1">
                <wp:simplePos x="0" y="0"/>
                <wp:positionH relativeFrom="page">
                  <wp:posOffset>504190</wp:posOffset>
                </wp:positionH>
                <wp:positionV relativeFrom="page">
                  <wp:posOffset>6588125</wp:posOffset>
                </wp:positionV>
                <wp:extent cx="720090" cy="720090"/>
                <wp:effectExtent l="0" t="0" r="0" b="0"/>
                <wp:wrapSquare wrapText="bothSides"/>
                <wp:docPr id="39" name="Rahmen1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40"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ild11"/>
                                          <pic:cNvPicPr>
                                            <a:picLocks noChangeAspect="1" noChangeArrowheads="1"/>
                                          </pic:cNvPicPr>
                                        </pic:nvPicPr>
                                        <pic:blipFill>
                                          <a:blip r:embed="rId14"/>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18.75pt;mso-position-vertical-relative:page;margin-left:39.7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41"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d11" descr=""/>
                                    <pic:cNvPicPr>
                                      <a:picLocks noChangeAspect="1" noChangeArrowheads="1"/>
                                    </pic:cNvPicPr>
                                  </pic:nvPicPr>
                                  <pic:blipFill>
                                    <a:blip r:embed="rId15"/>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96" behindDoc="0" locked="0" layoutInCell="1" allowOverlap="1">
                <wp:simplePos x="0" y="0"/>
                <wp:positionH relativeFrom="page">
                  <wp:posOffset>504190</wp:posOffset>
                </wp:positionH>
                <wp:positionV relativeFrom="page">
                  <wp:posOffset>5760085</wp:posOffset>
                </wp:positionV>
                <wp:extent cx="720090" cy="720090"/>
                <wp:effectExtent l="0" t="0" r="0" b="0"/>
                <wp:wrapSquare wrapText="bothSides"/>
                <wp:docPr id="42" name="Rahmen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48030"/>
                                  <wp:effectExtent l="0" t="0" r="0" b="0"/>
                                  <wp:docPr id="43" name="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10"/>
                                          <pic:cNvPicPr>
                                            <a:picLocks noChangeAspect="1" noChangeArrowheads="1"/>
                                          </pic:cNvPicPr>
                                        </pic:nvPicPr>
                                        <pic:blipFill>
                                          <a:blip r:embed="rId16"/>
                                          <a:stretch>
                                            <a:fillRect/>
                                          </a:stretch>
                                        </pic:blipFill>
                                        <pic:spPr bwMode="auto">
                                          <a:xfrm>
                                            <a:off x="0" y="0"/>
                                            <a:ext cx="720090" cy="74803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53.55pt;mso-position-vertical-relative:page;margin-left:39.7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48030"/>
                            <wp:effectExtent l="0" t="0" r="0" b="0"/>
                            <wp:docPr id="44"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10" descr=""/>
                                    <pic:cNvPicPr>
                                      <a:picLocks noChangeAspect="1" noChangeArrowheads="1"/>
                                    </pic:cNvPicPr>
                                  </pic:nvPicPr>
                                  <pic:blipFill>
                                    <a:blip r:embed="rId17"/>
                                    <a:stretch>
                                      <a:fillRect/>
                                    </a:stretch>
                                  </pic:blipFill>
                                  <pic:spPr bwMode="auto">
                                    <a:xfrm>
                                      <a:off x="0" y="0"/>
                                      <a:ext cx="720090" cy="748030"/>
                                    </a:xfrm>
                                    <a:prstGeom prst="rect">
                                      <a:avLst/>
                                    </a:prstGeom>
                                  </pic:spPr>
                                </pic:pic>
                              </a:graphicData>
                            </a:graphic>
                          </wp:inline>
                        </w:drawing>
                      </w:r>
                    </w:p>
                  </w:txbxContent>
                </v:textbox>
                <w10:wrap type="square"/>
              </v:rect>
            </w:pict>
          </mc:Fallback>
        </mc:AlternateContent>
      </w:r>
    </w:p>
    <w:p w:rsidR="00CB7285" w:rsidRDefault="00B030C2">
      <w:pPr>
        <w:rPr>
          <w:rFonts w:hint="eastAsia"/>
        </w:rPr>
      </w:pPr>
      <w:r>
        <w:rPr>
          <w:noProof/>
          <w:lang w:eastAsia="de-DE" w:bidi="ar-SA"/>
        </w:rPr>
        <mc:AlternateContent>
          <mc:Choice Requires="wps">
            <w:drawing>
              <wp:anchor distT="0" distB="0" distL="0" distR="0" simplePos="0" relativeHeight="3" behindDoc="0" locked="0" layoutInCell="1" allowOverlap="1">
                <wp:simplePos x="0" y="0"/>
                <wp:positionH relativeFrom="column">
                  <wp:posOffset>299085</wp:posOffset>
                </wp:positionH>
                <wp:positionV relativeFrom="paragraph">
                  <wp:posOffset>53975</wp:posOffset>
                </wp:positionV>
                <wp:extent cx="2055495" cy="1080135"/>
                <wp:effectExtent l="0" t="0" r="0" b="0"/>
                <wp:wrapSquare wrapText="bothSides"/>
                <wp:docPr id="45" name="Arbeitsbereich"/>
                <wp:cNvGraphicFramePr/>
                <a:graphic xmlns:a="http://schemas.openxmlformats.org/drawingml/2006/main">
                  <a:graphicData uri="http://schemas.microsoft.com/office/word/2010/wordprocessingShape">
                    <wps:wsp>
                      <wps:cNvSpPr txBox="1"/>
                      <wps:spPr>
                        <a:xfrm>
                          <a:off x="0" y="0"/>
                          <a:ext cx="2055495" cy="1080135"/>
                        </a:xfrm>
                        <a:prstGeom prst="rect">
                          <a:avLst/>
                        </a:prstGeom>
                      </wps:spPr>
                      <wps:txbx>
                        <w:txbxContent>
                          <w:p w:rsidR="00CB7285" w:rsidRDefault="00B030C2">
                            <w:pPr>
                              <w:pStyle w:val="FrameContents"/>
                              <w:rPr>
                                <w:rFonts w:ascii="Liberation Sans" w:hAnsi="Liberation Sans" w:hint="eastAsia"/>
                                <w:sz w:val="20"/>
                                <w:szCs w:val="20"/>
                              </w:rPr>
                            </w:pPr>
                            <w:r>
                              <w:rPr>
                                <w:rFonts w:ascii="Liberation Sans" w:hAnsi="Liberation Sans"/>
                                <w:sz w:val="20"/>
                                <w:szCs w:val="20"/>
                              </w:rPr>
                              <w:t>Nummer:</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Datum: </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Bearbeiter/in: </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Arbeitsbereich: </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Arbeitsplatz/Tätigkeit: </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Arbeitsbereich" o:spid="_x0000_s1051" type="#_x0000_t202" style="position:absolute;margin-left:23.55pt;margin-top:4.25pt;width:161.85pt;height:85.0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" filled="f" stroked="f">
                <v:textbox inset="0,0,0,0">
                  <w:txbxContent>
                    <w:p w:rsidR="00CB7285" w:rsidRDefault="00B030C2">
                      <w:pPr>
                        <w:pStyle w:val="FrameContents"/>
                        <w:rPr>
                          <w:rFonts w:ascii="Liberation Sans" w:hAnsi="Liberation Sans" w:hint="eastAsia"/>
                          <w:sz w:val="20"/>
                          <w:szCs w:val="20"/>
                        </w:rPr>
                      </w:pPr>
                      <w:r>
                        <w:rPr>
                          <w:rFonts w:ascii="Liberation Sans" w:hAnsi="Liberation Sans"/>
                          <w:sz w:val="20"/>
                          <w:szCs w:val="20"/>
                        </w:rPr>
                        <w:t>Nummer:</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Datum: </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Bearbeiter/in: </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Arbeitsbereich: </w:t>
                      </w:r>
                    </w:p>
                    <w:p w:rsidR="00CB7285" w:rsidRDefault="00B030C2">
                      <w:pPr>
                        <w:pStyle w:val="FrameContents"/>
                        <w:rPr>
                          <w:rFonts w:ascii="Liberation Sans" w:hAnsi="Liberation Sans" w:hint="eastAsia"/>
                          <w:sz w:val="20"/>
                          <w:szCs w:val="20"/>
                        </w:rPr>
                      </w:pPr>
                      <w:r>
                        <w:rPr>
                          <w:rFonts w:ascii="Liberation Sans" w:hAnsi="Liberation Sans"/>
                          <w:sz w:val="20"/>
                          <w:szCs w:val="20"/>
                        </w:rPr>
                        <w:t xml:space="preserve">Arbeitsplatz/Tätigkeit: </w:t>
                      </w:r>
                    </w:p>
                  </w:txbxContent>
                </v:textbox>
                <w10:wrap type="square"/>
              </v:shape>
            </w:pict>
          </mc:Fallback>
        </mc:AlternateContent>
      </w:r>
      <w:r>
        <w:rPr>
          <w:noProof/>
          <w:lang w:eastAsia="de-DE" w:bidi="ar-SA"/>
        </w:rPr>
        <mc:AlternateContent>
          <mc:Choice Requires="wps">
            <w:drawing>
              <wp:anchor distT="0" distB="0" distL="0" distR="0" simplePos="0" relativeHeight="4" behindDoc="0" locked="0" layoutInCell="1" allowOverlap="1">
                <wp:simplePos x="0" y="0"/>
                <wp:positionH relativeFrom="column">
                  <wp:posOffset>2566670</wp:posOffset>
                </wp:positionH>
                <wp:positionV relativeFrom="paragraph">
                  <wp:posOffset>53975</wp:posOffset>
                </wp:positionV>
                <wp:extent cx="1891030" cy="421640"/>
                <wp:effectExtent l="0" t="0" r="0" b="0"/>
                <wp:wrapSquare wrapText="bothSides"/>
                <wp:docPr id="46" name="BA"/>
                <wp:cNvGraphicFramePr/>
                <a:graphic xmlns:a="http://schemas.openxmlformats.org/drawingml/2006/main">
                  <a:graphicData uri="http://schemas.microsoft.com/office/word/2010/wordprocessingShape">
                    <wps:wsp>
                      <wps:cNvSpPr txBox="1"/>
                      <wps:spPr>
                        <a:xfrm>
                          <a:off x="0" y="0"/>
                          <a:ext cx="1891030" cy="421640"/>
                        </a:xfrm>
                        <a:prstGeom prst="rect">
                          <a:avLst/>
                        </a:prstGeom>
                      </wps:spPr>
                      <wps:txbx>
                        <w:txbxContent>
                          <w:p w:rsidR="00CB7285" w:rsidRDefault="00B030C2">
                            <w:pPr>
                              <w:pStyle w:val="FrameContents"/>
                              <w:jc w:val="center"/>
                              <w:rPr>
                                <w:rFonts w:ascii="Liberation Sans" w:hAnsi="Liberation Sans" w:hint="eastAsia"/>
                                <w:b/>
                                <w:bCs/>
                              </w:rPr>
                            </w:pPr>
                            <w:r>
                              <w:rPr>
                                <w:rFonts w:ascii="Liberation Sans" w:hAnsi="Liberation Sans"/>
                                <w:b/>
                                <w:bCs/>
                              </w:rPr>
                              <w:t>BETRIEBSANWEISUNG</w:t>
                            </w:r>
                          </w:p>
                          <w:p w:rsidR="00CB7285" w:rsidRDefault="00B030C2">
                            <w:pPr>
                              <w:pStyle w:val="FrameContents"/>
                              <w:jc w:val="center"/>
                              <w:rPr>
                                <w:rFonts w:ascii="Liberation Sans" w:hAnsi="Liberation Sans" w:hint="eastAsia"/>
                                <w:b/>
                                <w:bCs/>
                              </w:rPr>
                            </w:pPr>
                            <w:r>
                              <w:rPr>
                                <w:rFonts w:ascii="Liberation Sans" w:hAnsi="Liberation Sans"/>
                                <w:b/>
                                <w:bCs/>
                              </w:rPr>
                              <w:t>gem. § 14 GefStoffV</w:t>
                            </w:r>
                          </w:p>
                        </w:txbxContent>
                      </wps:txbx>
                      <wps:bodyPr lIns="0" tIns="0" rIns="0" bIns="0" anchor="t">
                        <a:noAutofit/>
                      </wps:bodyPr>
                    </wps:wsp>
                  </a:graphicData>
                </a:graphic>
              </wp:anchor>
            </w:drawing>
          </mc:Choice>
          <mc:Fallback>
            <w:pict>
              <v:rect style="position:absolute;rotation:0;width:148.9pt;height:33.2pt;mso-wrap-distance-left:5.7pt;mso-wrap-distance-right:5.7pt;mso-wrap-distance-top:5.7pt;mso-wrap-distance-bottom:5.7pt;margin-top:4.25pt;mso-position-vertical-relative:text;margin-left:202.1pt;mso-position-horizontal-relative:text">
                <v:textbox inset="0in,0in,0in,0in">
                  <w:txbxContent>
                    <w:p>
                      <w:pPr>
                        <w:pStyle w:val="FrameContents"/>
                        <w:jc w:val="center"/>
                        <w:rPr>
                          <w:rFonts w:ascii="Liberation Sans" w:hAnsi="Liberation Sans"/>
                          <w:b/>
                          <w:b/>
                          <w:bCs/>
                        </w:rPr>
                      </w:pPr>
                      <w:r>
                        <w:rPr>
                          <w:rFonts w:ascii="Liberation Sans" w:hAnsi="Liberation Sans"/>
                          <w:b/>
                          <w:bCs/>
                        </w:rPr>
                        <w:t>BETRIEBSANWEISUNG</w:t>
                      </w:r>
                    </w:p>
                    <w:p>
                      <w:pPr>
                        <w:pStyle w:val="FrameContents"/>
                        <w:jc w:val="center"/>
                        <w:rPr>
                          <w:rFonts w:ascii="Liberation Sans" w:hAnsi="Liberation Sans"/>
                          <w:b/>
                          <w:b/>
                          <w:bCs/>
                        </w:rPr>
                      </w:pPr>
                      <w:r>
                        <w:rPr>
                          <w:rFonts w:ascii="Liberation Sans" w:hAnsi="Liberation Sans"/>
                          <w:b/>
                          <w:bCs/>
                        </w:rPr>
                        <w:t>gem. § 14 GefStoffV</w:t>
                      </w:r>
                    </w:p>
                  </w:txbxContent>
                </v:textbox>
                <w10:wrap type="square"/>
              </v:rect>
            </w:pict>
          </mc:Fallback>
        </mc:AlternateContent>
      </w:r>
      <w:r>
        <w:rPr>
          <w:noProof/>
          <w:lang w:eastAsia="de-DE" w:bidi="ar-SA"/>
        </w:rPr>
        <mc:AlternateContent>
          <mc:Choice Requires="wps">
            <w:drawing>
              <wp:anchor distT="0" distB="0" distL="0" distR="0" simplePos="0" relativeHeight="5" behindDoc="0" locked="0" layoutInCell="1" allowOverlap="1">
                <wp:simplePos x="0" y="0"/>
                <wp:positionH relativeFrom="column">
                  <wp:posOffset>4679950</wp:posOffset>
                </wp:positionH>
                <wp:positionV relativeFrom="paragraph">
                  <wp:posOffset>53975</wp:posOffset>
                </wp:positionV>
                <wp:extent cx="1920240" cy="1080135"/>
                <wp:effectExtent l="0" t="0" r="0" b="0"/>
                <wp:wrapSquare wrapText="bothSides"/>
                <wp:docPr id="47" name="Rahmen1"/>
                <wp:cNvGraphicFramePr/>
                <a:graphic xmlns:a="http://schemas.openxmlformats.org/drawingml/2006/main">
                  <a:graphicData uri="http://schemas.microsoft.com/office/word/2010/wordprocessingShape">
                    <wps:wsp>
                      <wps:cNvSpPr txBox="1"/>
                      <wps:spPr>
                        <a:xfrm>
                          <a:off x="0" y="0"/>
                          <a:ext cx="1920240" cy="1080135"/>
                        </a:xfrm>
                        <a:prstGeom prst="rect">
                          <a:avLst/>
                        </a:prstGeom>
                      </wps:spPr>
                      <wps:txbx>
                        <w:txbxContent>
                          <w:p w:rsidR="00CB7285" w:rsidRDefault="00B030C2">
                            <w:pPr>
                              <w:pStyle w:val="FrameContents"/>
                              <w:rPr>
                                <w:rFonts w:ascii="Liberation Sans" w:hAnsi="Liberation Sans" w:hint="eastAsia"/>
                                <w:b/>
                                <w:bCs/>
                                <w:sz w:val="20"/>
                                <w:szCs w:val="20"/>
                              </w:rPr>
                            </w:pPr>
                            <w:r>
                              <w:rPr>
                                <w:rFonts w:ascii="Liberation Sans" w:hAnsi="Liberation Sans"/>
                                <w:b/>
                                <w:bCs/>
                                <w:sz w:val="20"/>
                                <w:szCs w:val="20"/>
                              </w:rPr>
                              <w:t>Betrieb:</w:t>
                            </w:r>
                          </w:p>
                          <w:p w:rsidR="00CB7285" w:rsidRDefault="00CB7285">
                            <w:pPr>
                              <w:pStyle w:val="FrameContents"/>
                              <w:rPr>
                                <w:rFonts w:ascii="Liberation Sans" w:hAnsi="Liberation Sans" w:hint="eastAsia"/>
                                <w:sz w:val="20"/>
                                <w:szCs w:val="20"/>
                              </w:rPr>
                            </w:pPr>
                          </w:p>
                        </w:txbxContent>
                      </wps:txbx>
                      <wps:bodyPr lIns="0" tIns="0" rIns="0" bIns="0" anchor="t">
                        <a:noAutofit/>
                      </wps:bodyPr>
                    </wps:wsp>
                  </a:graphicData>
                </a:graphic>
              </wp:anchor>
            </w:drawing>
          </mc:Choice>
          <mc:Fallback>
            <w:pict>
              <v:shape id="Rahmen1" o:spid="_x0000_s1053" type="#_x0000_t202" style="position:absolute;margin-left:368.5pt;margin-top:4.25pt;width:151.2pt;height:85.0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" filled="f" stroked="f">
                <v:textbox inset="0,0,0,0">
                  <w:txbxContent>
                    <w:p w:rsidR="00CB7285" w:rsidRDefault="00B030C2">
                      <w:pPr>
                        <w:pStyle w:val="FrameContents"/>
                        <w:rPr>
                          <w:rFonts w:ascii="Liberation Sans" w:hAnsi="Liberation Sans" w:hint="eastAsia"/>
                          <w:b/>
                          <w:bCs/>
                          <w:sz w:val="20"/>
                          <w:szCs w:val="20"/>
                        </w:rPr>
                      </w:pPr>
                      <w:r>
                        <w:rPr>
                          <w:rFonts w:ascii="Liberation Sans" w:hAnsi="Liberation Sans"/>
                          <w:b/>
                          <w:bCs/>
                          <w:sz w:val="20"/>
                          <w:szCs w:val="20"/>
                        </w:rPr>
                        <w:t>Betrieb:</w:t>
                      </w:r>
                    </w:p>
                    <w:p w:rsidR="00CB7285" w:rsidRDefault="00CB7285">
                      <w:pPr>
                        <w:pStyle w:val="FrameContents"/>
                        <w:rPr>
                          <w:rFonts w:ascii="Liberation Sans" w:hAnsi="Liberation Sans" w:hint="eastAsia"/>
                          <w:sz w:val="20"/>
                          <w:szCs w:val="20"/>
                        </w:rPr>
                      </w:pPr>
                    </w:p>
                  </w:txbxContent>
                </v:textbox>
                <w10:wrap type="square"/>
              </v:shape>
            </w:pict>
          </mc:Fallback>
        </mc:AlternateContent>
      </w:r>
    </w:p>
    <w:p w:rsidR="00CB7285" w:rsidRDefault="00B030C2">
      <w:pPr>
        <w:rPr>
          <w:rFonts w:hint="eastAsia"/>
        </w:rPr>
      </w:pPr>
      <w:r>
        <w:tab/>
      </w:r>
    </w:p>
    <w:p w:rsidR="00CB7285" w:rsidRDefault="00CB7285">
      <w:pPr>
        <w:rPr>
          <w:rFonts w:hint="eastAsia"/>
        </w:rPr>
      </w:pPr>
    </w:p>
    <w:p w:rsidR="00CB7285" w:rsidRDefault="00B030C2">
      <w:pPr>
        <w:rPr>
          <w:rFonts w:hint="eastAsia"/>
        </w:rPr>
      </w:pPr>
      <w:r>
        <w:rPr>
          <w:noProof/>
          <w:lang w:eastAsia="de-DE"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2023110" cy="372110"/>
            <wp:effectExtent l="0" t="0" r="0" b="0"/>
            <wp:wrapSquare wrapText="largest"/>
            <wp:docPr id="48"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1"/>
                    <pic:cNvPicPr>
                      <a:picLocks noChangeAspect="1" noChangeArrowheads="1"/>
                    </pic:cNvPicPr>
                  </pic:nvPicPr>
                  <pic:blipFill>
                    <a:blip r:embed="rId18"/>
                    <a:stretch>
                      <a:fillRect/>
                    </a:stretch>
                  </pic:blipFill>
                  <pic:spPr bwMode="auto">
                    <a:xfrm>
                      <a:off x="0" y="0"/>
                      <a:ext cx="2023110" cy="372110"/>
                    </a:xfrm>
                    <a:prstGeom prst="rect">
                      <a:avLst/>
                    </a:prstGeom>
                  </pic:spPr>
                </pic:pic>
              </a:graphicData>
            </a:graphic>
          </wp:anchor>
        </w:drawing>
      </w: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B030C2">
      <w:pPr>
        <w:rPr>
          <w:rFonts w:hint="eastAsia"/>
        </w:rPr>
      </w:pPr>
      <w:r>
        <w:rPr>
          <w:noProof/>
          <w:lang w:eastAsia="de-DE" w:bidi="ar-SA"/>
        </w:rPr>
        <mc:AlternateContent>
          <mc:Choice Requires="wps">
            <w:drawing>
              <wp:anchor distT="0" distB="0" distL="114935" distR="114935" simplePos="0" relativeHeight="37"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49" name="Rechteck 49"/>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50" name="Rechteck 50"/>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51" name="Rechteck 51"/>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40" behindDoc="1" locked="0" layoutInCell="1" allowOverlap="1">
                <wp:simplePos x="0" y="0"/>
                <wp:positionH relativeFrom="page">
                  <wp:posOffset>288290</wp:posOffset>
                </wp:positionH>
                <wp:positionV relativeFrom="page">
                  <wp:posOffset>10267315</wp:posOffset>
                </wp:positionV>
                <wp:extent cx="6973570" cy="182245"/>
                <wp:effectExtent l="0" t="0" r="0" b="0"/>
                <wp:wrapNone/>
                <wp:docPr id="52" name="Rechteck 52"/>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808.4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59" behindDoc="1" locked="0" layoutInCell="1" allowOverlap="1">
                <wp:simplePos x="0" y="0"/>
                <wp:positionH relativeFrom="page">
                  <wp:posOffset>288290</wp:posOffset>
                </wp:positionH>
                <wp:positionV relativeFrom="page">
                  <wp:posOffset>4319905</wp:posOffset>
                </wp:positionV>
                <wp:extent cx="6973570" cy="216535"/>
                <wp:effectExtent l="0" t="0" r="0" b="0"/>
                <wp:wrapNone/>
                <wp:docPr id="53" name="Rechteck 53"/>
                <wp:cNvGraphicFramePr/>
                <a:graphic xmlns:a="http://schemas.openxmlformats.org/drawingml/2006/main">
                  <a:graphicData uri="http://schemas.microsoft.com/office/word/2010/wordprocessingShape">
                    <wps:wsp>
                      <wps:cNvSpPr/>
                      <wps:spPr>
                        <a:xfrm>
                          <a:off x="0" y="0"/>
                          <a:ext cx="6972840" cy="2160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340.15pt;width:549pt;height:16.9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71" behindDoc="1" locked="0" layoutInCell="1" allowOverlap="1">
                <wp:simplePos x="0" y="0"/>
                <wp:positionH relativeFrom="page">
                  <wp:posOffset>288290</wp:posOffset>
                </wp:positionH>
                <wp:positionV relativeFrom="page">
                  <wp:posOffset>7200265</wp:posOffset>
                </wp:positionV>
                <wp:extent cx="6973570" cy="220345"/>
                <wp:effectExtent l="0" t="0" r="0" b="0"/>
                <wp:wrapNone/>
                <wp:docPr id="54" name="Rechteck 54"/>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566.9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5" behindDoc="1" locked="0" layoutInCell="1" allowOverlap="1">
                <wp:simplePos x="0" y="0"/>
                <wp:positionH relativeFrom="page">
                  <wp:posOffset>288290</wp:posOffset>
                </wp:positionH>
                <wp:positionV relativeFrom="page">
                  <wp:posOffset>8891905</wp:posOffset>
                </wp:positionV>
                <wp:extent cx="6973570" cy="220345"/>
                <wp:effectExtent l="0" t="0" r="0" b="0"/>
                <wp:wrapNone/>
                <wp:docPr id="55" name="Rechteck 55"/>
                <wp:cNvGraphicFramePr/>
                <a:graphic xmlns:a="http://schemas.openxmlformats.org/drawingml/2006/main">
                  <a:graphicData uri="http://schemas.microsoft.com/office/word/2010/wordprocessingShape">
                    <wps:wsp>
                      <wps:cNvSpPr/>
                      <wps:spPr>
                        <a:xfrm>
                          <a:off x="0" y="0"/>
                          <a:ext cx="697284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700.15pt;width:549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41" behindDoc="0" locked="0" layoutInCell="1" allowOverlap="1">
                <wp:simplePos x="0" y="0"/>
                <wp:positionH relativeFrom="page">
                  <wp:posOffset>1472565</wp:posOffset>
                </wp:positionH>
                <wp:positionV relativeFrom="page">
                  <wp:posOffset>464185</wp:posOffset>
                </wp:positionV>
                <wp:extent cx="5529580" cy="2885440"/>
                <wp:effectExtent l="0" t="0" r="0" b="0"/>
                <wp:wrapSquare wrapText="bothSides"/>
                <wp:docPr id="56" name="Rahmen19"/>
                <wp:cNvGraphicFramePr/>
                <a:graphic xmlns:a="http://schemas.openxmlformats.org/drawingml/2006/main">
                  <a:graphicData uri="http://schemas.microsoft.com/office/word/2010/wordprocessingShape">
                    <wps:wsp>
                      <wps:cNvSpPr txBox="1"/>
                      <wps:spPr>
                        <a:xfrm>
                          <a:off x="0" y="0"/>
                          <a:ext cx="5529580" cy="2885440"/>
                        </a:xfrm>
                        <a:prstGeom prst="rect">
                          <a:avLst/>
                        </a:prstGeom>
                      </wps:spPr>
                      <wps:txbx>
                        <w:txbxContent>
                          <w:p w:rsidR="00CB7285" w:rsidRDefault="00B030C2">
                            <w:pPr>
                              <w:pStyle w:val="FrameContents"/>
                              <w:rPr>
                                <w:rFonts w:ascii="Liberation Sans" w:hAnsi="Liberation Sans" w:hint="eastAsia"/>
                                <w:b/>
                                <w:bCs/>
                                <w:color w:val="3333FF"/>
                                <w:sz w:val="20"/>
                                <w:szCs w:val="20"/>
                              </w:rPr>
                            </w:pPr>
                            <w:proofErr w:type="spellStart"/>
                            <w:r>
                              <w:rPr>
                                <w:rFonts w:ascii="Liberation Sans" w:hAnsi="Liberation Sans"/>
                                <w:b/>
                                <w:bCs/>
                                <w:color w:val="3333FF"/>
                                <w:sz w:val="20"/>
                                <w:szCs w:val="20"/>
                              </w:rPr>
                              <w:t>Perönliche</w:t>
                            </w:r>
                            <w:proofErr w:type="spellEnd"/>
                            <w:r>
                              <w:rPr>
                                <w:rFonts w:ascii="Liberation Sans" w:hAnsi="Liberation Sans"/>
                                <w:b/>
                                <w:bCs/>
                                <w:color w:val="3333FF"/>
                                <w:sz w:val="20"/>
                                <w:szCs w:val="20"/>
                              </w:rPr>
                              <w:t xml:space="preserv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227.2pt;mso-wrap-distance-left:5.7pt;mso-wrap-distance-right:5.7pt;mso-wrap-distance-top:5.7pt;mso-wrap-distance-bottom:5.7pt;margin-top:36.5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Perönliche</w:t>
                      </w:r>
                      <w:r>
                        <w:rPr>
                          <w:rFonts w:ascii="Liberation Sans" w:hAnsi="Liberation Sans"/>
                          <w:b/>
                          <w:bCs/>
                          <w:color w:val="3333FF"/>
                          <w:sz w:val="20"/>
                          <w:szCs w:val="20"/>
                        </w:rPr>
                        <w:t xml:space="preserv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42" behindDoc="0" locked="0" layoutInCell="1" allowOverlap="1">
                <wp:simplePos x="0" y="0"/>
                <wp:positionH relativeFrom="page">
                  <wp:posOffset>1529715</wp:posOffset>
                </wp:positionH>
                <wp:positionV relativeFrom="page">
                  <wp:posOffset>683895</wp:posOffset>
                </wp:positionV>
                <wp:extent cx="1011555" cy="360045"/>
                <wp:effectExtent l="0" t="0" r="0" b="0"/>
                <wp:wrapSquare wrapText="bothSides"/>
                <wp:docPr id="57" name="Rahmen20"/>
                <wp:cNvGraphicFramePr/>
                <a:graphic xmlns:a="http://schemas.openxmlformats.org/drawingml/2006/main">
                  <a:graphicData uri="http://schemas.microsoft.com/office/word/2010/wordprocessingShape">
                    <wps:wsp>
                      <wps:cNvSpPr txBox="1"/>
                      <wps:spPr>
                        <a:xfrm>
                          <a:off x="0" y="0"/>
                          <a:ext cx="1011555" cy="36004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Hautschutz:</w:t>
                            </w:r>
                          </w:p>
                        </w:txbxContent>
                      </wps:txbx>
                      <wps:bodyPr lIns="0" tIns="0" rIns="0" bIns="0" anchor="t">
                        <a:noAutofit/>
                      </wps:bodyPr>
                    </wps:wsp>
                  </a:graphicData>
                </a:graphic>
              </wp:anchor>
            </w:drawing>
          </mc:Choice>
          <mc:Fallback>
            <w:pict>
              <v:rect style="position:absolute;rotation:0;width:79.65pt;height:28.35pt;mso-wrap-distance-left:5.7pt;mso-wrap-distance-right:5.7pt;mso-wrap-distance-top:5.7pt;mso-wrap-distance-bottom:5.7pt;margin-top:53.8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Hautschutz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3" behindDoc="0" locked="0" layoutInCell="1" allowOverlap="1">
                <wp:simplePos x="0" y="0"/>
                <wp:positionH relativeFrom="page">
                  <wp:posOffset>2628265</wp:posOffset>
                </wp:positionH>
                <wp:positionV relativeFrom="page">
                  <wp:posOffset>683895</wp:posOffset>
                </wp:positionV>
                <wp:extent cx="4323715" cy="360045"/>
                <wp:effectExtent l="0" t="0" r="0" b="0"/>
                <wp:wrapSquare wrapText="bothSides"/>
                <wp:docPr id="58" name="Rahmen21"/>
                <wp:cNvGraphicFramePr/>
                <a:graphic xmlns:a="http://schemas.openxmlformats.org/drawingml/2006/main">
                  <a:graphicData uri="http://schemas.microsoft.com/office/word/2010/wordprocessingShape">
                    <wps:wsp>
                      <wps:cNvSpPr txBox="1"/>
                      <wps:spPr>
                        <a:xfrm>
                          <a:off x="0" y="0"/>
                          <a:ext cx="4323715" cy="360045"/>
                        </a:xfrm>
                        <a:prstGeom prst="rect">
                          <a:avLst/>
                        </a:prstGeom>
                      </wps:spPr>
                      <wps:txbx>
                        <w:txbxContent>
                          <w:p w:rsidR="00CB7285" w:rsidRDefault="00B030C2">
                            <w:pPr>
                              <w:rPr>
                                <w:rFonts w:hint="eastAsia"/>
                              </w:rPr>
                            </w:pPr>
                            <w:r>
                              <w:rPr>
                                <w:rFonts w:ascii="Arial" w:hAnsi="Arial"/>
                                <w:sz w:val="18"/>
                                <w:szCs w:val="18"/>
                              </w:rPr>
                              <w:t xml:space="preserve">Für alle unbedeckten Körperteile: nach Beendigung der Arbeiten Gel oder </w:t>
                            </w:r>
                            <w:r>
                              <w:rPr>
                                <w:rFonts w:ascii="Arial" w:hAnsi="Arial"/>
                                <w:sz w:val="18"/>
                              </w:rPr>
                              <w:t xml:space="preserve">Paste zur Reinigung, nach der Reinigung </w:t>
                            </w:r>
                            <w:r>
                              <w:rPr>
                                <w:rFonts w:ascii="Arial" w:hAnsi="Arial"/>
                                <w:sz w:val="18"/>
                              </w:rPr>
                              <w:t>mäßig fette Creme zur Pflege benutzen.</w:t>
                            </w:r>
                          </w:p>
                        </w:txbxContent>
                      </wps:txbx>
                      <wps:bodyPr lIns="0" tIns="0" rIns="0" bIns="0" anchor="t">
                        <a:noAutofit/>
                      </wps:bodyPr>
                    </wps:wsp>
                  </a:graphicData>
                </a:graphic>
              </wp:anchor>
            </w:drawing>
          </mc:Choice>
          <mc:Fallback>
            <w:pict>
              <v:rect style="position:absolute;rotation:0;width:340.45pt;height:28.35pt;mso-wrap-distance-left:5.7pt;mso-wrap-distance-right:5.7pt;mso-wrap-distance-top:5.7pt;mso-wrap-distance-bottom:5.7pt;margin-top:53.85pt;mso-position-vertical-relative:page;margin-left:206.95pt;mso-position-horizontal-relative:page">
                <v:textbox inset="0in,0in,0in,0in">
                  <w:txbxContent>
                    <w:p>
                      <w:pPr>
                        <w:pStyle w:val="Normal"/>
                        <w:rPr/>
                      </w:pPr>
                      <w:r>
                        <w:rPr>
                          <w:rFonts w:ascii="Arial" w:hAnsi="Arial"/>
                          <w:sz w:val="18"/>
                          <w:szCs w:val="18"/>
                        </w:rPr>
                        <w:t xml:space="preserve">Für alle unbedeckten Körperteile: nach Beendigung der Arbeiten Gel oder </w:t>
                      </w:r>
                      <w:r>
                        <w:rPr>
                          <w:rFonts w:ascii="Arial" w:hAnsi="Arial"/>
                          <w:sz w:val="18"/>
                        </w:rPr>
                        <w:t>Paste zur Reinigung, nach der Reinigung mäßig fette Creme zur Pflege benutzen.</w:t>
                      </w:r>
                    </w:p>
                  </w:txbxContent>
                </v:textbox>
                <w10:wrap type="square"/>
              </v:rect>
            </w:pict>
          </mc:Fallback>
        </mc:AlternateContent>
      </w:r>
      <w:r>
        <w:rPr>
          <w:noProof/>
          <w:lang w:eastAsia="de-DE" w:bidi="ar-SA"/>
        </w:rPr>
        <mc:AlternateContent>
          <mc:Choice Requires="wps">
            <w:drawing>
              <wp:anchor distT="0" distB="0" distL="0" distR="0" simplePos="0" relativeHeight="44" behindDoc="0" locked="0" layoutInCell="1" allowOverlap="1">
                <wp:simplePos x="0" y="0"/>
                <wp:positionH relativeFrom="page">
                  <wp:posOffset>1529715</wp:posOffset>
                </wp:positionH>
                <wp:positionV relativeFrom="page">
                  <wp:posOffset>1134110</wp:posOffset>
                </wp:positionV>
                <wp:extent cx="1011555" cy="360045"/>
                <wp:effectExtent l="0" t="0" r="0" b="0"/>
                <wp:wrapSquare wrapText="bothSides"/>
                <wp:docPr id="59" name="Rahmen22"/>
                <wp:cNvGraphicFramePr/>
                <a:graphic xmlns:a="http://schemas.openxmlformats.org/drawingml/2006/main">
                  <a:graphicData uri="http://schemas.microsoft.com/office/word/2010/wordprocessingShape">
                    <wps:wsp>
                      <wps:cNvSpPr txBox="1"/>
                      <wps:spPr>
                        <a:xfrm>
                          <a:off x="0" y="0"/>
                          <a:ext cx="1011555" cy="36004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Handschutz:</w:t>
                            </w:r>
                          </w:p>
                        </w:txbxContent>
                      </wps:txbx>
                      <wps:bodyPr lIns="0" tIns="0" rIns="0" bIns="0" anchor="t">
                        <a:noAutofit/>
                      </wps:bodyPr>
                    </wps:wsp>
                  </a:graphicData>
                </a:graphic>
              </wp:anchor>
            </w:drawing>
          </mc:Choice>
          <mc:Fallback>
            <w:pict>
              <v:rect style="position:absolute;rotation:0;width:79.65pt;height:28.35pt;mso-wrap-distance-left:5.7pt;mso-wrap-distance-right:5.7pt;mso-wrap-distance-top:5.7pt;mso-wrap-distance-bottom:5.7pt;margin-top:89.3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Handschutz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5" behindDoc="0" locked="0" layoutInCell="1" allowOverlap="1">
                <wp:simplePos x="0" y="0"/>
                <wp:positionH relativeFrom="page">
                  <wp:posOffset>2628265</wp:posOffset>
                </wp:positionH>
                <wp:positionV relativeFrom="page">
                  <wp:posOffset>1583690</wp:posOffset>
                </wp:positionV>
                <wp:extent cx="4323715" cy="360045"/>
                <wp:effectExtent l="0" t="0" r="0" b="0"/>
                <wp:wrapSquare wrapText="bothSides"/>
                <wp:docPr id="60" name="Rahmen23"/>
                <wp:cNvGraphicFramePr/>
                <a:graphic xmlns:a="http://schemas.openxmlformats.org/drawingml/2006/main">
                  <a:graphicData uri="http://schemas.microsoft.com/office/word/2010/wordprocessingShape">
                    <wps:wsp>
                      <wps:cNvSpPr txBox="1"/>
                      <wps:spPr>
                        <a:xfrm>
                          <a:off x="0" y="0"/>
                          <a:ext cx="4323715" cy="360045"/>
                        </a:xfrm>
                        <a:prstGeom prst="rect">
                          <a:avLst/>
                        </a:prstGeom>
                      </wps:spPr>
                      <wps:txbx>
                        <w:txbxContent>
                          <w:p w:rsidR="00CB7285" w:rsidRDefault="00B030C2">
                            <w:pPr>
                              <w:pStyle w:val="FrameContents"/>
                              <w:rPr>
                                <w:rFonts w:ascii="Liberation Sans" w:hAnsi="Liberation Sans" w:hint="eastAsia"/>
                                <w:sz w:val="18"/>
                                <w:szCs w:val="18"/>
                              </w:rPr>
                            </w:pPr>
                            <w:r>
                              <w:rPr>
                                <w:rFonts w:ascii="Liberation Sans" w:hAnsi="Liberation Sans"/>
                                <w:sz w:val="18"/>
                                <w:szCs w:val="18"/>
                              </w:rPr>
                              <w:t>---</w:t>
                            </w:r>
                          </w:p>
                        </w:txbxContent>
                      </wps:txbx>
                      <wps:bodyPr lIns="0" tIns="0" rIns="0" bIns="0" anchor="t">
                        <a:noAutofit/>
                      </wps:bodyPr>
                    </wps:wsp>
                  </a:graphicData>
                </a:graphic>
              </wp:anchor>
            </w:drawing>
          </mc:Choice>
          <mc:Fallback>
            <w:pict>
              <v:rect style="position:absolute;rotation:0;width:340.45pt;height:28.35pt;mso-wrap-distance-left:5.7pt;mso-wrap-distance-right:5.7pt;mso-wrap-distance-top:5.7pt;mso-wrap-distance-bottom:5.7pt;margin-top:124.7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6" behindDoc="0" locked="0" layoutInCell="1" allowOverlap="1">
                <wp:simplePos x="0" y="0"/>
                <wp:positionH relativeFrom="page">
                  <wp:posOffset>1529715</wp:posOffset>
                </wp:positionH>
                <wp:positionV relativeFrom="page">
                  <wp:posOffset>1583690</wp:posOffset>
                </wp:positionV>
                <wp:extent cx="1011555" cy="360045"/>
                <wp:effectExtent l="0" t="0" r="0" b="0"/>
                <wp:wrapSquare wrapText="bothSides"/>
                <wp:docPr id="61" name="Rahmen24"/>
                <wp:cNvGraphicFramePr/>
                <a:graphic xmlns:a="http://schemas.openxmlformats.org/drawingml/2006/main">
                  <a:graphicData uri="http://schemas.microsoft.com/office/word/2010/wordprocessingShape">
                    <wps:wsp>
                      <wps:cNvSpPr txBox="1"/>
                      <wps:spPr>
                        <a:xfrm>
                          <a:off x="0" y="0"/>
                          <a:ext cx="1011555" cy="36004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Atemschutz:</w:t>
                            </w:r>
                          </w:p>
                        </w:txbxContent>
                      </wps:txbx>
                      <wps:bodyPr lIns="0" tIns="0" rIns="0" bIns="0" anchor="t">
                        <a:noAutofit/>
                      </wps:bodyPr>
                    </wps:wsp>
                  </a:graphicData>
                </a:graphic>
              </wp:anchor>
            </w:drawing>
          </mc:Choice>
          <mc:Fallback>
            <w:pict>
              <v:rect style="position:absolute;rotation:0;width:79.65pt;height:28.35pt;mso-wrap-distance-left:5.7pt;mso-wrap-distance-right:5.7pt;mso-wrap-distance-top:5.7pt;mso-wrap-distance-bottom:5.7pt;margin-top:124.7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Atemschutz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7" behindDoc="0" locked="0" layoutInCell="1" allowOverlap="1">
                <wp:simplePos x="0" y="0"/>
                <wp:positionH relativeFrom="page">
                  <wp:posOffset>2628265</wp:posOffset>
                </wp:positionH>
                <wp:positionV relativeFrom="page">
                  <wp:posOffset>1134110</wp:posOffset>
                </wp:positionV>
                <wp:extent cx="4323715" cy="360045"/>
                <wp:effectExtent l="0" t="0" r="0" b="0"/>
                <wp:wrapSquare wrapText="bothSides"/>
                <wp:docPr id="62" name="Rahmen25"/>
                <wp:cNvGraphicFramePr/>
                <a:graphic xmlns:a="http://schemas.openxmlformats.org/drawingml/2006/main">
                  <a:graphicData uri="http://schemas.microsoft.com/office/word/2010/wordprocessingShape">
                    <wps:wsp>
                      <wps:cNvSpPr txBox="1"/>
                      <wps:spPr>
                        <a:xfrm>
                          <a:off x="0" y="0"/>
                          <a:ext cx="4323715" cy="360045"/>
                        </a:xfrm>
                        <a:prstGeom prst="rect">
                          <a:avLst/>
                        </a:prstGeom>
                      </wps:spPr>
                      <wps:txbx>
                        <w:txbxContent>
                          <w:p w:rsidR="00CB7285" w:rsidRDefault="00B030C2">
                            <w:pPr>
                              <w:rPr>
                                <w:rFonts w:hint="eastAsia"/>
                              </w:rPr>
                            </w:pPr>
                            <w:r>
                              <w:rPr>
                                <w:rFonts w:ascii="Arial" w:hAnsi="Arial"/>
                                <w:sz w:val="18"/>
                                <w:szCs w:val="18"/>
                              </w:rPr>
                              <w:t xml:space="preserve">Schutzhandschuhe aus Leder nach EN 420 zum Transport der </w:t>
                            </w:r>
                            <w:r>
                              <w:rPr>
                                <w:rFonts w:ascii="Arial" w:hAnsi="Arial"/>
                                <w:sz w:val="18"/>
                              </w:rPr>
                              <w:t>Druckgasflaschen benutzen.</w:t>
                            </w:r>
                          </w:p>
                        </w:txbxContent>
                      </wps:txbx>
                      <wps:bodyPr lIns="0" tIns="0" rIns="0" bIns="0" anchor="t">
                        <a:noAutofit/>
                      </wps:bodyPr>
                    </wps:wsp>
                  </a:graphicData>
                </a:graphic>
              </wp:anchor>
            </w:drawing>
          </mc:Choice>
          <mc:Fallback>
            <w:pict>
              <v:rect style="position:absolute;rotation:0;width:340.45pt;height:28.35pt;mso-wrap-distance-left:5.7pt;mso-wrap-distance-right:5.7pt;mso-wrap-distance-top:5.7pt;mso-wrap-distance-bottom:5.7pt;margin-top:89.3pt;mso-position-vertical-relative:page;margin-left:206.95pt;mso-position-horizontal-relative:page">
                <v:textbox inset="0in,0in,0in,0in">
                  <w:txbxContent>
                    <w:p>
                      <w:pPr>
                        <w:pStyle w:val="Normal"/>
                        <w:rPr/>
                      </w:pPr>
                      <w:r>
                        <w:rPr>
                          <w:rFonts w:ascii="Arial" w:hAnsi="Arial"/>
                          <w:sz w:val="18"/>
                          <w:szCs w:val="18"/>
                        </w:rPr>
                        <w:t xml:space="preserve">Schutzhandschuhe aus Leder nach EN 420 zum Transport der </w:t>
                      </w:r>
                      <w:r>
                        <w:rPr>
                          <w:rFonts w:ascii="Arial" w:hAnsi="Arial"/>
                          <w:sz w:val="18"/>
                        </w:rPr>
                        <w:t>Druckgasflaschen benutzen.</w:t>
                      </w:r>
                    </w:p>
                  </w:txbxContent>
                </v:textbox>
                <w10:wrap type="square"/>
              </v:rect>
            </w:pict>
          </mc:Fallback>
        </mc:AlternateContent>
      </w:r>
      <w:r>
        <w:rPr>
          <w:noProof/>
          <w:lang w:eastAsia="de-DE" w:bidi="ar-SA"/>
        </w:rPr>
        <mc:AlternateContent>
          <mc:Choice Requires="wps">
            <w:drawing>
              <wp:anchor distT="0" distB="0" distL="0" distR="0" simplePos="0" relativeHeight="48" behindDoc="0" locked="0" layoutInCell="1" allowOverlap="1">
                <wp:simplePos x="0" y="0"/>
                <wp:positionH relativeFrom="page">
                  <wp:posOffset>1529715</wp:posOffset>
                </wp:positionH>
                <wp:positionV relativeFrom="page">
                  <wp:posOffset>2033905</wp:posOffset>
                </wp:positionV>
                <wp:extent cx="1011555" cy="360045"/>
                <wp:effectExtent l="0" t="0" r="0" b="0"/>
                <wp:wrapSquare wrapText="bothSides"/>
                <wp:docPr id="63" name="Rahmen26"/>
                <wp:cNvGraphicFramePr/>
                <a:graphic xmlns:a="http://schemas.openxmlformats.org/drawingml/2006/main">
                  <a:graphicData uri="http://schemas.microsoft.com/office/word/2010/wordprocessingShape">
                    <wps:wsp>
                      <wps:cNvSpPr txBox="1"/>
                      <wps:spPr>
                        <a:xfrm>
                          <a:off x="0" y="0"/>
                          <a:ext cx="1011555" cy="36004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Augenschutz:</w:t>
                            </w:r>
                          </w:p>
                        </w:txbxContent>
                      </wps:txbx>
                      <wps:bodyPr lIns="0" tIns="0" rIns="0" bIns="0" anchor="t">
                        <a:noAutofit/>
                      </wps:bodyPr>
                    </wps:wsp>
                  </a:graphicData>
                </a:graphic>
              </wp:anchor>
            </w:drawing>
          </mc:Choice>
          <mc:Fallback>
            <w:pict>
              <v:rect style="position:absolute;rotation:0;width:79.65pt;height:28.35pt;mso-wrap-distance-left:5.7pt;mso-wrap-distance-right:5.7pt;mso-wrap-distance-top:5.7pt;mso-wrap-distance-bottom:5.7pt;margin-top:160.1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Augenschutz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9" behindDoc="0" locked="0" layoutInCell="1" allowOverlap="1">
                <wp:simplePos x="0" y="0"/>
                <wp:positionH relativeFrom="page">
                  <wp:posOffset>2628265</wp:posOffset>
                </wp:positionH>
                <wp:positionV relativeFrom="page">
                  <wp:posOffset>2033905</wp:posOffset>
                </wp:positionV>
                <wp:extent cx="4323715" cy="360045"/>
                <wp:effectExtent l="0" t="0" r="0" b="0"/>
                <wp:wrapSquare wrapText="bothSides"/>
                <wp:docPr id="64" name="Rahmen27"/>
                <wp:cNvGraphicFramePr/>
                <a:graphic xmlns:a="http://schemas.openxmlformats.org/drawingml/2006/main">
                  <a:graphicData uri="http://schemas.microsoft.com/office/word/2010/wordprocessingShape">
                    <wps:wsp>
                      <wps:cNvSpPr txBox="1"/>
                      <wps:spPr>
                        <a:xfrm>
                          <a:off x="0" y="0"/>
                          <a:ext cx="4323715" cy="360045"/>
                        </a:xfrm>
                        <a:prstGeom prst="rect">
                          <a:avLst/>
                        </a:prstGeom>
                      </wps:spPr>
                      <wps:txbx>
                        <w:txbxContent>
                          <w:p w:rsidR="00CB7285" w:rsidRDefault="00B030C2">
                            <w:pPr>
                              <w:rPr>
                                <w:rFonts w:hint="eastAsia"/>
                              </w:rPr>
                            </w:pPr>
                            <w:r>
                              <w:rPr>
                                <w:rFonts w:ascii="Arial" w:hAnsi="Arial"/>
                                <w:sz w:val="18"/>
                                <w:szCs w:val="18"/>
                              </w:rPr>
                              <w:t xml:space="preserve">Schutzbrille nach DIN EN 166 entsprechend der Durchführung der </w:t>
                            </w:r>
                            <w:r>
                              <w:rPr>
                                <w:rFonts w:ascii="Arial" w:hAnsi="Arial"/>
                                <w:sz w:val="18"/>
                              </w:rPr>
                              <w:t>Arbeiten be</w:t>
                            </w:r>
                            <w:r>
                              <w:rPr>
                                <w:rFonts w:ascii="Arial" w:hAnsi="Arial"/>
                                <w:sz w:val="18"/>
                              </w:rPr>
                              <w:t>nutzen.</w:t>
                            </w:r>
                          </w:p>
                        </w:txbxContent>
                      </wps:txbx>
                      <wps:bodyPr lIns="0" tIns="0" rIns="0" bIns="0" anchor="t">
                        <a:noAutofit/>
                      </wps:bodyPr>
                    </wps:wsp>
                  </a:graphicData>
                </a:graphic>
              </wp:anchor>
            </w:drawing>
          </mc:Choice>
          <mc:Fallback>
            <w:pict>
              <v:rect style="position:absolute;rotation:0;width:340.45pt;height:28.35pt;mso-wrap-distance-left:5.7pt;mso-wrap-distance-right:5.7pt;mso-wrap-distance-top:5.7pt;mso-wrap-distance-bottom:5.7pt;margin-top:160.15pt;mso-position-vertical-relative:page;margin-left:206.95pt;mso-position-horizontal-relative:page">
                <v:textbox inset="0in,0in,0in,0in">
                  <w:txbxContent>
                    <w:p>
                      <w:pPr>
                        <w:pStyle w:val="Normal"/>
                        <w:rPr/>
                      </w:pPr>
                      <w:r>
                        <w:rPr>
                          <w:rFonts w:ascii="Arial" w:hAnsi="Arial"/>
                          <w:sz w:val="18"/>
                          <w:szCs w:val="18"/>
                        </w:rPr>
                        <w:t xml:space="preserve">Schutzbrille nach DIN EN 166 entsprechend der Durchführung der </w:t>
                      </w:r>
                      <w:r>
                        <w:rPr>
                          <w:rFonts w:ascii="Arial" w:hAnsi="Arial"/>
                          <w:sz w:val="18"/>
                        </w:rPr>
                        <w:t>Arbeiten benutzen.</w:t>
                      </w:r>
                    </w:p>
                  </w:txbxContent>
                </v:textbox>
                <w10:wrap type="square"/>
              </v:rect>
            </w:pict>
          </mc:Fallback>
        </mc:AlternateContent>
      </w:r>
      <w:r>
        <w:rPr>
          <w:noProof/>
          <w:lang w:eastAsia="de-DE" w:bidi="ar-SA"/>
        </w:rPr>
        <mc:AlternateContent>
          <mc:Choice Requires="wps">
            <w:drawing>
              <wp:anchor distT="0" distB="0" distL="0" distR="0" simplePos="0" relativeHeight="50" behindDoc="0" locked="0" layoutInCell="1" allowOverlap="1">
                <wp:simplePos x="0" y="0"/>
                <wp:positionH relativeFrom="page">
                  <wp:posOffset>1529715</wp:posOffset>
                </wp:positionH>
                <wp:positionV relativeFrom="page">
                  <wp:posOffset>2484120</wp:posOffset>
                </wp:positionV>
                <wp:extent cx="1011555" cy="360045"/>
                <wp:effectExtent l="0" t="0" r="0" b="0"/>
                <wp:wrapSquare wrapText="bothSides"/>
                <wp:docPr id="65" name="Rahmen28"/>
                <wp:cNvGraphicFramePr/>
                <a:graphic xmlns:a="http://schemas.openxmlformats.org/drawingml/2006/main">
                  <a:graphicData uri="http://schemas.microsoft.com/office/word/2010/wordprocessingShape">
                    <wps:wsp>
                      <wps:cNvSpPr txBox="1"/>
                      <wps:spPr>
                        <a:xfrm>
                          <a:off x="0" y="0"/>
                          <a:ext cx="1011555" cy="36004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Körperschutz:</w:t>
                            </w:r>
                          </w:p>
                        </w:txbxContent>
                      </wps:txbx>
                      <wps:bodyPr lIns="0" tIns="0" rIns="0" bIns="0" anchor="t">
                        <a:noAutofit/>
                      </wps:bodyPr>
                    </wps:wsp>
                  </a:graphicData>
                </a:graphic>
              </wp:anchor>
            </w:drawing>
          </mc:Choice>
          <mc:Fallback>
            <w:pict>
              <v:rect style="position:absolute;rotation:0;width:79.65pt;height:28.35pt;mso-wrap-distance-left:5.7pt;mso-wrap-distance-right:5.7pt;mso-wrap-distance-top:5.7pt;mso-wrap-distance-bottom:5.7pt;margin-top:195.6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Körperschutz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1" behindDoc="0" locked="0" layoutInCell="1" allowOverlap="1">
                <wp:simplePos x="0" y="0"/>
                <wp:positionH relativeFrom="page">
                  <wp:posOffset>2628265</wp:posOffset>
                </wp:positionH>
                <wp:positionV relativeFrom="page">
                  <wp:posOffset>2484120</wp:posOffset>
                </wp:positionV>
                <wp:extent cx="4323715" cy="360045"/>
                <wp:effectExtent l="0" t="0" r="0" b="0"/>
                <wp:wrapSquare wrapText="bothSides"/>
                <wp:docPr id="66" name="Rahmen29"/>
                <wp:cNvGraphicFramePr/>
                <a:graphic xmlns:a="http://schemas.openxmlformats.org/drawingml/2006/main">
                  <a:graphicData uri="http://schemas.microsoft.com/office/word/2010/wordprocessingShape">
                    <wps:wsp>
                      <wps:cNvSpPr txBox="1"/>
                      <wps:spPr>
                        <a:xfrm>
                          <a:off x="0" y="0"/>
                          <a:ext cx="4323715" cy="360045"/>
                        </a:xfrm>
                        <a:prstGeom prst="rect">
                          <a:avLst/>
                        </a:prstGeom>
                      </wps:spPr>
                      <wps:txbx>
                        <w:txbxContent>
                          <w:p w:rsidR="00CB7285" w:rsidRDefault="00B030C2">
                            <w:pPr>
                              <w:rPr>
                                <w:rFonts w:hint="eastAsia"/>
                              </w:rPr>
                            </w:pPr>
                            <w:r>
                              <w:rPr>
                                <w:rFonts w:ascii="Arial" w:hAnsi="Arial"/>
                                <w:sz w:val="18"/>
                                <w:szCs w:val="18"/>
                              </w:rPr>
                              <w:t xml:space="preserve">Antistatische, schwer entflammbare Schutzkleidung entsprechend der </w:t>
                            </w:r>
                            <w:r>
                              <w:rPr>
                                <w:rFonts w:ascii="Arial" w:hAnsi="Arial"/>
                                <w:sz w:val="18"/>
                              </w:rPr>
                              <w:t>Durchführung der Arbeiten benutzen.</w:t>
                            </w:r>
                          </w:p>
                        </w:txbxContent>
                      </wps:txbx>
                      <wps:bodyPr lIns="0" tIns="0" rIns="0" bIns="0" anchor="t">
                        <a:noAutofit/>
                      </wps:bodyPr>
                    </wps:wsp>
                  </a:graphicData>
                </a:graphic>
              </wp:anchor>
            </w:drawing>
          </mc:Choice>
          <mc:Fallback>
            <w:pict>
              <v:rect style="position:absolute;rotation:0;width:340.45pt;height:28.35pt;mso-wrap-distance-left:5.7pt;mso-wrap-distance-right:5.7pt;mso-wrap-distance-top:5.7pt;mso-wrap-distance-bottom:5.7pt;margin-top:195.6pt;mso-position-vertical-relative:page;margin-left:206.95pt;mso-position-horizontal-relative:page">
                <v:textbox inset="0in,0in,0in,0in">
                  <w:txbxContent>
                    <w:p>
                      <w:pPr>
                        <w:pStyle w:val="Normal"/>
                        <w:rPr/>
                      </w:pPr>
                      <w:r>
                        <w:rPr>
                          <w:rFonts w:ascii="Arial" w:hAnsi="Arial"/>
                          <w:sz w:val="18"/>
                          <w:szCs w:val="18"/>
                        </w:rPr>
                        <w:t xml:space="preserve">Antistatische, schwer entflammbare Schutzkleidung entsprechend der </w:t>
                      </w:r>
                      <w:r>
                        <w:rPr>
                          <w:rFonts w:ascii="Arial" w:hAnsi="Arial"/>
                          <w:sz w:val="18"/>
                        </w:rPr>
                        <w:t>Durchführung der Arbeiten benutzen.</w:t>
                      </w:r>
                    </w:p>
                  </w:txbxContent>
                </v:textbox>
                <w10:wrap type="square"/>
              </v:rect>
            </w:pict>
          </mc:Fallback>
        </mc:AlternateContent>
      </w:r>
      <w:r>
        <w:rPr>
          <w:noProof/>
          <w:lang w:eastAsia="de-DE" w:bidi="ar-SA"/>
        </w:rPr>
        <mc:AlternateContent>
          <mc:Choice Requires="wps">
            <w:drawing>
              <wp:anchor distT="0" distB="0" distL="0" distR="0" simplePos="0" relativeHeight="52" behindDoc="0" locked="0" layoutInCell="1" allowOverlap="1">
                <wp:simplePos x="0" y="0"/>
                <wp:positionH relativeFrom="page">
                  <wp:posOffset>1529715</wp:posOffset>
                </wp:positionH>
                <wp:positionV relativeFrom="page">
                  <wp:posOffset>2879725</wp:posOffset>
                </wp:positionV>
                <wp:extent cx="1011555" cy="360045"/>
                <wp:effectExtent l="0" t="0" r="0" b="0"/>
                <wp:wrapSquare wrapText="bothSides"/>
                <wp:docPr id="67" name="Rahmen30"/>
                <wp:cNvGraphicFramePr/>
                <a:graphic xmlns:a="http://schemas.openxmlformats.org/drawingml/2006/main">
                  <a:graphicData uri="http://schemas.microsoft.com/office/word/2010/wordprocessingShape">
                    <wps:wsp>
                      <wps:cNvSpPr txBox="1"/>
                      <wps:spPr>
                        <a:xfrm>
                          <a:off x="0" y="0"/>
                          <a:ext cx="1011555" cy="36004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Fußschutz:</w:t>
                            </w:r>
                          </w:p>
                        </w:txbxContent>
                      </wps:txbx>
                      <wps:bodyPr lIns="0" tIns="0" rIns="0" bIns="0" anchor="t">
                        <a:noAutofit/>
                      </wps:bodyPr>
                    </wps:wsp>
                  </a:graphicData>
                </a:graphic>
              </wp:anchor>
            </w:drawing>
          </mc:Choice>
          <mc:Fallback>
            <w:pict>
              <v:rect style="position:absolute;rotation:0;width:79.65pt;height:28.35pt;mso-wrap-distance-left:5.7pt;mso-wrap-distance-right:5.7pt;mso-wrap-distance-top:5.7pt;mso-wrap-distance-bottom:5.7pt;margin-top:226.7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Fußschutz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3" behindDoc="0" locked="0" layoutInCell="1" allowOverlap="1">
                <wp:simplePos x="0" y="0"/>
                <wp:positionH relativeFrom="page">
                  <wp:posOffset>2628265</wp:posOffset>
                </wp:positionH>
                <wp:positionV relativeFrom="page">
                  <wp:posOffset>2879725</wp:posOffset>
                </wp:positionV>
                <wp:extent cx="4323715" cy="360045"/>
                <wp:effectExtent l="0" t="0" r="0" b="0"/>
                <wp:wrapSquare wrapText="bothSides"/>
                <wp:docPr id="68" name="Rahmen31"/>
                <wp:cNvGraphicFramePr/>
                <a:graphic xmlns:a="http://schemas.openxmlformats.org/drawingml/2006/main">
                  <a:graphicData uri="http://schemas.microsoft.com/office/word/2010/wordprocessingShape">
                    <wps:wsp>
                      <wps:cNvSpPr txBox="1"/>
                      <wps:spPr>
                        <a:xfrm>
                          <a:off x="0" y="0"/>
                          <a:ext cx="4323715" cy="360045"/>
                        </a:xfrm>
                        <a:prstGeom prst="rect">
                          <a:avLst/>
                        </a:prstGeom>
                      </wps:spPr>
                      <wps:txbx>
                        <w:txbxContent>
                          <w:p w:rsidR="00CB7285" w:rsidRDefault="00B030C2">
                            <w:pPr>
                              <w:rPr>
                                <w:rFonts w:ascii="Arial" w:hAnsi="Arial"/>
                                <w:sz w:val="18"/>
                                <w:szCs w:val="18"/>
                              </w:rPr>
                            </w:pPr>
                            <w:r>
                              <w:rPr>
                                <w:rFonts w:ascii="Arial" w:hAnsi="Arial"/>
                                <w:sz w:val="18"/>
                                <w:szCs w:val="18"/>
                              </w:rPr>
                              <w:t>Schutz- bzw. Sicherheitsschuhe nach DIN EN 345 tragen.</w:t>
                            </w:r>
                          </w:p>
                        </w:txbxContent>
                      </wps:txbx>
                      <wps:bodyPr lIns="0" tIns="0" rIns="0" bIns="0" anchor="t">
                        <a:noAutofit/>
                      </wps:bodyPr>
                    </wps:wsp>
                  </a:graphicData>
                </a:graphic>
              </wp:anchor>
            </w:drawing>
          </mc:Choice>
          <mc:Fallback>
            <w:pict>
              <v:rect style="position:absolute;rotation:0;width:340.45pt;height:28.35pt;mso-wrap-distance-left:5.7pt;mso-wrap-distance-right:5.7pt;mso-wrap-distance-top:5.7pt;mso-wrap-distance-bottom:5.7pt;margin-top:226.75pt;mso-position-vertical-relative:page;margin-left:206.95pt;mso-position-horizontal-relative:page">
                <v:textbox inset="0in,0in,0in,0in">
                  <w:txbxContent>
                    <w:p>
                      <w:pPr>
                        <w:pStyle w:val="Normal"/>
                        <w:rPr>
                          <w:rFonts w:ascii="Arial" w:hAnsi="Arial"/>
                          <w:sz w:val="18"/>
                          <w:szCs w:val="18"/>
                        </w:rPr>
                      </w:pPr>
                      <w:r>
                        <w:rPr>
                          <w:rFonts w:ascii="Arial" w:hAnsi="Arial"/>
                          <w:sz w:val="18"/>
                          <w:szCs w:val="18"/>
                        </w:rPr>
                        <w:t>Schutz- bzw. Sicherheitsschuhe nach DIN EN 345 tragen.</w:t>
                      </w:r>
                    </w:p>
                  </w:txbxContent>
                </v:textbox>
                <w10:wrap type="square"/>
              </v:rect>
            </w:pict>
          </mc:Fallback>
        </mc:AlternateContent>
      </w:r>
      <w:r>
        <w:rPr>
          <w:noProof/>
          <w:lang w:eastAsia="de-DE" w:bidi="ar-SA"/>
        </w:rPr>
        <mc:AlternateContent>
          <mc:Choice Requires="wps">
            <w:drawing>
              <wp:anchor distT="0" distB="0" distL="0" distR="0" simplePos="0" relativeHeight="54" behindDoc="0" locked="0" layoutInCell="1" allowOverlap="1">
                <wp:simplePos x="0" y="0"/>
                <wp:positionH relativeFrom="page">
                  <wp:posOffset>586740</wp:posOffset>
                </wp:positionH>
                <wp:positionV relativeFrom="page">
                  <wp:posOffset>464185</wp:posOffset>
                </wp:positionV>
                <wp:extent cx="720090" cy="720090"/>
                <wp:effectExtent l="0" t="0" r="0" b="0"/>
                <wp:wrapSquare wrapText="bothSides"/>
                <wp:docPr id="69" name="Rahmen3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0" name="Bil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ild13"/>
                                          <pic:cNvPicPr>
                                            <a:picLocks noChangeAspect="1" noChangeArrowheads="1"/>
                                          </pic:cNvPicPr>
                                        </pic:nvPicPr>
                                        <pic:blipFill>
                                          <a:blip r:embed="rId1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6.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1"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ild13" descr=""/>
                                    <pic:cNvPicPr>
                                      <a:picLocks noChangeAspect="1" noChangeArrowheads="1"/>
                                    </pic:cNvPicPr>
                                  </pic:nvPicPr>
                                  <pic:blipFill>
                                    <a:blip r:embed="rId2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5" behindDoc="0" locked="0" layoutInCell="1" allowOverlap="1">
                <wp:simplePos x="0" y="0"/>
                <wp:positionH relativeFrom="page">
                  <wp:posOffset>586740</wp:posOffset>
                </wp:positionH>
                <wp:positionV relativeFrom="page">
                  <wp:posOffset>1264285</wp:posOffset>
                </wp:positionV>
                <wp:extent cx="720090" cy="720090"/>
                <wp:effectExtent l="0" t="0" r="0" b="0"/>
                <wp:wrapSquare wrapText="bothSides"/>
                <wp:docPr id="72" name="Rahmen33"/>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3" name="Bil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Bild14"/>
                                          <pic:cNvPicPr>
                                            <a:picLocks noChangeAspect="1" noChangeArrowheads="1"/>
                                          </pic:cNvPicPr>
                                        </pic:nvPicPr>
                                        <pic:blipFill>
                                          <a:blip r:embed="rId2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99.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4" name="Bil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Bild14" descr=""/>
                                    <pic:cNvPicPr>
                                      <a:picLocks noChangeAspect="1" noChangeArrowheads="1"/>
                                    </pic:cNvPicPr>
                                  </pic:nvPicPr>
                                  <pic:blipFill>
                                    <a:blip r:embed="rId2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6" behindDoc="0" locked="0" layoutInCell="1" allowOverlap="1">
                <wp:simplePos x="0" y="0"/>
                <wp:positionH relativeFrom="page">
                  <wp:posOffset>586740</wp:posOffset>
                </wp:positionH>
                <wp:positionV relativeFrom="page">
                  <wp:posOffset>2091690</wp:posOffset>
                </wp:positionV>
                <wp:extent cx="720090" cy="720090"/>
                <wp:effectExtent l="0" t="0" r="0" b="0"/>
                <wp:wrapSquare wrapText="bothSides"/>
                <wp:docPr id="75" name="Rahmen3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6" name="Bil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Bild15"/>
                                          <pic:cNvPicPr>
                                            <a:picLocks noChangeAspect="1" noChangeArrowheads="1"/>
                                          </pic:cNvPicPr>
                                        </pic:nvPicPr>
                                        <pic:blipFill>
                                          <a:blip r:embed="rId2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164.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7" name="Bild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ild15" descr=""/>
                                    <pic:cNvPicPr>
                                      <a:picLocks noChangeAspect="1" noChangeArrowheads="1"/>
                                    </pic:cNvPicPr>
                                  </pic:nvPicPr>
                                  <pic:blipFill>
                                    <a:blip r:embed="rId2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7" behindDoc="0" locked="0" layoutInCell="1" allowOverlap="1">
                <wp:simplePos x="0" y="0"/>
                <wp:positionH relativeFrom="page">
                  <wp:posOffset>1472565</wp:posOffset>
                </wp:positionH>
                <wp:positionV relativeFrom="page">
                  <wp:posOffset>3491865</wp:posOffset>
                </wp:positionV>
                <wp:extent cx="5529580" cy="753110"/>
                <wp:effectExtent l="0" t="0" r="0" b="0"/>
                <wp:wrapSquare wrapText="bothSides"/>
                <wp:docPr id="78" name="Rahmen36"/>
                <wp:cNvGraphicFramePr/>
                <a:graphic xmlns:a="http://schemas.openxmlformats.org/drawingml/2006/main">
                  <a:graphicData uri="http://schemas.microsoft.com/office/word/2010/wordprocessingShape">
                    <wps:wsp>
                      <wps:cNvSpPr txBox="1"/>
                      <wps:spPr>
                        <a:xfrm>
                          <a:off x="0" y="0"/>
                          <a:ext cx="5529580" cy="753110"/>
                        </a:xfrm>
                        <a:prstGeom prst="rect">
                          <a:avLst/>
                        </a:prstGeom>
                      </wps:spPr>
                      <wps:txbx>
                        <w:txbxContent>
                          <w:p w:rsidR="00CB7285" w:rsidRDefault="00B030C2">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Hygienische</w:t>
                            </w:r>
                            <w:r>
                              <w:rPr>
                                <w:rFonts w:ascii="Liberation Sans" w:hAnsi="Liberation Sans"/>
                                <w:b/>
                                <w:bCs/>
                                <w:color w:val="3333FF"/>
                                <w:sz w:val="20"/>
                                <w:szCs w:val="20"/>
                              </w:rPr>
                              <w:t xml:space="preserv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CB7285" w:rsidRDefault="00B030C2">
                            <w:pPr>
                              <w:rPr>
                                <w:rFonts w:hint="eastAsia"/>
                              </w:rPr>
                            </w:pPr>
                            <w:r>
                              <w:rPr>
                                <w:rFonts w:ascii="Arial" w:hAnsi="Arial"/>
                                <w:color w:val="000000"/>
                                <w:sz w:val="18"/>
                                <w:szCs w:val="20"/>
                              </w:rPr>
                              <w:t xml:space="preserve">Während des Umgangs keine Nahrungs- und Genussmittel zu sich nehmen. Keine </w:t>
                            </w:r>
                            <w:r>
                              <w:rPr>
                                <w:rFonts w:ascii="Arial" w:hAnsi="Arial"/>
                                <w:sz w:val="18"/>
                              </w:rPr>
                              <w:t>Nahrungsmittel und Getränke im Arbeits- und Lagerraum aufbewahren. Nach Beendigung der Arbeit und vor den Pausen Hände gründlich reinigen und</w:t>
                            </w:r>
                            <w:r>
                              <w:rPr>
                                <w:rFonts w:ascii="Arial" w:hAnsi="Arial"/>
                                <w:sz w:val="18"/>
                              </w:rPr>
                              <w:t xml:space="preserve"> pflegen (siehe Hautschutz).</w:t>
                            </w:r>
                          </w:p>
                        </w:txbxContent>
                      </wps:txbx>
                      <wps:bodyPr lIns="0" tIns="0" rIns="0" bIns="0" anchor="t">
                        <a:noAutofit/>
                      </wps:bodyPr>
                    </wps:wsp>
                  </a:graphicData>
                </a:graphic>
              </wp:anchor>
            </w:drawing>
          </mc:Choice>
          <mc:Fallback>
            <w:pict>
              <v:rect style="position:absolute;rotation:0;width:435.4pt;height:59.3pt;mso-wrap-distance-left:5.7pt;mso-wrap-distance-right:5.7pt;mso-wrap-distance-top:5.7pt;mso-wrap-distance-bottom:5.7pt;margin-top:274.9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Hygienische</w:t>
                      </w:r>
                      <w:r>
                        <w:rPr>
                          <w:rFonts w:ascii="Liberation Sans" w:hAnsi="Liberation Sans"/>
                          <w:b/>
                          <w:bCs/>
                          <w:color w:val="3333FF"/>
                          <w:sz w:val="20"/>
                          <w:szCs w:val="20"/>
                        </w:rPr>
                        <w:t xml:space="preserve"> Schutzmassnahmen und Verhaltensregeln:</w:t>
                      </w:r>
                    </w:p>
                    <w:p>
                      <w:pPr>
                        <w:pStyle w:val="Normal"/>
                        <w:rPr/>
                      </w:pPr>
                      <w:r>
                        <w:rPr>
                          <w:rFonts w:ascii="Arial" w:hAnsi="Arial"/>
                          <w:b w:val="false"/>
                          <w:bCs w:val="false"/>
                          <w:color w:val="000000"/>
                          <w:sz w:val="18"/>
                          <w:szCs w:val="20"/>
                        </w:rPr>
                        <w:t xml:space="preserve">Während des Umgangs keine Nahrungs- und Genussmittel zu sich nehmen. Keine </w:t>
                      </w:r>
                      <w:r>
                        <w:rPr>
                          <w:rFonts w:ascii="Arial" w:hAnsi="Arial"/>
                          <w:sz w:val="18"/>
                        </w:rPr>
                        <w:t>Nahrungsmittel und Getränke im Arbeits- und Lagerraum aufbewahren. Nach Beendigung der Arbeit und vor den Pausen Hände gründlich reinigen und pflegen (siehe Hautschutz).</w:t>
                      </w:r>
                    </w:p>
                  </w:txbxContent>
                </v:textbox>
                <w10:wrap type="square"/>
              </v:rect>
            </w:pict>
          </mc:Fallback>
        </mc:AlternateContent>
      </w:r>
      <w:r>
        <w:rPr>
          <w:noProof/>
          <w:lang w:eastAsia="de-DE" w:bidi="ar-SA"/>
        </w:rPr>
        <mc:AlternateContent>
          <mc:Choice Requires="wps">
            <w:drawing>
              <wp:anchor distT="0" distB="0" distL="0" distR="0" simplePos="0" relativeHeight="58" behindDoc="0" locked="0" layoutInCell="1" allowOverlap="1">
                <wp:simplePos x="0" y="0"/>
                <wp:positionH relativeFrom="page">
                  <wp:posOffset>586740</wp:posOffset>
                </wp:positionH>
                <wp:positionV relativeFrom="page">
                  <wp:posOffset>3491865</wp:posOffset>
                </wp:positionV>
                <wp:extent cx="720090" cy="720090"/>
                <wp:effectExtent l="0" t="0" r="0" b="0"/>
                <wp:wrapSquare wrapText="bothSides"/>
                <wp:docPr id="79" name="Rahmen37"/>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0" name="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Bild5"/>
                                          <pic:cNvPicPr>
                                            <a:picLocks noChangeAspect="1" noChangeArrowheads="1"/>
                                          </pic:cNvPicPr>
                                        </pic:nvPicPr>
                                        <pic:blipFill>
                                          <a:blip r:embed="rId25"/>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74.9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1"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Bild5" descr=""/>
                                    <pic:cNvPicPr>
                                      <a:picLocks noChangeAspect="1" noChangeArrowheads="1"/>
                                    </pic:cNvPicPr>
                                  </pic:nvPicPr>
                                  <pic:blipFill>
                                    <a:blip r:embed="rId26"/>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0" behindDoc="0" locked="0" layoutInCell="1" allowOverlap="1">
                <wp:simplePos x="0" y="0"/>
                <wp:positionH relativeFrom="page">
                  <wp:align>center</wp:align>
                </wp:positionH>
                <wp:positionV relativeFrom="page">
                  <wp:posOffset>4338320</wp:posOffset>
                </wp:positionV>
                <wp:extent cx="1800225" cy="179705"/>
                <wp:effectExtent l="0" t="0" r="0" b="0"/>
                <wp:wrapSquare wrapText="bothSides"/>
                <wp:docPr id="82" name="Rahmen38"/>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CB7285" w:rsidRDefault="00B030C2">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Verhalten im Gefahrfall</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341.6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Verhalten im Gefahrfall</w:t>
                      </w:r>
                    </w:p>
                  </w:txbxContent>
                </v:textbox>
                <w10:wrap type="square"/>
              </v:rect>
            </w:pict>
          </mc:Fallback>
        </mc:AlternateContent>
      </w:r>
      <w:r>
        <w:rPr>
          <w:noProof/>
          <w:lang w:eastAsia="de-DE" w:bidi="ar-SA"/>
        </w:rPr>
        <mc:AlternateContent>
          <mc:Choice Requires="wps">
            <w:drawing>
              <wp:anchor distT="0" distB="0" distL="0" distR="0" simplePos="0" relativeHeight="61" behindDoc="0" locked="0" layoutInCell="1" allowOverlap="1">
                <wp:simplePos x="0" y="0"/>
                <wp:positionH relativeFrom="page">
                  <wp:posOffset>1472565</wp:posOffset>
                </wp:positionH>
                <wp:positionV relativeFrom="page">
                  <wp:posOffset>4608195</wp:posOffset>
                </wp:positionV>
                <wp:extent cx="5529580" cy="846455"/>
                <wp:effectExtent l="0" t="0" r="0" b="0"/>
                <wp:wrapSquare wrapText="bothSides"/>
                <wp:docPr id="83" name="Rahmen39"/>
                <wp:cNvGraphicFramePr/>
                <a:graphic xmlns:a="http://schemas.openxmlformats.org/drawingml/2006/main">
                  <a:graphicData uri="http://schemas.microsoft.com/office/word/2010/wordprocessingShape">
                    <wps:wsp>
                      <wps:cNvSpPr txBox="1"/>
                      <wps:spPr>
                        <a:xfrm>
                          <a:off x="0" y="0"/>
                          <a:ext cx="5529580" cy="846455"/>
                        </a:xfrm>
                        <a:prstGeom prst="rect">
                          <a:avLst/>
                        </a:prstGeom>
                      </wps:spPr>
                      <wps:txbx>
                        <w:txbxContent>
                          <w:p w:rsidR="00CB7285" w:rsidRDefault="00B030C2">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zur Brandbekämpfung:</w:t>
                            </w:r>
                          </w:p>
                          <w:p w:rsidR="00CB7285" w:rsidRDefault="00B030C2">
                            <w:pPr>
                              <w:rPr>
                                <w:rFonts w:hint="eastAsia"/>
                              </w:rPr>
                            </w:pPr>
                            <w:r>
                              <w:rPr>
                                <w:rFonts w:ascii="Arial" w:hAnsi="Arial"/>
                                <w:color w:val="000000"/>
                                <w:sz w:val="18"/>
                                <w:szCs w:val="20"/>
                              </w:rPr>
                              <w:t xml:space="preserve">Kleine oder Entstehungsbrände löschen mit: Alle bekannten Löschmittel können benutzt werden. Wenn </w:t>
                            </w:r>
                            <w:r>
                              <w:rPr>
                                <w:rFonts w:ascii="Arial" w:hAnsi="Arial"/>
                                <w:sz w:val="18"/>
                              </w:rPr>
                              <w:t>mög</w:t>
                            </w:r>
                            <w:r>
                              <w:rPr>
                                <w:rFonts w:ascii="Arial" w:hAnsi="Arial"/>
                                <w:sz w:val="18"/>
                              </w:rPr>
                              <w:softHyphen/>
                              <w:t xml:space="preserve">lich: Ventil schließen. Flammen nicht löschen, bevor das </w:t>
                            </w:r>
                            <w:r>
                              <w:rPr>
                                <w:rFonts w:ascii="Arial" w:hAnsi="Arial"/>
                                <w:sz w:val="18"/>
                              </w:rPr>
                              <w:t xml:space="preserve">Leck geschlossen werden konnte, </w:t>
                            </w:r>
                            <w:proofErr w:type="spellStart"/>
                            <w:r>
                              <w:rPr>
                                <w:rFonts w:ascii="Arial" w:hAnsi="Arial"/>
                                <w:sz w:val="18"/>
                              </w:rPr>
                              <w:t>Wiederentzün</w:t>
                            </w:r>
                            <w:r>
                              <w:rPr>
                                <w:rFonts w:ascii="Arial" w:hAnsi="Arial"/>
                                <w:sz w:val="18"/>
                              </w:rPr>
                              <w:softHyphen/>
                              <w:t>dung</w:t>
                            </w:r>
                            <w:proofErr w:type="spellEnd"/>
                            <w:r>
                              <w:rPr>
                                <w:rFonts w:ascii="Arial" w:hAnsi="Arial"/>
                                <w:sz w:val="18"/>
                              </w:rPr>
                              <w:t xml:space="preserve"> ist möglich. Zündquellen entfernen. Bei Umgebungsbränden Behälter aus geschützter Position gründ</w:t>
                            </w:r>
                            <w:r>
                              <w:rPr>
                                <w:rFonts w:ascii="Arial" w:hAnsi="Arial"/>
                                <w:sz w:val="18"/>
                              </w:rPr>
                              <w:softHyphen/>
                              <w:t xml:space="preserve">lich mit Sprühwasser kühlen, möglichst aus der Gefahrenzone bringen. Erwärmung führt zu Drucksteigerung, </w:t>
                            </w:r>
                            <w:proofErr w:type="spellStart"/>
                            <w:r>
                              <w:rPr>
                                <w:rFonts w:ascii="Arial" w:hAnsi="Arial"/>
                                <w:sz w:val="18"/>
                              </w:rPr>
                              <w:t>Bers</w:t>
                            </w:r>
                            <w:r>
                              <w:rPr>
                                <w:rFonts w:ascii="Arial" w:hAnsi="Arial"/>
                                <w:sz w:val="18"/>
                              </w:rPr>
                              <w:t>t</w:t>
                            </w:r>
                            <w:proofErr w:type="spellEnd"/>
                            <w:r>
                              <w:rPr>
                                <w:rFonts w:ascii="Arial" w:hAnsi="Arial"/>
                                <w:sz w:val="18"/>
                              </w:rPr>
                              <w:t>- und Explosionsgefahr. Weiträumig absperren.</w:t>
                            </w:r>
                          </w:p>
                        </w:txbxContent>
                      </wps:txbx>
                      <wps:bodyPr lIns="0" tIns="0" rIns="0" bIns="0" anchor="t">
                        <a:noAutofit/>
                      </wps:bodyPr>
                    </wps:wsp>
                  </a:graphicData>
                </a:graphic>
              </wp:anchor>
            </w:drawing>
          </mc:Choice>
          <mc:Fallback>
            <w:pict>
              <v:rect style="position:absolute;rotation:0;width:435.4pt;height:66.65pt;mso-wrap-distance-left:5.7pt;mso-wrap-distance-right:5.7pt;mso-wrap-distance-top:5.7pt;mso-wrap-distance-bottom:5.7pt;margin-top:362.8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zur Brandbekämpfung:</w:t>
                      </w:r>
                    </w:p>
                    <w:p>
                      <w:pPr>
                        <w:pStyle w:val="Normal"/>
                        <w:rPr/>
                      </w:pPr>
                      <w:r>
                        <w:rPr>
                          <w:rFonts w:ascii="Arial" w:hAnsi="Arial"/>
                          <w:b w:val="false"/>
                          <w:bCs w:val="false"/>
                          <w:color w:val="000000"/>
                          <w:sz w:val="18"/>
                          <w:szCs w:val="20"/>
                        </w:rPr>
                        <w:t xml:space="preserve">Kleine oder Entstehungsbrände löschen mit: Alle bekannten Löschmittel können benutzt werden. Wenn </w:t>
                      </w:r>
                      <w:r>
                        <w:rPr>
                          <w:rFonts w:ascii="Arial" w:hAnsi="Arial"/>
                          <w:sz w:val="18"/>
                        </w:rPr>
                        <w:t>mög</w:t>
                        <w:softHyphen/>
                        <w:t>lich: Ventil schließen. Flammen nicht löschen, bevor das Leck geschlossen werden konnte, Wiederentzün</w:t>
                        <w:softHyphen/>
                        <w:t>dung ist möglich. Zündquellen entfernen. Bei Umgebungsbränden Behälter aus geschützter Position gründ</w:t>
                        <w:softHyphen/>
                        <w:t>lich mit Sprühwasser kühlen, möglichst aus der Gefahrenzone bringen. Erwärmung führt zu Drucksteigerung, Berst- und Explosionsgefahr. Weiträumig absperren.</w:t>
                      </w:r>
                    </w:p>
                  </w:txbxContent>
                </v:textbox>
                <w10:wrap type="square"/>
              </v:rect>
            </w:pict>
          </mc:Fallback>
        </mc:AlternateContent>
      </w:r>
      <w:r>
        <w:rPr>
          <w:noProof/>
          <w:lang w:eastAsia="de-DE" w:bidi="ar-SA"/>
        </w:rPr>
        <mc:AlternateContent>
          <mc:Choice Requires="wps">
            <w:drawing>
              <wp:anchor distT="0" distB="0" distL="0" distR="0" simplePos="0" relativeHeight="62" behindDoc="0" locked="0" layoutInCell="1" allowOverlap="1">
                <wp:simplePos x="0" y="0"/>
                <wp:positionH relativeFrom="page">
                  <wp:posOffset>586740</wp:posOffset>
                </wp:positionH>
                <wp:positionV relativeFrom="page">
                  <wp:posOffset>4608195</wp:posOffset>
                </wp:positionV>
                <wp:extent cx="720090" cy="720090"/>
                <wp:effectExtent l="0" t="0" r="0" b="0"/>
                <wp:wrapSquare wrapText="bothSides"/>
                <wp:docPr id="84" name="Rahmen4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39775" cy="722630"/>
                                  <wp:effectExtent l="0" t="0" r="0" b="0"/>
                                  <wp:docPr id="85"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Bild2"/>
                                          <pic:cNvPicPr>
                                            <a:picLocks noChangeAspect="1" noChangeArrowheads="1"/>
                                          </pic:cNvPicPr>
                                        </pic:nvPicPr>
                                        <pic:blipFill>
                                          <a:blip r:embed="rId27"/>
                                          <a:stretch>
                                            <a:fillRect/>
                                          </a:stretch>
                                        </pic:blipFill>
                                        <pic:spPr bwMode="auto">
                                          <a:xfrm>
                                            <a:off x="0" y="0"/>
                                            <a:ext cx="739775" cy="72263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62.8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39775" cy="722630"/>
                            <wp:effectExtent l="0" t="0" r="0" b="0"/>
                            <wp:docPr id="86"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Bild2" descr=""/>
                                    <pic:cNvPicPr>
                                      <a:picLocks noChangeAspect="1" noChangeArrowheads="1"/>
                                    </pic:cNvPicPr>
                                  </pic:nvPicPr>
                                  <pic:blipFill>
                                    <a:blip r:embed="rId28"/>
                                    <a:stretch>
                                      <a:fillRect/>
                                    </a:stretch>
                                  </pic:blipFill>
                                  <pic:spPr bwMode="auto">
                                    <a:xfrm>
                                      <a:off x="0" y="0"/>
                                      <a:ext cx="739775" cy="72263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3" behindDoc="0" locked="0" layoutInCell="1" allowOverlap="1">
                <wp:simplePos x="0" y="0"/>
                <wp:positionH relativeFrom="page">
                  <wp:posOffset>1472565</wp:posOffset>
                </wp:positionH>
                <wp:positionV relativeFrom="page">
                  <wp:posOffset>5544185</wp:posOffset>
                </wp:positionV>
                <wp:extent cx="5529580" cy="662940"/>
                <wp:effectExtent l="0" t="0" r="0" b="0"/>
                <wp:wrapSquare wrapText="bothSides"/>
                <wp:docPr id="87" name="Rahmen41"/>
                <wp:cNvGraphicFramePr/>
                <a:graphic xmlns:a="http://schemas.openxmlformats.org/drawingml/2006/main">
                  <a:graphicData uri="http://schemas.microsoft.com/office/word/2010/wordprocessingShape">
                    <wps:wsp>
                      <wps:cNvSpPr txBox="1"/>
                      <wps:spPr>
                        <a:xfrm>
                          <a:off x="0" y="0"/>
                          <a:ext cx="5529580" cy="662940"/>
                        </a:xfrm>
                        <a:prstGeom prst="rect">
                          <a:avLst/>
                        </a:prstGeom>
                      </wps:spPr>
                      <wps:txbx>
                        <w:txbxContent>
                          <w:p w:rsidR="00CB7285" w:rsidRDefault="00B030C2">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nach unbeabsichtigter Freisetzung:</w:t>
                            </w:r>
                          </w:p>
                          <w:p w:rsidR="00CB7285" w:rsidRDefault="00B030C2">
                            <w:pPr>
                              <w:rPr>
                                <w:rFonts w:hint="eastAsia"/>
                              </w:rPr>
                            </w:pPr>
                            <w:r>
                              <w:rPr>
                                <w:rFonts w:ascii="Arial" w:hAnsi="Arial"/>
                                <w:color w:val="000000"/>
                                <w:sz w:val="18"/>
                                <w:szCs w:val="20"/>
                              </w:rPr>
                              <w:t xml:space="preserve">Gasaustritt versuchen zu stoppen, Zündquellen vermeiden bzw. beseitigen. Für ausreichende Lüftung nach </w:t>
                            </w:r>
                            <w:r>
                              <w:rPr>
                                <w:rFonts w:ascii="Arial" w:hAnsi="Arial"/>
                                <w:sz w:val="18"/>
                              </w:rPr>
                              <w:t>beendetem Gasaustritt in Räumen sorgen. Zündquellen f</w:t>
                            </w:r>
                            <w:r>
                              <w:rPr>
                                <w:rFonts w:ascii="Arial" w:hAnsi="Arial"/>
                                <w:sz w:val="18"/>
                              </w:rPr>
                              <w:t xml:space="preserve">ernhalten. Bildung einer explosionsfähigen Atmosphäre möglich. Bei hohen </w:t>
                            </w:r>
                            <w:proofErr w:type="spellStart"/>
                            <w:r>
                              <w:rPr>
                                <w:rFonts w:ascii="Arial" w:hAnsi="Arial"/>
                                <w:sz w:val="18"/>
                              </w:rPr>
                              <w:t>Ausströmgeschwindigkeiten</w:t>
                            </w:r>
                            <w:proofErr w:type="spellEnd"/>
                            <w:r>
                              <w:rPr>
                                <w:rFonts w:ascii="Arial" w:hAnsi="Arial"/>
                                <w:sz w:val="18"/>
                              </w:rPr>
                              <w:t xml:space="preserve"> besteht die Gefahr der Selbstentzündung.</w:t>
                            </w:r>
                          </w:p>
                        </w:txbxContent>
                      </wps:txbx>
                      <wps:bodyPr lIns="0" tIns="0" rIns="0" bIns="0" anchor="t">
                        <a:noAutofit/>
                      </wps:bodyPr>
                    </wps:wsp>
                  </a:graphicData>
                </a:graphic>
              </wp:anchor>
            </w:drawing>
          </mc:Choice>
          <mc:Fallback>
            <w:pict>
              <v:rect style="position:absolute;rotation:0;width:435.4pt;height:52.2pt;mso-wrap-distance-left:5.7pt;mso-wrap-distance-right:5.7pt;mso-wrap-distance-top:5.7pt;mso-wrap-distance-bottom:5.7pt;margin-top:436.5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nach unbeabsichtigter Freisetzung:</w:t>
                      </w:r>
                    </w:p>
                    <w:p>
                      <w:pPr>
                        <w:pStyle w:val="Normal"/>
                        <w:rPr/>
                      </w:pPr>
                      <w:r>
                        <w:rPr>
                          <w:rFonts w:ascii="Arial" w:hAnsi="Arial"/>
                          <w:b w:val="false"/>
                          <w:bCs w:val="false"/>
                          <w:color w:val="000000"/>
                          <w:sz w:val="18"/>
                          <w:szCs w:val="20"/>
                        </w:rPr>
                        <w:t xml:space="preserve">Gasaustritt versuchen zu stoppen, Zündquellen vermeiden bzw. beseitigen. Für ausreichende Lüftung nach </w:t>
                      </w:r>
                      <w:r>
                        <w:rPr>
                          <w:rFonts w:ascii="Arial" w:hAnsi="Arial"/>
                          <w:sz w:val="18"/>
                        </w:rPr>
                        <w:t>beendetem Gasaustritt in Räumen sorgen. Zündquellen fernhalten. Bildung einer explosionsfähigen Atmosphäre möglich. Bei hohen Ausströmgeschwindigkeiten besteht die Gefahr der Selbstentzündung.</w:t>
                      </w:r>
                    </w:p>
                  </w:txbxContent>
                </v:textbox>
                <w10:wrap type="square"/>
              </v:rect>
            </w:pict>
          </mc:Fallback>
        </mc:AlternateContent>
      </w:r>
      <w:r>
        <w:rPr>
          <w:noProof/>
          <w:lang w:eastAsia="de-DE" w:bidi="ar-SA"/>
        </w:rPr>
        <mc:AlternateContent>
          <mc:Choice Requires="wps">
            <w:drawing>
              <wp:anchor distT="0" distB="0" distL="0" distR="0" simplePos="0" relativeHeight="64" behindDoc="0" locked="0" layoutInCell="1" allowOverlap="1">
                <wp:simplePos x="0" y="0"/>
                <wp:positionH relativeFrom="page">
                  <wp:posOffset>586740</wp:posOffset>
                </wp:positionH>
                <wp:positionV relativeFrom="page">
                  <wp:posOffset>5400040</wp:posOffset>
                </wp:positionV>
                <wp:extent cx="720090" cy="720090"/>
                <wp:effectExtent l="0" t="0" r="0" b="0"/>
                <wp:wrapSquare wrapText="bothSides"/>
                <wp:docPr id="88" name="Rahmen4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9"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Bild4"/>
                                          <pic:cNvPicPr>
                                            <a:picLocks noChangeAspect="1" noChangeArrowheads="1"/>
                                          </pic:cNvPicPr>
                                        </pic:nvPicPr>
                                        <pic:blipFill>
                                          <a:blip r:embed="rId2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25.2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90"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ild4" descr=""/>
                                    <pic:cNvPicPr>
                                      <a:picLocks noChangeAspect="1" noChangeArrowheads="1"/>
                                    </pic:cNvPicPr>
                                  </pic:nvPicPr>
                                  <pic:blipFill>
                                    <a:blip r:embed="rId3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5" behindDoc="0" locked="0" layoutInCell="1" allowOverlap="1">
                <wp:simplePos x="0" y="0"/>
                <wp:positionH relativeFrom="page">
                  <wp:posOffset>1472565</wp:posOffset>
                </wp:positionH>
                <wp:positionV relativeFrom="page">
                  <wp:posOffset>6357620</wp:posOffset>
                </wp:positionV>
                <wp:extent cx="5529580" cy="773430"/>
                <wp:effectExtent l="0" t="0" r="0" b="0"/>
                <wp:wrapSquare wrapText="bothSides"/>
                <wp:docPr id="91" name="Rahmen43"/>
                <wp:cNvGraphicFramePr/>
                <a:graphic xmlns:a="http://schemas.openxmlformats.org/drawingml/2006/main">
                  <a:graphicData uri="http://schemas.microsoft.com/office/word/2010/wordprocessingShape">
                    <wps:wsp>
                      <wps:cNvSpPr txBox="1"/>
                      <wps:spPr>
                        <a:xfrm>
                          <a:off x="0" y="0"/>
                          <a:ext cx="5529580" cy="773430"/>
                        </a:xfrm>
                        <a:prstGeom prst="rect">
                          <a:avLst/>
                        </a:prstGeom>
                      </wps:spPr>
                      <wps:txbx>
                        <w:txbxContent>
                          <w:p w:rsidR="00CB7285" w:rsidRDefault="00B030C2">
                            <w:pPr>
                              <w:pStyle w:val="FrameContents"/>
                              <w:rPr>
                                <w:rFonts w:ascii="Liberation Sans" w:hAnsi="Liberation Sans" w:hint="eastAsia"/>
                                <w:b/>
                                <w:bCs/>
                                <w:color w:val="FF3333"/>
                                <w:sz w:val="20"/>
                                <w:szCs w:val="20"/>
                              </w:rPr>
                            </w:pPr>
                            <w:r>
                              <w:rPr>
                                <w:rFonts w:ascii="Liberation Sans" w:hAnsi="Liberation Sans"/>
                                <w:b/>
                                <w:bCs/>
                                <w:color w:val="FF3333"/>
                                <w:sz w:val="20"/>
                                <w:szCs w:val="20"/>
                              </w:rPr>
                              <w:t>Wichtige Rufnummern:</w:t>
                            </w: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60.9pt;mso-wrap-distance-left:5.7pt;mso-wrap-distance-right:5.7pt;mso-wrap-distance-top:5.7pt;mso-wrap-distance-bottom:5.7pt;margin-top:500.6pt;mso-position-vertical-relative:page;margin-left:115.95pt;mso-position-horizontal-relative:page">
                <v:textbox inset="0in,0in,0in,0in">
                  <w:txbxContent>
                    <w:p>
                      <w:pPr>
                        <w:pStyle w:val="FrameContents"/>
                        <w:rPr>
                          <w:rFonts w:ascii="Liberation Sans" w:hAnsi="Liberation Sans"/>
                          <w:b/>
                          <w:b/>
                          <w:bCs/>
                          <w:color w:val="FF3333"/>
                          <w:sz w:val="20"/>
                          <w:szCs w:val="20"/>
                        </w:rPr>
                      </w:pPr>
                      <w:r>
                        <w:rPr>
                          <w:rFonts w:ascii="Liberation Sans" w:hAnsi="Liberation Sans"/>
                          <w:b/>
                          <w:bCs/>
                          <w:color w:val="FF3333"/>
                          <w:sz w:val="20"/>
                          <w:szCs w:val="20"/>
                        </w:rPr>
                        <w:t>Wichtige Rufnummern: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6" behindDoc="0" locked="0" layoutInCell="1" allowOverlap="1">
                <wp:simplePos x="0" y="0"/>
                <wp:positionH relativeFrom="page">
                  <wp:posOffset>1548130</wp:posOffset>
                </wp:positionH>
                <wp:positionV relativeFrom="page">
                  <wp:posOffset>6605905</wp:posOffset>
                </wp:positionV>
                <wp:extent cx="1800225" cy="179705"/>
                <wp:effectExtent l="0" t="0" r="0" b="0"/>
                <wp:wrapSquare wrapText="bothSides"/>
                <wp:docPr id="92" name="Rahmen44"/>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CB7285" w:rsidRDefault="00B030C2">
                            <w:pPr>
                              <w:pStyle w:val="FrameContents"/>
                              <w:jc w:val="both"/>
                              <w:rPr>
                                <w:rFonts w:ascii="Liberation Sans" w:hAnsi="Liberation Sans" w:hint="eastAsia"/>
                                <w:b/>
                                <w:bCs/>
                                <w:sz w:val="18"/>
                                <w:szCs w:val="18"/>
                              </w:rPr>
                            </w:pPr>
                            <w:r>
                              <w:rPr>
                                <w:rFonts w:ascii="Liberation Sans" w:hAnsi="Liberation Sans"/>
                                <w:b/>
                                <w:bCs/>
                                <w:color w:val="3333FF"/>
                                <w:sz w:val="18"/>
                                <w:szCs w:val="18"/>
                              </w:rPr>
                              <w:t>Feuerwehr:</w:t>
                            </w:r>
                            <w:r>
                              <w:rPr>
                                <w:rFonts w:ascii="Liberation Sans" w:hAnsi="Liberation Sans"/>
                                <w:b/>
                                <w:bCs/>
                                <w:sz w:val="18"/>
                                <w:szCs w:val="18"/>
                              </w:rPr>
                              <w:tab/>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20.15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Feuerwehr:</w:t>
                      </w:r>
                      <w:r>
                        <w:rPr>
                          <w:rFonts w:ascii="Liberation Sans" w:hAnsi="Liberation Sans"/>
                          <w:b/>
                          <w:bCs/>
                          <w:sz w:val="18"/>
                          <w:szCs w:val="18"/>
                        </w:rPr>
                        <w:tab/>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7" behindDoc="0" locked="0" layoutInCell="1" allowOverlap="1">
                <wp:simplePos x="0" y="0"/>
                <wp:positionH relativeFrom="page">
                  <wp:posOffset>1548130</wp:posOffset>
                </wp:positionH>
                <wp:positionV relativeFrom="page">
                  <wp:posOffset>6883400</wp:posOffset>
                </wp:positionV>
                <wp:extent cx="1800225" cy="179705"/>
                <wp:effectExtent l="0" t="0" r="0" b="0"/>
                <wp:wrapSquare wrapText="bothSides"/>
                <wp:docPr id="93" name="Rahmen45"/>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CB7285" w:rsidRDefault="00B030C2">
                            <w:pPr>
                              <w:pStyle w:val="FrameContents"/>
                              <w:jc w:val="both"/>
                              <w:rPr>
                                <w:rFonts w:ascii="Liberation Sans" w:hAnsi="Liberation Sans" w:hint="eastAsia"/>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42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8" behindDoc="0" locked="0" layoutInCell="1" allowOverlap="1">
                <wp:simplePos x="0" y="0"/>
                <wp:positionH relativeFrom="page">
                  <wp:posOffset>3719830</wp:posOffset>
                </wp:positionH>
                <wp:positionV relativeFrom="page">
                  <wp:posOffset>6357620</wp:posOffset>
                </wp:positionV>
                <wp:extent cx="3089910" cy="179705"/>
                <wp:effectExtent l="0" t="0" r="0" b="0"/>
                <wp:wrapSquare wrapText="bothSides"/>
                <wp:docPr id="94" name="Rahmen46"/>
                <wp:cNvGraphicFramePr/>
                <a:graphic xmlns:a="http://schemas.openxmlformats.org/drawingml/2006/main">
                  <a:graphicData uri="http://schemas.microsoft.com/office/word/2010/wordprocessingShape">
                    <wps:wsp>
                      <wps:cNvSpPr txBox="1"/>
                      <wps:spPr>
                        <a:xfrm>
                          <a:off x="0" y="0"/>
                          <a:ext cx="3089910" cy="179705"/>
                        </a:xfrm>
                        <a:prstGeom prst="rect">
                          <a:avLst/>
                        </a:prstGeom>
                      </wps:spPr>
                      <wps:txbx>
                        <w:txbxContent>
                          <w:p w:rsidR="00CB7285" w:rsidRDefault="00B030C2">
                            <w:pPr>
                              <w:pStyle w:val="FrameContents"/>
                              <w:jc w:val="both"/>
                              <w:rPr>
                                <w:rFonts w:ascii="Liberation Sans" w:hAnsi="Liberation Sans" w:hint="eastAsia"/>
                                <w:b/>
                                <w:bCs/>
                                <w:sz w:val="18"/>
                                <w:szCs w:val="18"/>
                              </w:rPr>
                            </w:pPr>
                            <w:r>
                              <w:rPr>
                                <w:rFonts w:ascii="Liberation Sans" w:hAnsi="Liberation Sans"/>
                                <w:b/>
                                <w:bCs/>
                                <w:color w:val="3333FF"/>
                                <w:sz w:val="18"/>
                                <w:szCs w:val="18"/>
                              </w:rPr>
                              <w:t>Vorgesetzte:</w:t>
                            </w:r>
                            <w:r>
                              <w:rPr>
                                <w:rFonts w:ascii="Liberation Sans" w:hAnsi="Liberation Sans"/>
                                <w:b/>
                                <w:bCs/>
                                <w:sz w:val="18"/>
                                <w:szCs w:val="18"/>
                              </w:rPr>
                              <w:tab/>
                            </w:r>
                          </w:p>
                        </w:txbxContent>
                      </wps:txbx>
                      <wps:bodyPr lIns="0" tIns="0" rIns="0" bIns="0" anchor="t">
                        <a:noAutofit/>
                      </wps:bodyPr>
                    </wps:wsp>
                  </a:graphicData>
                </a:graphic>
              </wp:anchor>
            </w:drawing>
          </mc:Choice>
          <mc:Fallback>
            <w:pict>
              <v:shape id="Rahmen46" o:spid="_x0000_s1080" type="#_x0000_t202" style="position:absolute;margin-left:292.9pt;margin-top:500.6pt;width:243.3pt;height:14.15pt;z-index: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" filled="f" stroked="f">
                <v:textbox inset="0,0,0,0">
                  <w:txbxContent>
                    <w:p w:rsidR="00CB7285" w:rsidRDefault="00B030C2">
                      <w:pPr>
                        <w:pStyle w:val="FrameContents"/>
                        <w:jc w:val="both"/>
                        <w:rPr>
                          <w:rFonts w:ascii="Liberation Sans" w:hAnsi="Liberation Sans" w:hint="eastAsia"/>
                          <w:b/>
                          <w:bCs/>
                          <w:sz w:val="18"/>
                          <w:szCs w:val="18"/>
                        </w:rPr>
                      </w:pPr>
                      <w:r>
                        <w:rPr>
                          <w:rFonts w:ascii="Liberation Sans" w:hAnsi="Liberation Sans"/>
                          <w:b/>
                          <w:bCs/>
                          <w:color w:val="3333FF"/>
                          <w:sz w:val="18"/>
                          <w:szCs w:val="18"/>
                        </w:rPr>
                        <w:t>Vorgesetzte:</w:t>
                      </w:r>
                      <w:r>
                        <w:rPr>
                          <w:rFonts w:ascii="Liberation Sans" w:hAnsi="Liberation Sans"/>
                          <w:b/>
                          <w:bCs/>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9" behindDoc="0" locked="0" layoutInCell="1" allowOverlap="1">
                <wp:simplePos x="0" y="0"/>
                <wp:positionH relativeFrom="page">
                  <wp:posOffset>3718560</wp:posOffset>
                </wp:positionH>
                <wp:positionV relativeFrom="page">
                  <wp:posOffset>6588125</wp:posOffset>
                </wp:positionV>
                <wp:extent cx="3081655" cy="179705"/>
                <wp:effectExtent l="0" t="0" r="0" b="0"/>
                <wp:wrapSquare wrapText="bothSides"/>
                <wp:docPr id="95" name="Rahmen47"/>
                <wp:cNvGraphicFramePr/>
                <a:graphic xmlns:a="http://schemas.openxmlformats.org/drawingml/2006/main">
                  <a:graphicData uri="http://schemas.microsoft.com/office/word/2010/wordprocessingShape">
                    <wps:wsp>
                      <wps:cNvSpPr txBox="1"/>
                      <wps:spPr>
                        <a:xfrm>
                          <a:off x="0" y="0"/>
                          <a:ext cx="3081655" cy="179705"/>
                        </a:xfrm>
                        <a:prstGeom prst="rect">
                          <a:avLst/>
                        </a:prstGeom>
                      </wps:spPr>
                      <wps:txbx>
                        <w:txbxContent>
                          <w:p w:rsidR="00CB7285" w:rsidRDefault="00B030C2">
                            <w:pPr>
                              <w:pStyle w:val="FrameContents"/>
                              <w:jc w:val="both"/>
                              <w:rPr>
                                <w:rFonts w:ascii="Liberation Sans" w:hAnsi="Liberation Sans" w:hint="eastAsia"/>
                                <w:b/>
                                <w:bCs/>
                                <w:sz w:val="18"/>
                                <w:szCs w:val="18"/>
                              </w:rPr>
                            </w:pPr>
                            <w:r>
                              <w:rPr>
                                <w:rFonts w:ascii="Liberation Sans" w:hAnsi="Liberation Sans"/>
                                <w:b/>
                                <w:bCs/>
                                <w:color w:val="3333FF"/>
                                <w:sz w:val="18"/>
                                <w:szCs w:val="18"/>
                              </w:rPr>
                              <w:t>D-Arzt:</w:t>
                            </w:r>
                            <w:r>
                              <w:rPr>
                                <w:rFonts w:ascii="Liberation Sans" w:hAnsi="Liberation Sans"/>
                                <w:b/>
                                <w:bCs/>
                                <w:color w:val="3333FF"/>
                                <w:sz w:val="18"/>
                                <w:szCs w:val="18"/>
                              </w:rPr>
                              <w:tab/>
                            </w:r>
                            <w:r>
                              <w:rPr>
                                <w:rFonts w:ascii="Liberation Sans" w:hAnsi="Liberation Sans"/>
                                <w:b/>
                                <w:bCs/>
                                <w:color w:val="3333FF"/>
                                <w:sz w:val="18"/>
                                <w:szCs w:val="18"/>
                              </w:rPr>
                              <w:tab/>
                            </w:r>
                          </w:p>
                        </w:txbxContent>
                      </wps:txbx>
                      <wps:bodyPr lIns="0" tIns="0" rIns="0" bIns="0" anchor="t">
                        <a:noAutofit/>
                      </wps:bodyPr>
                    </wps:wsp>
                  </a:graphicData>
                </a:graphic>
              </wp:anchor>
            </w:drawing>
          </mc:Choice>
          <mc:Fallback>
            <w:pict>
              <v:shape id="Rahmen47" o:spid="_x0000_s1081" type="#_x0000_t202" style="position:absolute;margin-left:292.8pt;margin-top:518.75pt;width:242.65pt;height:14.15pt;z-index: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" filled="f" stroked="f">
                <v:textbox inset="0,0,0,0">
                  <w:txbxContent>
                    <w:p w:rsidR="00CB7285" w:rsidRDefault="00B030C2">
                      <w:pPr>
                        <w:pStyle w:val="FrameContents"/>
                        <w:jc w:val="both"/>
                        <w:rPr>
                          <w:rFonts w:ascii="Liberation Sans" w:hAnsi="Liberation Sans" w:hint="eastAsia"/>
                          <w:b/>
                          <w:bCs/>
                          <w:sz w:val="18"/>
                          <w:szCs w:val="18"/>
                        </w:rPr>
                      </w:pPr>
                      <w:r>
                        <w:rPr>
                          <w:rFonts w:ascii="Liberation Sans" w:hAnsi="Liberation Sans"/>
                          <w:b/>
                          <w:bCs/>
                          <w:color w:val="3333FF"/>
                          <w:sz w:val="18"/>
                          <w:szCs w:val="18"/>
                        </w:rPr>
                        <w:t>D-Arzt:</w:t>
                      </w:r>
                      <w:r>
                        <w:rPr>
                          <w:rFonts w:ascii="Liberation Sans" w:hAnsi="Liberation Sans"/>
                          <w:b/>
                          <w:bCs/>
                          <w:color w:val="3333FF"/>
                          <w:sz w:val="18"/>
                          <w:szCs w:val="18"/>
                        </w:rPr>
                        <w:tab/>
                      </w:r>
                      <w:r>
                        <w:rPr>
                          <w:rFonts w:ascii="Liberation Sans" w:hAnsi="Liberation Sans"/>
                          <w:b/>
                          <w:bCs/>
                          <w:color w:val="3333FF"/>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70" behindDoc="0" locked="0" layoutInCell="1" allowOverlap="1">
                <wp:simplePos x="0" y="0"/>
                <wp:positionH relativeFrom="page">
                  <wp:posOffset>3719830</wp:posOffset>
                </wp:positionH>
                <wp:positionV relativeFrom="page">
                  <wp:posOffset>6845300</wp:posOffset>
                </wp:positionV>
                <wp:extent cx="3108960" cy="179705"/>
                <wp:effectExtent l="0" t="0" r="0" b="0"/>
                <wp:wrapSquare wrapText="bothSides"/>
                <wp:docPr id="96" name="Rahmen48"/>
                <wp:cNvGraphicFramePr/>
                <a:graphic xmlns:a="http://schemas.openxmlformats.org/drawingml/2006/main">
                  <a:graphicData uri="http://schemas.microsoft.com/office/word/2010/wordprocessingShape">
                    <wps:wsp>
                      <wps:cNvSpPr txBox="1"/>
                      <wps:spPr>
                        <a:xfrm>
                          <a:off x="0" y="0"/>
                          <a:ext cx="3108960" cy="179705"/>
                        </a:xfrm>
                        <a:prstGeom prst="rect">
                          <a:avLst/>
                        </a:prstGeom>
                      </wps:spPr>
                      <wps:txbx>
                        <w:txbxContent>
                          <w:p w:rsidR="00CB7285" w:rsidRDefault="00B030C2">
                            <w:pPr>
                              <w:pStyle w:val="FrameContents"/>
                              <w:jc w:val="both"/>
                              <w:rPr>
                                <w:rFonts w:ascii="Liberation Sans" w:hAnsi="Liberation Sans" w:hint="eastAsia"/>
                                <w:b/>
                                <w:bCs/>
                                <w:sz w:val="18"/>
                                <w:szCs w:val="18"/>
                              </w:rPr>
                            </w:pPr>
                            <w:r>
                              <w:rPr>
                                <w:rFonts w:ascii="Liberation Sans" w:hAnsi="Liberation Sans"/>
                                <w:b/>
                                <w:bCs/>
                                <w:color w:val="3333FF"/>
                                <w:sz w:val="18"/>
                                <w:szCs w:val="18"/>
                              </w:rPr>
                              <w:t>Ersthelfer:</w:t>
                            </w:r>
                            <w:r>
                              <w:rPr>
                                <w:rFonts w:ascii="Liberation Sans" w:hAnsi="Liberation Sans"/>
                                <w:b/>
                                <w:bCs/>
                                <w:sz w:val="18"/>
                                <w:szCs w:val="18"/>
                              </w:rPr>
                              <w:tab/>
                            </w:r>
                            <w:bookmarkStart w:id="0" w:name="_GoBack"/>
                            <w:bookmarkEnd w:id="0"/>
                          </w:p>
                        </w:txbxContent>
                      </wps:txbx>
                      <wps:bodyPr lIns="0" tIns="0" rIns="0" bIns="0" anchor="t">
                        <a:noAutofit/>
                      </wps:bodyPr>
                    </wps:wsp>
                  </a:graphicData>
                </a:graphic>
              </wp:anchor>
            </w:drawing>
          </mc:Choice>
          <mc:Fallback>
            <w:pict>
              <v:shape id="Rahmen48" o:spid="_x0000_s1082" type="#_x0000_t202" style="position:absolute;margin-left:292.9pt;margin-top:539pt;width:244.8pt;height:14.15pt;z-index: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" filled="f" stroked="f">
                <v:textbox inset="0,0,0,0">
                  <w:txbxContent>
                    <w:p w:rsidR="00CB7285" w:rsidRDefault="00B030C2">
                      <w:pPr>
                        <w:pStyle w:val="FrameContents"/>
                        <w:jc w:val="both"/>
                        <w:rPr>
                          <w:rFonts w:ascii="Liberation Sans" w:hAnsi="Liberation Sans" w:hint="eastAsia"/>
                          <w:b/>
                          <w:bCs/>
                          <w:sz w:val="18"/>
                          <w:szCs w:val="18"/>
                        </w:rPr>
                      </w:pPr>
                      <w:r>
                        <w:rPr>
                          <w:rFonts w:ascii="Liberation Sans" w:hAnsi="Liberation Sans"/>
                          <w:b/>
                          <w:bCs/>
                          <w:color w:val="3333FF"/>
                          <w:sz w:val="18"/>
                          <w:szCs w:val="18"/>
                        </w:rPr>
                        <w:t>Ersthelfer:</w:t>
                      </w:r>
                      <w:r>
                        <w:rPr>
                          <w:rFonts w:ascii="Liberation Sans" w:hAnsi="Liberation Sans"/>
                          <w:b/>
                          <w:bCs/>
                          <w:sz w:val="18"/>
                          <w:szCs w:val="18"/>
                        </w:rPr>
                        <w:tab/>
                      </w:r>
                      <w:bookmarkStart w:id="1" w:name="_GoBack"/>
                      <w:bookmarkEnd w:id="1"/>
                    </w:p>
                  </w:txbxContent>
                </v:textbox>
                <w10:wrap type="square" anchorx="page" anchory="page"/>
              </v:shape>
            </w:pict>
          </mc:Fallback>
        </mc:AlternateContent>
      </w:r>
      <w:r>
        <w:rPr>
          <w:noProof/>
          <w:lang w:eastAsia="de-DE" w:bidi="ar-SA"/>
        </w:rPr>
        <mc:AlternateContent>
          <mc:Choice Requires="wps">
            <w:drawing>
              <wp:anchor distT="0" distB="0" distL="0" distR="0" simplePos="0" relativeHeight="72" behindDoc="0" locked="0" layoutInCell="1" allowOverlap="1">
                <wp:simplePos x="0" y="0"/>
                <wp:positionH relativeFrom="page">
                  <wp:align>center</wp:align>
                </wp:positionH>
                <wp:positionV relativeFrom="page">
                  <wp:posOffset>7218045</wp:posOffset>
                </wp:positionV>
                <wp:extent cx="1800225" cy="179705"/>
                <wp:effectExtent l="0" t="0" r="0" b="0"/>
                <wp:wrapSquare wrapText="bothSides"/>
                <wp:docPr id="97" name="Rahmen49"/>
                <wp:cNvGraphicFramePr/>
                <a:graphic xmlns:a="http://schemas.openxmlformats.org/drawingml/2006/main">
                  <a:graphicData uri="http://schemas.microsoft.com/office/word/2010/wordprocessingShape">
                    <wps:wsp>
                      <wps:cNvSpPr txBox="1"/>
                      <wps:spPr>
                        <a:xfrm>
                          <a:off x="0" y="0"/>
                          <a:ext cx="1800225" cy="179705"/>
                        </a:xfrm>
                        <a:prstGeom prst="rect">
                          <a:avLst/>
                        </a:prstGeom>
                        <a:solidFill>
                          <a:srgbClr val="FF950E"/>
                        </a:solidFill>
                      </wps:spPr>
                      <wps:txbx>
                        <w:txbxContent>
                          <w:p w:rsidR="00CB7285" w:rsidRDefault="00B030C2">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Erste Hilfe</w:t>
                            </w:r>
                          </w:p>
                        </w:txbxContent>
                      </wps:txbx>
                      <wps:bodyPr lIns="0" tIns="0" rIns="0" bIns="0" anchor="t">
                        <a:noAutofit/>
                      </wps:bodyPr>
                    </wps:wsp>
                  </a:graphicData>
                </a:graphic>
              </wp:anchor>
            </w:drawing>
          </mc:Choice>
          <mc:Fallback>
            <w:pict>
              <v:rect fillcolor="#FF950E" style="position:absolute;rotation:0;width:141.75pt;height:14.15pt;mso-wrap-distance-left:5.7pt;mso-wrap-distance-right:5.7pt;mso-wrap-distance-top:0pt;mso-wrap-distance-bottom:0pt;margin-top:568.3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Erste Hilfe</w:t>
                      </w:r>
                    </w:p>
                  </w:txbxContent>
                </v:textbox>
                <w10:wrap type="square"/>
              </v:rect>
            </w:pict>
          </mc:Fallback>
        </mc:AlternateContent>
      </w:r>
      <w:r>
        <w:rPr>
          <w:noProof/>
          <w:lang w:eastAsia="de-DE" w:bidi="ar-SA"/>
        </w:rPr>
        <mc:AlternateContent>
          <mc:Choice Requires="wps">
            <w:drawing>
              <wp:anchor distT="0" distB="0" distL="0" distR="0" simplePos="0" relativeHeight="73" behindDoc="0" locked="0" layoutInCell="1" allowOverlap="1">
                <wp:simplePos x="0" y="0"/>
                <wp:positionH relativeFrom="page">
                  <wp:posOffset>586740</wp:posOffset>
                </wp:positionH>
                <wp:positionV relativeFrom="page">
                  <wp:posOffset>7473315</wp:posOffset>
                </wp:positionV>
                <wp:extent cx="720090" cy="720090"/>
                <wp:effectExtent l="0" t="0" r="0" b="0"/>
                <wp:wrapSquare wrapText="bothSides"/>
                <wp:docPr id="98" name="Rahmen5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99"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Bild3"/>
                                          <pic:cNvPicPr>
                                            <a:picLocks noChangeAspect="1" noChangeArrowheads="1"/>
                                          </pic:cNvPicPr>
                                        </pic:nvPicPr>
                                        <pic:blipFill>
                                          <a:blip r:embed="rId3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88.4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00"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Bild3" descr=""/>
                                    <pic:cNvPicPr>
                                      <a:picLocks noChangeAspect="1" noChangeArrowheads="1"/>
                                    </pic:cNvPicPr>
                                  </pic:nvPicPr>
                                  <pic:blipFill>
                                    <a:blip r:embed="rId3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74" behindDoc="0" locked="0" layoutInCell="1" allowOverlap="1">
                <wp:simplePos x="0" y="0"/>
                <wp:positionH relativeFrom="page">
                  <wp:posOffset>1472565</wp:posOffset>
                </wp:positionH>
                <wp:positionV relativeFrom="page">
                  <wp:posOffset>7473315</wp:posOffset>
                </wp:positionV>
                <wp:extent cx="5529580" cy="1362710"/>
                <wp:effectExtent l="0" t="0" r="0" b="0"/>
                <wp:wrapSquare wrapText="bothSides"/>
                <wp:docPr id="101" name="Rahmen51"/>
                <wp:cNvGraphicFramePr/>
                <a:graphic xmlns:a="http://schemas.openxmlformats.org/drawingml/2006/main">
                  <a:graphicData uri="http://schemas.microsoft.com/office/word/2010/wordprocessingShape">
                    <wps:wsp>
                      <wps:cNvSpPr txBox="1"/>
                      <wps:spPr>
                        <a:xfrm>
                          <a:off x="0" y="0"/>
                          <a:ext cx="5529580" cy="1362710"/>
                        </a:xfrm>
                        <a:prstGeom prst="rect">
                          <a:avLst/>
                        </a:prstGeom>
                      </wps:spPr>
                      <wps:txbx>
                        <w:txbxContent>
                          <w:p w:rsidR="00CB7285" w:rsidRDefault="00CB7285">
                            <w:pPr>
                              <w:pStyle w:val="FrameContents"/>
                              <w:rPr>
                                <w:rFonts w:ascii="Liberation Sans" w:hAnsi="Liberation Sans" w:hint="eastAsia"/>
                                <w:b/>
                                <w:bCs/>
                                <w:color w:val="3333FF"/>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p w:rsidR="00CB7285" w:rsidRDefault="00CB7285">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107.3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75" behindDoc="0" locked="0" layoutInCell="1" allowOverlap="1">
                <wp:simplePos x="0" y="0"/>
                <wp:positionH relativeFrom="page">
                  <wp:posOffset>1472565</wp:posOffset>
                </wp:positionH>
                <wp:positionV relativeFrom="page">
                  <wp:posOffset>7473315</wp:posOffset>
                </wp:positionV>
                <wp:extent cx="1327150" cy="191135"/>
                <wp:effectExtent l="0" t="0" r="0" b="0"/>
                <wp:wrapSquare wrapText="bothSides"/>
                <wp:docPr id="102" name="Rahmen52"/>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Hautkontakt: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Hautkontakt:</w:t>
                      </w:r>
                    </w:p>
                  </w:txbxContent>
                </v:textbox>
                <w10:wrap type="square"/>
              </v:rect>
            </w:pict>
          </mc:Fallback>
        </mc:AlternateContent>
      </w:r>
      <w:r>
        <w:rPr>
          <w:noProof/>
          <w:lang w:eastAsia="de-DE" w:bidi="ar-SA"/>
        </w:rPr>
        <mc:AlternateContent>
          <mc:Choice Requires="wps">
            <w:drawing>
              <wp:anchor distT="0" distB="0" distL="0" distR="0" simplePos="0" relativeHeight="76" behindDoc="0" locked="0" layoutInCell="1" allowOverlap="1">
                <wp:simplePos x="0" y="0"/>
                <wp:positionH relativeFrom="page">
                  <wp:posOffset>1472565</wp:posOffset>
                </wp:positionH>
                <wp:positionV relativeFrom="page">
                  <wp:posOffset>7689850</wp:posOffset>
                </wp:positionV>
                <wp:extent cx="1327150" cy="191135"/>
                <wp:effectExtent l="0" t="0" r="0" b="0"/>
                <wp:wrapSquare wrapText="bothSides"/>
                <wp:docPr id="103" name="Rahmen55"/>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Einatmen:</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05.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Einatmen:</w:t>
                      </w:r>
                    </w:p>
                  </w:txbxContent>
                </v:textbox>
                <w10:wrap type="square"/>
              </v:rect>
            </w:pict>
          </mc:Fallback>
        </mc:AlternateContent>
      </w:r>
      <w:r>
        <w:rPr>
          <w:noProof/>
          <w:lang w:eastAsia="de-DE" w:bidi="ar-SA"/>
        </w:rPr>
        <mc:AlternateContent>
          <mc:Choice Requires="wps">
            <w:drawing>
              <wp:anchor distT="0" distB="0" distL="0" distR="0" simplePos="0" relativeHeight="77" behindDoc="0" locked="0" layoutInCell="1" allowOverlap="1">
                <wp:simplePos x="0" y="0"/>
                <wp:positionH relativeFrom="page">
                  <wp:posOffset>1472565</wp:posOffset>
                </wp:positionH>
                <wp:positionV relativeFrom="page">
                  <wp:posOffset>8121650</wp:posOffset>
                </wp:positionV>
                <wp:extent cx="1327150" cy="191135"/>
                <wp:effectExtent l="0" t="0" r="0" b="0"/>
                <wp:wrapSquare wrapText="bothSides"/>
                <wp:docPr id="104" name="Rahmen56"/>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Kleidungskontakt: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39.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Kleidungskontakt:</w:t>
                      </w:r>
                    </w:p>
                  </w:txbxContent>
                </v:textbox>
                <w10:wrap type="square"/>
              </v:rect>
            </w:pict>
          </mc:Fallback>
        </mc:AlternateContent>
      </w:r>
      <w:r>
        <w:rPr>
          <w:noProof/>
          <w:lang w:eastAsia="de-DE" w:bidi="ar-SA"/>
        </w:rPr>
        <mc:AlternateContent>
          <mc:Choice Requires="wps">
            <w:drawing>
              <wp:anchor distT="0" distB="0" distL="0" distR="0" simplePos="0" relativeHeight="78" behindDoc="0" locked="0" layoutInCell="1" allowOverlap="1">
                <wp:simplePos x="0" y="0"/>
                <wp:positionH relativeFrom="page">
                  <wp:posOffset>1472565</wp:posOffset>
                </wp:positionH>
                <wp:positionV relativeFrom="page">
                  <wp:posOffset>8337550</wp:posOffset>
                </wp:positionV>
                <wp:extent cx="1327150" cy="191135"/>
                <wp:effectExtent l="0" t="0" r="0" b="0"/>
                <wp:wrapSquare wrapText="bothSides"/>
                <wp:docPr id="105" name="Rahmen57"/>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den Arzt: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56.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den Arzt:</w:t>
                      </w:r>
                    </w:p>
                  </w:txbxContent>
                </v:textbox>
                <w10:wrap type="square"/>
              </v:rect>
            </w:pict>
          </mc:Fallback>
        </mc:AlternateContent>
      </w:r>
      <w:r>
        <w:rPr>
          <w:noProof/>
          <w:lang w:eastAsia="de-DE" w:bidi="ar-SA"/>
        </w:rPr>
        <mc:AlternateContent>
          <mc:Choice Requires="wps">
            <w:drawing>
              <wp:anchor distT="0" distB="0" distL="0" distR="0" simplePos="0" relativeHeight="79" behindDoc="0" locked="0" layoutInCell="1" allowOverlap="1">
                <wp:simplePos x="0" y="0"/>
                <wp:positionH relativeFrom="page">
                  <wp:posOffset>1472565</wp:posOffset>
                </wp:positionH>
                <wp:positionV relativeFrom="page">
                  <wp:posOffset>8553450</wp:posOffset>
                </wp:positionV>
                <wp:extent cx="1327150" cy="191135"/>
                <wp:effectExtent l="0" t="0" r="0" b="0"/>
                <wp:wrapSquare wrapText="bothSides"/>
                <wp:docPr id="106" name="Rahmen58"/>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Ersthelfer:</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73.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Ersthelfer:</w:t>
                      </w:r>
                    </w:p>
                  </w:txbxContent>
                </v:textbox>
                <w10:wrap type="square"/>
              </v:rect>
            </w:pict>
          </mc:Fallback>
        </mc:AlternateContent>
      </w:r>
      <w:r>
        <w:rPr>
          <w:noProof/>
          <w:lang w:eastAsia="de-DE" w:bidi="ar-SA"/>
        </w:rPr>
        <mc:AlternateContent>
          <mc:Choice Requires="wps">
            <w:drawing>
              <wp:anchor distT="0" distB="0" distL="0" distR="0" simplePos="0" relativeHeight="80" behindDoc="0" locked="0" layoutInCell="1" allowOverlap="1">
                <wp:simplePos x="0" y="0"/>
                <wp:positionH relativeFrom="page">
                  <wp:posOffset>2863215</wp:posOffset>
                </wp:positionH>
                <wp:positionV relativeFrom="page">
                  <wp:posOffset>7473315</wp:posOffset>
                </wp:positionV>
                <wp:extent cx="4138930" cy="191135"/>
                <wp:effectExtent l="0" t="0" r="0" b="0"/>
                <wp:wrapSquare wrapText="bothSides"/>
                <wp:docPr id="107" name="Rahmen59"/>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CB7285" w:rsidRDefault="00B030C2">
                            <w:pPr>
                              <w:pStyle w:val="FrameContents"/>
                              <w:rPr>
                                <w:rFonts w:ascii="Liberation Sans" w:hAnsi="Liberation Sans" w:hint="eastAsia"/>
                                <w:color w:val="000000"/>
                                <w:sz w:val="18"/>
                                <w:szCs w:val="18"/>
                              </w:rPr>
                            </w:pPr>
                            <w:r>
                              <w:rPr>
                                <w:rFonts w:ascii="Liberation Sans" w:hAnsi="Liberation Sans"/>
                                <w:color w:val="000000"/>
                                <w:sz w:val="18"/>
                                <w:szCs w:val="18"/>
                              </w:rPr>
                              <w:t>---</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588.45pt;mso-position-vertical-relative:page;margin-left:225.4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81" behindDoc="0" locked="0" layoutInCell="1" allowOverlap="1">
                <wp:simplePos x="0" y="0"/>
                <wp:positionH relativeFrom="page">
                  <wp:posOffset>2861945</wp:posOffset>
                </wp:positionH>
                <wp:positionV relativeFrom="page">
                  <wp:posOffset>7689850</wp:posOffset>
                </wp:positionV>
                <wp:extent cx="4140200" cy="407035"/>
                <wp:effectExtent l="0" t="0" r="0" b="0"/>
                <wp:wrapSquare wrapText="bothSides"/>
                <wp:docPr id="108" name="Rahmen62"/>
                <wp:cNvGraphicFramePr/>
                <a:graphic xmlns:a="http://schemas.openxmlformats.org/drawingml/2006/main">
                  <a:graphicData uri="http://schemas.microsoft.com/office/word/2010/wordprocessingShape">
                    <wps:wsp>
                      <wps:cNvSpPr txBox="1"/>
                      <wps:spPr>
                        <a:xfrm>
                          <a:off x="0" y="0"/>
                          <a:ext cx="4140200" cy="407035"/>
                        </a:xfrm>
                        <a:prstGeom prst="rect">
                          <a:avLst/>
                        </a:prstGeom>
                      </wps:spPr>
                      <wps:txbx>
                        <w:txbxContent>
                          <w:p w:rsidR="00CB7285" w:rsidRDefault="00B030C2">
                            <w:pPr>
                              <w:rPr>
                                <w:rFonts w:hint="eastAsia"/>
                              </w:rPr>
                            </w:pPr>
                            <w:r>
                              <w:rPr>
                                <w:rFonts w:ascii="Arial" w:hAnsi="Arial"/>
                                <w:color w:val="000000"/>
                                <w:sz w:val="18"/>
                                <w:szCs w:val="18"/>
                              </w:rPr>
                              <w:t xml:space="preserve">Das Opfer ist unter Benutzung eines </w:t>
                            </w:r>
                            <w:proofErr w:type="spellStart"/>
                            <w:r>
                              <w:rPr>
                                <w:rFonts w:ascii="Arial" w:hAnsi="Arial"/>
                                <w:color w:val="000000"/>
                                <w:sz w:val="18"/>
                                <w:szCs w:val="18"/>
                              </w:rPr>
                              <w:t>umluftunabhängigen</w:t>
                            </w:r>
                            <w:proofErr w:type="spellEnd"/>
                            <w:r>
                              <w:rPr>
                                <w:rFonts w:ascii="Arial" w:hAnsi="Arial"/>
                                <w:color w:val="000000"/>
                                <w:sz w:val="18"/>
                                <w:szCs w:val="18"/>
                              </w:rPr>
                              <w:t xml:space="preserve"> Atemgeräts in frische </w:t>
                            </w:r>
                            <w:r>
                              <w:rPr>
                                <w:rFonts w:ascii="Arial" w:hAnsi="Arial"/>
                                <w:sz w:val="18"/>
                              </w:rPr>
                              <w:t>Luft zu bringen. Warm und ruhig halten. Arzt hinzuziehen. Bei Atemstillstand künstliche Beatmung.</w:t>
                            </w:r>
                          </w:p>
                        </w:txbxContent>
                      </wps:txbx>
                      <wps:bodyPr lIns="0" tIns="0" rIns="0" bIns="0" anchor="t">
                        <a:noAutofit/>
                      </wps:bodyPr>
                    </wps:wsp>
                  </a:graphicData>
                </a:graphic>
              </wp:anchor>
            </w:drawing>
          </mc:Choice>
          <mc:Fallback>
            <w:pict>
              <v:rect style="position:absolute;rotation:0;width:326pt;height:32.05pt;mso-wrap-distance-left:5.7pt;mso-wrap-distance-right:5.7pt;mso-wrap-distance-top:5.7pt;mso-wrap-distance-bottom:5.7pt;margin-top:605.5pt;mso-position-vertical-relative:page;margin-left:225.35pt;mso-position-horizontal-relative:page">
                <v:textbox inset="0in,0in,0in,0in">
                  <w:txbxContent>
                    <w:p>
                      <w:pPr>
                        <w:pStyle w:val="Normal"/>
                        <w:rPr/>
                      </w:pPr>
                      <w:r>
                        <w:rPr>
                          <w:rFonts w:ascii="Arial" w:hAnsi="Arial"/>
                          <w:b w:val="false"/>
                          <w:bCs w:val="false"/>
                          <w:color w:val="000000"/>
                          <w:sz w:val="18"/>
                          <w:szCs w:val="18"/>
                        </w:rPr>
                        <w:t xml:space="preserve">Das Opfer ist unter Benutzung eines umluftunabhängigen Atemgeräts in frische </w:t>
                      </w:r>
                      <w:r>
                        <w:rPr>
                          <w:rFonts w:ascii="Arial" w:hAnsi="Arial"/>
                          <w:sz w:val="18"/>
                        </w:rPr>
                        <w:t>Luft zu bringen. Warm und ruhig halten. Arzt hinzuziehen. Bei Atemstillstand künstliche Beatmung.</w:t>
                      </w:r>
                    </w:p>
                  </w:txbxContent>
                </v:textbox>
                <w10:wrap type="square"/>
              </v:rect>
            </w:pict>
          </mc:Fallback>
        </mc:AlternateContent>
      </w:r>
      <w:r>
        <w:rPr>
          <w:noProof/>
          <w:lang w:eastAsia="de-DE" w:bidi="ar-SA"/>
        </w:rPr>
        <mc:AlternateContent>
          <mc:Choice Requires="wps">
            <w:drawing>
              <wp:anchor distT="0" distB="0" distL="0" distR="0" simplePos="0" relativeHeight="82" behindDoc="0" locked="0" layoutInCell="1" allowOverlap="1">
                <wp:simplePos x="0" y="0"/>
                <wp:positionH relativeFrom="page">
                  <wp:posOffset>2861945</wp:posOffset>
                </wp:positionH>
                <wp:positionV relativeFrom="page">
                  <wp:posOffset>8121650</wp:posOffset>
                </wp:positionV>
                <wp:extent cx="4138930" cy="191135"/>
                <wp:effectExtent l="0" t="0" r="0" b="0"/>
                <wp:wrapSquare wrapText="bothSides"/>
                <wp:docPr id="109" name="Rahmen63"/>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CB7285" w:rsidRDefault="00B030C2">
                            <w:pPr>
                              <w:rPr>
                                <w:rFonts w:ascii="Arial" w:hAnsi="Arial"/>
                                <w:color w:val="000000"/>
                                <w:sz w:val="18"/>
                                <w:szCs w:val="18"/>
                              </w:rPr>
                            </w:pPr>
                            <w:r>
                              <w:rPr>
                                <w:rFonts w:ascii="Arial" w:hAnsi="Arial"/>
                                <w:color w:val="000000"/>
                                <w:sz w:val="18"/>
                                <w:szCs w:val="18"/>
                              </w:rPr>
                              <w:t>Vergaste Kleidung wechseln. Vor Wiederverwendung gründlich reinigen.</w:t>
                            </w:r>
                          </w:p>
                          <w:p w:rsidR="00CB7285" w:rsidRDefault="00CB7285">
                            <w:pPr>
                              <w:pStyle w:val="FrameContents"/>
                              <w:rPr>
                                <w:rFonts w:ascii="Liberation Sans" w:hAnsi="Liberation Sans" w:hint="eastAsia"/>
                                <w:color w:val="000000"/>
                                <w:sz w:val="18"/>
                                <w:szCs w:val="18"/>
                              </w:rPr>
                            </w:pP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39.5pt;mso-position-vertical-relative:page;margin-left:225.3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Vergaste Kleidung wechseln. Vor Wiederverwendung gründlich reinigen.</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83" behindDoc="0" locked="0" layoutInCell="1" allowOverlap="1">
                <wp:simplePos x="0" y="0"/>
                <wp:positionH relativeFrom="page">
                  <wp:posOffset>2861945</wp:posOffset>
                </wp:positionH>
                <wp:positionV relativeFrom="page">
                  <wp:posOffset>8337550</wp:posOffset>
                </wp:positionV>
                <wp:extent cx="4138930" cy="191135"/>
                <wp:effectExtent l="0" t="0" r="0" b="0"/>
                <wp:wrapSquare wrapText="bothSides"/>
                <wp:docPr id="110" name="Rahmen64"/>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CB7285" w:rsidRDefault="00B030C2">
                            <w:pPr>
                              <w:rPr>
                                <w:rFonts w:ascii="Arial" w:hAnsi="Arial"/>
                                <w:color w:val="000000"/>
                                <w:sz w:val="18"/>
                                <w:szCs w:val="18"/>
                              </w:rPr>
                            </w:pPr>
                            <w:r>
                              <w:rPr>
                                <w:rFonts w:ascii="Arial" w:hAnsi="Arial"/>
                                <w:color w:val="000000"/>
                                <w:sz w:val="18"/>
                                <w:szCs w:val="18"/>
                              </w:rPr>
                              <w:t>Sicherheitsdatenblatt bzw. Betriebsanweisung beachten.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56.5pt;mso-position-vertical-relative:page;margin-left:225.3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Sicherheitsdatenblatt bzw. Betriebsanweisung beachten.</w:t>
                      </w:r>
                    </w:p>
                  </w:txbxContent>
                </v:textbox>
                <w10:wrap type="square"/>
              </v:rect>
            </w:pict>
          </mc:Fallback>
        </mc:AlternateContent>
      </w:r>
      <w:r>
        <w:rPr>
          <w:noProof/>
          <w:lang w:eastAsia="de-DE" w:bidi="ar-SA"/>
        </w:rPr>
        <mc:AlternateContent>
          <mc:Choice Requires="wps">
            <w:drawing>
              <wp:anchor distT="0" distB="0" distL="0" distR="0" simplePos="0" relativeHeight="84" behindDoc="0" locked="0" layoutInCell="1" allowOverlap="1">
                <wp:simplePos x="0" y="0"/>
                <wp:positionH relativeFrom="page">
                  <wp:posOffset>2861945</wp:posOffset>
                </wp:positionH>
                <wp:positionV relativeFrom="page">
                  <wp:posOffset>8553450</wp:posOffset>
                </wp:positionV>
                <wp:extent cx="4138930" cy="191135"/>
                <wp:effectExtent l="0" t="0" r="0" b="0"/>
                <wp:wrapSquare wrapText="bothSides"/>
                <wp:docPr id="111" name="Rahmen65"/>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CB7285" w:rsidRDefault="00B030C2">
                            <w:pPr>
                              <w:rPr>
                                <w:rFonts w:ascii="Arial" w:hAnsi="Arial"/>
                                <w:color w:val="000000"/>
                                <w:sz w:val="18"/>
                                <w:szCs w:val="18"/>
                              </w:rPr>
                            </w:pPr>
                            <w:r>
                              <w:rPr>
                                <w:rFonts w:ascii="Arial" w:hAnsi="Arial"/>
                                <w:color w:val="000000"/>
                                <w:sz w:val="18"/>
                                <w:szCs w:val="18"/>
                              </w:rPr>
                              <w:t>Auf Selbstschutz 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73.5pt;mso-position-vertical-relative:page;margin-left:225.35pt;mso-position-horizontal-relative:page">
                <v:textbox inset="0in,0in,0in,0in">
                  <w:txbxContent>
                    <w:p>
                      <w:pPr>
                        <w:pStyle w:val="Normal"/>
                        <w:rPr>
                          <w:rFonts w:ascii="Arial" w:hAnsi="Arial"/>
                          <w:b w:val="false"/>
                          <w:b w:val="false"/>
                          <w:bCs w:val="false"/>
                          <w:color w:val="000000"/>
                          <w:sz w:val="18"/>
                          <w:szCs w:val="18"/>
                        </w:rPr>
                      </w:pPr>
                      <w:r>
                        <w:rPr>
                          <w:rFonts w:ascii="Arial" w:hAnsi="Arial"/>
                          <w:b w:val="false"/>
                          <w:bCs w:val="false"/>
                          <w:color w:val="000000"/>
                          <w:sz w:val="18"/>
                          <w:szCs w:val="18"/>
                        </w:rPr>
                        <w:t>Auf Selbstschutz achten!</w:t>
                      </w:r>
                    </w:p>
                  </w:txbxContent>
                </v:textbox>
                <w10:wrap type="square"/>
              </v:rect>
            </w:pict>
          </mc:Fallback>
        </mc:AlternateContent>
      </w:r>
      <w:r>
        <w:rPr>
          <w:noProof/>
          <w:lang w:eastAsia="de-DE" w:bidi="ar-SA"/>
        </w:rPr>
        <mc:AlternateContent>
          <mc:Choice Requires="wps">
            <w:drawing>
              <wp:anchor distT="0" distB="0" distL="0" distR="0" simplePos="0" relativeHeight="86" behindDoc="0" locked="0" layoutInCell="1" allowOverlap="1">
                <wp:simplePos x="0" y="0"/>
                <wp:positionH relativeFrom="page">
                  <wp:align>center</wp:align>
                </wp:positionH>
                <wp:positionV relativeFrom="page">
                  <wp:posOffset>8913495</wp:posOffset>
                </wp:positionV>
                <wp:extent cx="1800225" cy="187325"/>
                <wp:effectExtent l="0" t="0" r="0" b="0"/>
                <wp:wrapSquare wrapText="bothSides"/>
                <wp:docPr id="112" name="Rahmen66"/>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CB7285" w:rsidRDefault="00B030C2">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Sachgerechte Entsorgung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701.8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Sachgerechte Entsorgung</w:t>
                      </w:r>
                    </w:p>
                  </w:txbxContent>
                </v:textbox>
                <w10:wrap type="square"/>
              </v:rect>
            </w:pict>
          </mc:Fallback>
        </mc:AlternateContent>
      </w:r>
      <w:r>
        <w:rPr>
          <w:noProof/>
          <w:lang w:eastAsia="de-DE" w:bidi="ar-SA"/>
        </w:rPr>
        <mc:AlternateContent>
          <mc:Choice Requires="wps">
            <w:drawing>
              <wp:anchor distT="0" distB="0" distL="0" distR="0" simplePos="0" relativeHeight="87" behindDoc="0" locked="0" layoutInCell="1" allowOverlap="1">
                <wp:simplePos x="0" y="0"/>
                <wp:positionH relativeFrom="page">
                  <wp:posOffset>586740</wp:posOffset>
                </wp:positionH>
                <wp:positionV relativeFrom="page">
                  <wp:posOffset>9180195</wp:posOffset>
                </wp:positionV>
                <wp:extent cx="720090" cy="698500"/>
                <wp:effectExtent l="0" t="0" r="0" b="0"/>
                <wp:wrapSquare wrapText="bothSides"/>
                <wp:docPr id="113" name="Rahmen67"/>
                <wp:cNvGraphicFramePr/>
                <a:graphic xmlns:a="http://schemas.openxmlformats.org/drawingml/2006/main">
                  <a:graphicData uri="http://schemas.microsoft.com/office/word/2010/wordprocessingShape">
                    <wps:wsp>
                      <wps:cNvSpPr txBox="1"/>
                      <wps:spPr>
                        <a:xfrm>
                          <a:off x="0" y="0"/>
                          <a:ext cx="720090" cy="698500"/>
                        </a:xfrm>
                        <a:prstGeom prst="rect">
                          <a:avLst/>
                        </a:prstGeom>
                      </wps:spPr>
                      <wps:txbx>
                        <w:txbxContent>
                          <w:p w:rsidR="00CB7285" w:rsidRDefault="00B030C2">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00710"/>
                                  <wp:effectExtent l="0" t="0" r="0" b="0"/>
                                  <wp:docPr id="114"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Bild6"/>
                                          <pic:cNvPicPr>
                                            <a:picLocks noChangeAspect="1" noChangeArrowheads="1"/>
                                          </pic:cNvPicPr>
                                        </pic:nvPicPr>
                                        <pic:blipFill>
                                          <a:blip r:embed="rId33"/>
                                          <a:stretch>
                                            <a:fillRect/>
                                          </a:stretch>
                                        </pic:blipFill>
                                        <pic:spPr bwMode="auto">
                                          <a:xfrm>
                                            <a:off x="0" y="0"/>
                                            <a:ext cx="720090" cy="60071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5pt;mso-wrap-distance-left:5.7pt;mso-wrap-distance-right:5.7pt;mso-wrap-distance-top:5.7pt;mso-wrap-distance-bottom:5.7pt;margin-top:722.8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00710"/>
                            <wp:effectExtent l="0" t="0" r="0" b="0"/>
                            <wp:docPr id="115"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Bild6" descr=""/>
                                    <pic:cNvPicPr>
                                      <a:picLocks noChangeAspect="1" noChangeArrowheads="1"/>
                                    </pic:cNvPicPr>
                                  </pic:nvPicPr>
                                  <pic:blipFill>
                                    <a:blip r:embed="rId34"/>
                                    <a:stretch>
                                      <a:fillRect/>
                                    </a:stretch>
                                  </pic:blipFill>
                                  <pic:spPr bwMode="auto">
                                    <a:xfrm>
                                      <a:off x="0" y="0"/>
                                      <a:ext cx="720090" cy="60071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88" behindDoc="0" locked="0" layoutInCell="1" allowOverlap="1">
                <wp:simplePos x="0" y="0"/>
                <wp:positionH relativeFrom="page">
                  <wp:posOffset>1472565</wp:posOffset>
                </wp:positionH>
                <wp:positionV relativeFrom="page">
                  <wp:posOffset>9180195</wp:posOffset>
                </wp:positionV>
                <wp:extent cx="5529580" cy="1080135"/>
                <wp:effectExtent l="0" t="0" r="0" b="0"/>
                <wp:wrapSquare wrapText="bothSides"/>
                <wp:docPr id="116" name="Rahmen68"/>
                <wp:cNvGraphicFramePr/>
                <a:graphic xmlns:a="http://schemas.openxmlformats.org/drawingml/2006/main">
                  <a:graphicData uri="http://schemas.microsoft.com/office/word/2010/wordprocessingShape">
                    <wps:wsp>
                      <wps:cNvSpPr txBox="1"/>
                      <wps:spPr>
                        <a:xfrm>
                          <a:off x="0" y="0"/>
                          <a:ext cx="5529580" cy="1080135"/>
                        </a:xfrm>
                        <a:prstGeom prst="rect">
                          <a:avLst/>
                        </a:prstGeom>
                      </wps:spPr>
                      <wps:txbx>
                        <w:txbxContent>
                          <w:p w:rsidR="00CB7285" w:rsidRDefault="00B030C2">
                            <w:pPr>
                              <w:rPr>
                                <w:rFonts w:ascii="Liberation Sans" w:hAnsi="Liberation Sans" w:hint="eastAsia"/>
                                <w:sz w:val="16"/>
                                <w:szCs w:val="16"/>
                              </w:rPr>
                            </w:pPr>
                            <w:r>
                              <w:rPr>
                                <w:rFonts w:ascii="Liberation Sans" w:hAnsi="Liberation Sans"/>
                                <w:color w:val="000000"/>
                                <w:sz w:val="16"/>
                                <w:szCs w:val="16"/>
                              </w:rPr>
                              <w:t xml:space="preserve">Nicht in Bereichen ablassen, wo das Risiko der Bildung eines explosionsfähigen Gas-/Luft-Gemischs besteht. </w:t>
                            </w:r>
                            <w:r>
                              <w:rPr>
                                <w:rFonts w:ascii="Liberation Sans" w:hAnsi="Liberation Sans"/>
                                <w:sz w:val="16"/>
                                <w:szCs w:val="16"/>
                              </w:rPr>
                              <w:t xml:space="preserve">Nicht verbrauchtes Gas mit </w:t>
                            </w:r>
                            <w:r>
                              <w:rPr>
                                <w:rFonts w:ascii="Liberation Sans" w:hAnsi="Liberation Sans"/>
                                <w:sz w:val="16"/>
                                <w:szCs w:val="16"/>
                              </w:rPr>
                              <w:t>einem geeigneten Brenner mit Flammenrückschlagsicherung verbrennen. Nicht in die Kanalisation, Keller, Arbeitsgruben und ähnliche Plätze, an denen die Ansammlung des Gases gefährlich werden könnte, ausströmen lassen.</w:t>
                            </w:r>
                          </w:p>
                          <w:p w:rsidR="00CB7285" w:rsidRDefault="00B030C2">
                            <w:pPr>
                              <w:rPr>
                                <w:rFonts w:ascii="Liberation Sans" w:hAnsi="Liberation Sans" w:hint="eastAsia"/>
                                <w:sz w:val="16"/>
                                <w:szCs w:val="16"/>
                              </w:rPr>
                            </w:pPr>
                            <w:r>
                              <w:rPr>
                                <w:rFonts w:ascii="Liberation Sans" w:hAnsi="Liberation Sans"/>
                                <w:sz w:val="16"/>
                                <w:szCs w:val="16"/>
                              </w:rPr>
                              <w:t>Rückfrage beim Lieferanten der Druckgef</w:t>
                            </w:r>
                            <w:r>
                              <w:rPr>
                                <w:rFonts w:ascii="Liberation Sans" w:hAnsi="Liberation Sans"/>
                                <w:sz w:val="16"/>
                                <w:szCs w:val="16"/>
                              </w:rPr>
                              <w:t>äße über ihre Rücknahme.</w:t>
                            </w:r>
                          </w:p>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 xml:space="preserve">Abfallschlüssel nach AVV: </w:t>
                            </w:r>
                            <w:r>
                              <w:rPr>
                                <w:rFonts w:ascii="Liberation Sans" w:hAnsi="Liberation Sans"/>
                                <w:b/>
                                <w:bCs/>
                                <w:color w:val="3333FF"/>
                                <w:sz w:val="18"/>
                                <w:szCs w:val="18"/>
                              </w:rPr>
                              <w:tab/>
                            </w:r>
                            <w:r>
                              <w:rPr>
                                <w:rFonts w:ascii="Liberation Sans" w:hAnsi="Liberation Sans"/>
                                <w:b/>
                                <w:bCs/>
                                <w:sz w:val="18"/>
                                <w:szCs w:val="18"/>
                              </w:rPr>
                              <w:t>---</w:t>
                            </w:r>
                          </w:p>
                          <w:p w:rsidR="00CB7285" w:rsidRDefault="00B030C2">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Abfallbezeichnung:</w:t>
                            </w:r>
                            <w:r>
                              <w:rPr>
                                <w:rFonts w:ascii="Liberation Sans" w:hAnsi="Liberation Sans"/>
                                <w:b/>
                                <w:bCs/>
                                <w:color w:val="3333FF"/>
                                <w:sz w:val="18"/>
                                <w:szCs w:val="18"/>
                              </w:rPr>
                              <w:tab/>
                            </w:r>
                            <w:r>
                              <w:rPr>
                                <w:rFonts w:ascii="Liberation Sans" w:hAnsi="Liberation Sans"/>
                                <w:b/>
                                <w:bCs/>
                                <w:color w:val="3333FF"/>
                                <w:sz w:val="18"/>
                                <w:szCs w:val="18"/>
                              </w:rPr>
                              <w:tab/>
                            </w:r>
                            <w:r>
                              <w:rPr>
                                <w:rFonts w:ascii="Liberation Sans" w:hAnsi="Liberation Sans"/>
                                <w:b/>
                                <w:bCs/>
                                <w:sz w:val="18"/>
                                <w:szCs w:val="18"/>
                              </w:rPr>
                              <w:t>---</w:t>
                            </w:r>
                          </w:p>
                        </w:txbxContent>
                      </wps:txbx>
                      <wps:bodyPr lIns="0" tIns="0" rIns="0" bIns="0" anchor="t">
                        <a:noAutofit/>
                      </wps:bodyPr>
                    </wps:wsp>
                  </a:graphicData>
                </a:graphic>
              </wp:anchor>
            </w:drawing>
          </mc:Choice>
          <mc:Fallback>
            <w:pict>
              <v:rect style="position:absolute;rotation:0;width:435.4pt;height:85.05pt;mso-wrap-distance-left:5.7pt;mso-wrap-distance-right:5.7pt;mso-wrap-distance-top:5.7pt;mso-wrap-distance-bottom:5.7pt;margin-top:722.85pt;mso-position-vertical-relative:page;margin-left:115.95pt;mso-position-horizontal-relative:page">
                <v:textbox inset="0in,0in,0in,0in">
                  <w:txbxContent>
                    <w:p>
                      <w:pPr>
                        <w:pStyle w:val="Normal"/>
                        <w:rPr>
                          <w:rFonts w:ascii="Liberation Sans" w:hAnsi="Liberation Sans"/>
                          <w:sz w:val="16"/>
                          <w:szCs w:val="16"/>
                        </w:rPr>
                      </w:pPr>
                      <w:r>
                        <w:rPr>
                          <w:rFonts w:ascii="Liberation Sans" w:hAnsi="Liberation Sans"/>
                          <w:b w:val="false"/>
                          <w:bCs w:val="false"/>
                          <w:color w:val="000000"/>
                          <w:sz w:val="16"/>
                          <w:szCs w:val="16"/>
                        </w:rPr>
                        <w:t xml:space="preserve">Nicht in Bereichen ablassen, wo das Risiko der Bildung eines explosionsfähigen Gas-/Luft-Gemischs besteht. </w:t>
                      </w:r>
                      <w:r>
                        <w:rPr>
                          <w:rFonts w:ascii="Liberation Sans" w:hAnsi="Liberation Sans"/>
                          <w:sz w:val="16"/>
                          <w:szCs w:val="16"/>
                        </w:rPr>
                        <w:t>Nicht verbrauchtes Gas mit einem geeigneten Brenner mit Flammenrückschlagsicherung verbrennen. Nicht in die Kanalisation, Keller, Arbeitsgruben und ähnliche Plätze, an denen die Ansammlung des Gases gefährlich werden könnte, ausströmen lassen.</w:t>
                      </w:r>
                    </w:p>
                    <w:p>
                      <w:pPr>
                        <w:pStyle w:val="Normal"/>
                        <w:rPr>
                          <w:rFonts w:ascii="Liberation Sans" w:hAnsi="Liberation Sans"/>
                          <w:sz w:val="16"/>
                          <w:szCs w:val="16"/>
                        </w:rPr>
                      </w:pPr>
                      <w:r>
                        <w:rPr>
                          <w:rFonts w:ascii="Liberation Sans" w:hAnsi="Liberation Sans"/>
                          <w:sz w:val="16"/>
                          <w:szCs w:val="16"/>
                        </w:rPr>
                        <w:t>Rückfrage beim Lieferanten der Druckgefäße über ihre Rücknahme.</w:t>
                      </w:r>
                    </w:p>
                    <w:p>
                      <w:pPr>
                        <w:pStyle w:val="FrameContents"/>
                        <w:rPr>
                          <w:rFonts w:ascii="Liberation Sans" w:hAnsi="Liberation Sans"/>
                          <w:b/>
                          <w:b/>
                          <w:bCs/>
                          <w:color w:val="3333FF"/>
                          <w:sz w:val="18"/>
                          <w:szCs w:val="18"/>
                        </w:rPr>
                      </w:pPr>
                      <w:r>
                        <w:rPr>
                          <w:rFonts w:ascii="Liberation Sans" w:hAnsi="Liberation Sans"/>
                          <w:b/>
                          <w:bCs/>
                          <w:color w:val="3333FF"/>
                          <w:sz w:val="18"/>
                          <w:szCs w:val="18"/>
                        </w:rPr>
                        <w:t xml:space="preserve">Abfallschlüssel nach AVV: </w:t>
                        <w:tab/>
                      </w:r>
                      <w:r>
                        <w:rPr>
                          <w:rFonts w:ascii="Liberation Sans" w:hAnsi="Liberation Sans"/>
                          <w:b/>
                          <w:bCs/>
                          <w:color w:val="auto"/>
                          <w:sz w:val="18"/>
                          <w:szCs w:val="18"/>
                        </w:rPr>
                        <w:t>---</w:t>
                      </w:r>
                    </w:p>
                    <w:p>
                      <w:pPr>
                        <w:pStyle w:val="FrameContents"/>
                        <w:rPr>
                          <w:rFonts w:ascii="Liberation Sans" w:hAnsi="Liberation Sans"/>
                          <w:b/>
                          <w:b/>
                          <w:bCs/>
                          <w:color w:val="3333FF"/>
                          <w:sz w:val="18"/>
                          <w:szCs w:val="18"/>
                        </w:rPr>
                      </w:pPr>
                      <w:r>
                        <w:rPr>
                          <w:rFonts w:ascii="Liberation Sans" w:hAnsi="Liberation Sans"/>
                          <w:b/>
                          <w:bCs/>
                          <w:color w:val="3333FF"/>
                          <w:sz w:val="18"/>
                          <w:szCs w:val="18"/>
                        </w:rPr>
                        <w:t>Abfallbezeichnung:</w:t>
                        <w:tab/>
                        <w:tab/>
                      </w:r>
                      <w:r>
                        <w:rPr>
                          <w:rFonts w:ascii="Liberation Sans" w:hAnsi="Liberation Sans"/>
                          <w:b/>
                          <w:bCs/>
                          <w:color w:val="auto"/>
                          <w:sz w:val="18"/>
                          <w:szCs w:val="18"/>
                        </w:rPr>
                        <w:t>---</w:t>
                      </w:r>
                    </w:p>
                  </w:txbxContent>
                </v:textbox>
                <w10:wrap type="square"/>
              </v:rect>
            </w:pict>
          </mc:Fallback>
        </mc:AlternateContent>
      </w: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p w:rsidR="00CB7285" w:rsidRDefault="00CB7285">
      <w:pPr>
        <w:rPr>
          <w:rFonts w:hint="eastAsia"/>
        </w:rPr>
      </w:pPr>
    </w:p>
    <w:sectPr w:rsidR="00CB7285">
      <w:pgSz w:w="11906" w:h="16838"/>
      <w:pgMar w:top="397" w:right="510" w:bottom="397" w:left="510"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BD6"/>
    <w:multiLevelType w:val="multilevel"/>
    <w:tmpl w:val="EAB0EC26"/>
    <w:lvl w:ilvl="0">
      <w:start w:val="1"/>
      <w:numFmt w:val="bullet"/>
      <w:suff w:val="space"/>
      <w:lvlText w:val=""/>
      <w:lvlJc w:val="left"/>
      <w:pPr>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62B3046"/>
    <w:multiLevelType w:val="multilevel"/>
    <w:tmpl w:val="6B5646E4"/>
    <w:lvl w:ilvl="0">
      <w:start w:val="1"/>
      <w:numFmt w:val="bullet"/>
      <w:suff w:val="space"/>
      <w:lvlText w:val=""/>
      <w:lvlJc w:val="left"/>
      <w:pPr>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3C070F93"/>
    <w:multiLevelType w:val="multilevel"/>
    <w:tmpl w:val="4A76FE78"/>
    <w:lvl w:ilvl="0">
      <w:start w:val="1"/>
      <w:numFmt w:val="bullet"/>
      <w:suff w:val="space"/>
      <w:lvlText w:val=""/>
      <w:lvlJc w:val="left"/>
      <w:pPr>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62C16170"/>
    <w:multiLevelType w:val="multilevel"/>
    <w:tmpl w:val="C41257F2"/>
    <w:lvl w:ilvl="0">
      <w:start w:val="1"/>
      <w:numFmt w:val="bullet"/>
      <w:suff w:val="space"/>
      <w:lvlText w:val=""/>
      <w:lvlJc w:val="left"/>
      <w:pPr>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E72693A"/>
    <w:multiLevelType w:val="multilevel"/>
    <w:tmpl w:val="6BB8F7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7BDF61A9"/>
    <w:multiLevelType w:val="multilevel"/>
    <w:tmpl w:val="DDA80D62"/>
    <w:lvl w:ilvl="0">
      <w:start w:val="1"/>
      <w:numFmt w:val="bullet"/>
      <w:suff w:val="space"/>
      <w:lvlText w:val=""/>
      <w:lvlJc w:val="left"/>
      <w:pPr>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F594E1E"/>
    <w:multiLevelType w:val="multilevel"/>
    <w:tmpl w:val="1772B23C"/>
    <w:lvl w:ilvl="0">
      <w:start w:val="1"/>
      <w:numFmt w:val="bullet"/>
      <w:suff w:val="space"/>
      <w:lvlText w:val=""/>
      <w:lvlJc w:val="left"/>
      <w:pPr>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compat>
    <w:useFELayout/>
    <w:compatSetting w:name="compatibilityMode" w:uri="http://schemas.microsoft.com/office/word" w:val="12"/>
  </w:compat>
  <w:rsids>
    <w:rsidRoot w:val="00CB7285"/>
    <w:rsid w:val="00B030C2"/>
    <w:rsid w:val="00CB72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FrameContents">
    <w:name w:val="Frame Contents"/>
    <w:basedOn w:val="Standard"/>
    <w:qFormat/>
  </w:style>
  <w:style w:type="paragraph" w:styleId="Sprechblasentext">
    <w:name w:val="Balloon Text"/>
    <w:basedOn w:val="Standard"/>
    <w:link w:val="SprechblasentextZchn"/>
    <w:uiPriority w:val="99"/>
    <w:semiHidden/>
    <w:unhideWhenUsed/>
    <w:rsid w:val="00B030C2"/>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B030C2"/>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0.emf"/><Relationship Id="rId18" Type="http://schemas.openxmlformats.org/officeDocument/2006/relationships/image" Target="media/image7.jpeg"/><Relationship Id="rId26" Type="http://schemas.openxmlformats.org/officeDocument/2006/relationships/image" Target="media/image110.emf"/><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image" Target="media/image150.jpeg"/><Relationship Id="rId7" Type="http://schemas.openxmlformats.org/officeDocument/2006/relationships/image" Target="media/image15.emf"/><Relationship Id="rId12" Type="http://schemas.openxmlformats.org/officeDocument/2006/relationships/image" Target="media/image4.emf"/><Relationship Id="rId17" Type="http://schemas.openxmlformats.org/officeDocument/2006/relationships/image" Target="media/image60.emf"/><Relationship Id="rId25" Type="http://schemas.openxmlformats.org/officeDocument/2006/relationships/image" Target="media/image11.emf"/><Relationship Id="rId33"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0.emf"/><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0.emf"/><Relationship Id="rId24" Type="http://schemas.openxmlformats.org/officeDocument/2006/relationships/image" Target="media/image100.emf"/><Relationship Id="rId32" Type="http://schemas.openxmlformats.org/officeDocument/2006/relationships/image" Target="media/image140.emf"/><Relationship Id="rId5" Type="http://schemas.openxmlformats.org/officeDocument/2006/relationships/webSettings" Target="webSettings.xml"/><Relationship Id="rId15" Type="http://schemas.openxmlformats.org/officeDocument/2006/relationships/image" Target="media/image50.emf"/><Relationship Id="rId23" Type="http://schemas.openxmlformats.org/officeDocument/2006/relationships/image" Target="media/image10.emf"/><Relationship Id="rId28" Type="http://schemas.openxmlformats.org/officeDocument/2006/relationships/image" Target="media/image120.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image" Target="media/image5.emf"/><Relationship Id="rId22" Type="http://schemas.openxmlformats.org/officeDocument/2006/relationships/image" Target="media/image90.emf"/><Relationship Id="rId27" Type="http://schemas.openxmlformats.org/officeDocument/2006/relationships/image" Target="media/image12.emf"/><Relationship Id="rId30" Type="http://schemas.openxmlformats.org/officeDocument/2006/relationships/image" Target="media/image130.emf"/><Relationship Id="rId35"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177</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Technische Universität CLausthal</cp:lastModifiedBy>
  <cp:revision>34</cp:revision>
  <dcterms:created xsi:type="dcterms:W3CDTF">2014-07-10T09:03:00Z</dcterms:created>
  <dcterms:modified xsi:type="dcterms:W3CDTF">2018-05-29T07:55:00Z</dcterms:modified>
  <dc:language>de-DE</dc:language>
</cp:coreProperties>
</file>